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b/>
          <w:sz w:val="44"/>
          <w:szCs w:val="44"/>
        </w:rPr>
      </w:pPr>
    </w:p>
    <w:p>
      <w:pPr>
        <w:snapToGrid w:val="0"/>
        <w:jc w:val="center"/>
        <w:rPr>
          <w:b/>
          <w:sz w:val="44"/>
          <w:szCs w:val="44"/>
        </w:rPr>
      </w:pPr>
    </w:p>
    <w:p>
      <w:pPr>
        <w:snapToGrid w:val="0"/>
        <w:jc w:val="center"/>
        <w:rPr>
          <w:b/>
          <w:sz w:val="44"/>
          <w:szCs w:val="44"/>
        </w:rPr>
      </w:pPr>
    </w:p>
    <w:p>
      <w:pPr>
        <w:snapToGrid w:val="0"/>
        <w:jc w:val="center"/>
        <w:rPr>
          <w:b/>
          <w:sz w:val="44"/>
          <w:szCs w:val="44"/>
        </w:rPr>
      </w:pPr>
    </w:p>
    <w:p>
      <w:pPr>
        <w:snapToGrid w:val="0"/>
        <w:jc w:val="center"/>
        <w:rPr>
          <w:b/>
          <w:sz w:val="84"/>
          <w:szCs w:val="84"/>
        </w:rPr>
      </w:pPr>
      <w:r>
        <w:rPr>
          <w:rFonts w:hint="eastAsia"/>
          <w:b/>
          <w:sz w:val="84"/>
          <w:szCs w:val="84"/>
        </w:rPr>
        <w:t>中国注册税务师协会</w:t>
      </w:r>
    </w:p>
    <w:p>
      <w:pPr>
        <w:snapToGrid w:val="0"/>
        <w:jc w:val="center"/>
        <w:rPr>
          <w:b/>
          <w:sz w:val="84"/>
          <w:szCs w:val="84"/>
        </w:rPr>
      </w:pPr>
      <w:r>
        <w:rPr>
          <w:rFonts w:hint="eastAsia"/>
          <w:b/>
          <w:sz w:val="84"/>
          <w:szCs w:val="84"/>
        </w:rPr>
        <w:t>2019年税务师继续教育培训计划</w:t>
      </w:r>
    </w:p>
    <w:p>
      <w:pPr>
        <w:snapToGrid w:val="0"/>
        <w:jc w:val="center"/>
        <w:rPr>
          <w:b/>
          <w:sz w:val="84"/>
          <w:szCs w:val="84"/>
        </w:rPr>
      </w:pPr>
    </w:p>
    <w:p>
      <w:pPr>
        <w:snapToGrid w:val="0"/>
        <w:jc w:val="center"/>
        <w:rPr>
          <w:b/>
          <w:sz w:val="84"/>
          <w:szCs w:val="84"/>
        </w:rPr>
      </w:pPr>
    </w:p>
    <w:p>
      <w:pPr>
        <w:snapToGrid w:val="0"/>
        <w:jc w:val="center"/>
        <w:rPr>
          <w:b/>
          <w:sz w:val="84"/>
          <w:szCs w:val="84"/>
        </w:rPr>
      </w:pPr>
    </w:p>
    <w:p>
      <w:pPr>
        <w:snapToGrid w:val="0"/>
        <w:jc w:val="center"/>
        <w:rPr>
          <w:b/>
          <w:sz w:val="44"/>
          <w:szCs w:val="44"/>
        </w:rPr>
      </w:pPr>
      <w:r>
        <w:rPr>
          <w:rFonts w:hint="eastAsia"/>
          <w:b/>
          <w:sz w:val="44"/>
          <w:szCs w:val="44"/>
        </w:rPr>
        <w:t>中税协教育培训部</w:t>
      </w:r>
    </w:p>
    <w:p>
      <w:pPr>
        <w:snapToGrid w:val="0"/>
        <w:jc w:val="center"/>
        <w:rPr>
          <w:b/>
          <w:sz w:val="44"/>
          <w:szCs w:val="44"/>
        </w:rPr>
      </w:pPr>
      <w:r>
        <w:rPr>
          <w:rFonts w:hint="eastAsia"/>
          <w:b/>
          <w:sz w:val="44"/>
          <w:szCs w:val="44"/>
        </w:rPr>
        <w:t>2019年3月</w:t>
      </w:r>
    </w:p>
    <w:p>
      <w:pPr>
        <w:snapToGrid w:val="0"/>
        <w:jc w:val="center"/>
        <w:rPr>
          <w:b/>
          <w:sz w:val="44"/>
          <w:szCs w:val="44"/>
        </w:rPr>
      </w:pPr>
    </w:p>
    <w:sdt>
      <w:sdtPr>
        <w:rPr>
          <w:rFonts w:hint="eastAsia" w:asciiTheme="minorEastAsia" w:hAnsiTheme="minorEastAsia" w:eastAsiaTheme="minorEastAsia" w:cstheme="minorEastAsia"/>
          <w:lang w:val="zh-CN"/>
        </w:rPr>
        <w:id w:val="1278140515"/>
        <w:docPartObj>
          <w:docPartGallery w:val="Table of Contents"/>
          <w:docPartUnique/>
        </w:docPartObj>
      </w:sdtPr>
      <w:sdtEndPr>
        <w:rPr>
          <w:rFonts w:asciiTheme="minorHAnsi" w:hAnsiTheme="minorHAnsi" w:eastAsiaTheme="minorEastAsia" w:cstheme="minorBidi"/>
          <w:b/>
          <w:bCs/>
          <w:color w:val="auto"/>
          <w:sz w:val="22"/>
          <w:szCs w:val="22"/>
          <w:lang w:val="zh-CN"/>
        </w:rPr>
      </w:sdtEndPr>
      <w:sdtContent>
        <w:p>
          <w:pPr>
            <w:pStyle w:val="23"/>
            <w:jc w:val="center"/>
            <w:rPr>
              <w:rFonts w:hint="eastAsia" w:asciiTheme="minorEastAsia" w:hAnsiTheme="minorEastAsia" w:eastAsiaTheme="minorEastAsia" w:cstheme="minorEastAsia"/>
              <w:b/>
              <w:bCs w:val="0"/>
              <w:sz w:val="44"/>
              <w:szCs w:val="44"/>
            </w:rPr>
          </w:pPr>
          <w:bookmarkStart w:id="0" w:name="_Toc27460_WPSOffice_Level1"/>
          <w:bookmarkStart w:id="50" w:name="_GoBack"/>
          <w:bookmarkEnd w:id="50"/>
          <w:r>
            <w:rPr>
              <w:rFonts w:hint="eastAsia" w:asciiTheme="minorEastAsia" w:hAnsiTheme="minorEastAsia" w:eastAsiaTheme="minorEastAsia" w:cstheme="minorEastAsia"/>
              <w:b/>
              <w:bCs w:val="0"/>
              <w:sz w:val="44"/>
              <w:szCs w:val="44"/>
              <w:lang w:val="zh-CN"/>
            </w:rPr>
            <w:t>目录</w:t>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"_Toc4059694"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一、2019年中税协面授培训计划汇总表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_Toc4059694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"_Toc4059695"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二、2019年中税协（扬州基地）培训计划</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_Toc4059695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"_Toc4059696"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（一）计划内业务培训班5期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_Toc4059696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"_Toc4059697"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（二）计划内高端人才培养对象培训班2期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_Toc4059697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"_Toc4059698"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（三）计划外市场化项目培训班3期（自费）</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_Toc4059698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"_Toc4059699"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三、2019年中税协（西部基地）培训计划</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_Toc4059699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"_Toc4059700"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（一）新所长任职能力提升培训班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"_Toc4059701"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（二）税务师事务所所长能力提升培训班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"_Toc4059702"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（三）市场与营销高级培训班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"_Toc4059703"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四、2019年中税协（大连基地）培训计划</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"_Toc4059704"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（一）计划内业务培训班5期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"_Toc4059705"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（二）计划外培训班2期（辽宁税专&amp;中税协合作教学基地）</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"_Toc4059706"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五、2019年中税协（专项业务基地）培训计划汇总表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"_Toc4059707"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（一）海关专项业务基地培训计划（厦门红大）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"_Toc4059708"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（二）资本市场专项业务基地培训计划</w:t>
          </w:r>
          <w:r>
            <w:rPr>
              <w:rStyle w:val="15"/>
              <w:rFonts w:hint="eastAsia" w:asciiTheme="minorEastAsia" w:hAnsiTheme="minorEastAsia" w:eastAsiaTheme="minorEastAsia" w:cstheme="minorEastAsia"/>
              <w:sz w:val="28"/>
              <w:szCs w:val="28"/>
              <w:lang w:bidi="ar"/>
            </w:rPr>
            <w:t xml:space="preserve"> </w:t>
          </w:r>
          <w:r>
            <w:rPr>
              <w:rStyle w:val="15"/>
              <w:rFonts w:hint="eastAsia" w:asciiTheme="minorEastAsia" w:hAnsiTheme="minorEastAsia" w:eastAsiaTheme="minorEastAsia" w:cstheme="minorEastAsia"/>
              <w:sz w:val="28"/>
              <w:szCs w:val="28"/>
            </w:rPr>
            <w:t>（亚太鹏盛）</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"_Toc4059709"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（三）税务师能力提升专项基地培训计划（致通振业）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"_Toc4059710"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（四）税务争议代理专项基地培训计划（北京华税）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"_Toc4059711"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（五）建筑与金融业咨询专项基地培训计划（北京华政）</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"_Toc4059712"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六、2019年中税协试点专项业务培训计划汇总表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"_Toc4059713"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（一）天扬君合—税务风险与税收筹划专项培训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"_Toc4059714"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（二）中汇—“金税三期”与互联网金融涉税风险专项培训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"_Toc4059715"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（三）中税咨询—“一带一路”投资税务风险管控专项培训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"_Toc4059716"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（四）中翰税务—环境保护税专项业务培训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"_Toc4059717"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（五）长春税苑培训班（计划外）</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"_Toc4059718"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七、2019年中税协远程继续教育培训计划</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
              <w:bCs/>
              <w:sz w:val="28"/>
              <w:szCs w:val="28"/>
              <w:lang w:val="zh-CN"/>
            </w:rPr>
            <w:fldChar w:fldCharType="end"/>
          </w:r>
        </w:p>
      </w:sdtContent>
    </w:sdt>
    <w:p>
      <w:pPr>
        <w:rPr>
          <w:rFonts w:hint="eastAsia" w:asciiTheme="majorEastAsia" w:hAnsiTheme="majorEastAsia" w:eastAsiaTheme="majorEastAsia" w:cstheme="majorEastAsia"/>
          <w:sz w:val="28"/>
          <w:szCs w:val="28"/>
        </w:rPr>
      </w:pPr>
      <w:bookmarkStart w:id="1" w:name="_Toc4059694"/>
    </w:p>
    <w:p>
      <w:pPr>
        <w:rPr>
          <w:rFonts w:hint="eastAsia" w:asciiTheme="majorEastAsia" w:hAnsiTheme="majorEastAsia" w:eastAsiaTheme="majorEastAsia" w:cstheme="majorEastAsia"/>
          <w:sz w:val="28"/>
          <w:szCs w:val="28"/>
        </w:rPr>
      </w:pPr>
    </w:p>
    <w:p>
      <w:pPr>
        <w:pStyle w:val="2"/>
        <w:rPr>
          <w:szCs w:val="44"/>
        </w:rPr>
      </w:pPr>
      <w:r>
        <w:rPr>
          <w:rFonts w:hint="eastAsia"/>
        </w:rPr>
        <w:t>一、2019年中税协面授培训计划汇总表</w:t>
      </w:r>
      <w:bookmarkEnd w:id="0"/>
      <w:bookmarkEnd w:id="1"/>
    </w:p>
    <w:tbl>
      <w:tblPr>
        <w:tblStyle w:val="11"/>
        <w:tblW w:w="14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96"/>
        <w:gridCol w:w="981"/>
        <w:gridCol w:w="3251"/>
        <w:gridCol w:w="156"/>
        <w:gridCol w:w="1044"/>
        <w:gridCol w:w="222"/>
        <w:gridCol w:w="1246"/>
        <w:gridCol w:w="177"/>
        <w:gridCol w:w="1880"/>
        <w:gridCol w:w="136"/>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6" w:type="dxa"/>
            <w:gridSpan w:val="12"/>
            <w:vAlign w:val="center"/>
          </w:tcPr>
          <w:p>
            <w:pPr>
              <w:snapToGrid w:val="0"/>
              <w:jc w:val="center"/>
              <w:rPr>
                <w:rFonts w:cs="宋体"/>
                <w:b/>
                <w:bCs/>
                <w:sz w:val="24"/>
              </w:rPr>
            </w:pPr>
            <w:r>
              <w:rPr>
                <w:rFonts w:hint="eastAsia" w:asciiTheme="majorEastAsia" w:hAnsiTheme="majorEastAsia" w:eastAsiaTheme="majorEastAsia" w:cstheme="majorEastAsia"/>
                <w:b/>
                <w:sz w:val="28"/>
                <w:szCs w:val="28"/>
              </w:rPr>
              <w:t>扬州基地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996" w:type="dxa"/>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项目类别</w:t>
            </w:r>
          </w:p>
        </w:tc>
        <w:tc>
          <w:tcPr>
            <w:tcW w:w="4232" w:type="dxa"/>
            <w:gridSpan w:val="2"/>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培训项目</w:t>
            </w:r>
          </w:p>
        </w:tc>
        <w:tc>
          <w:tcPr>
            <w:tcW w:w="1200" w:type="dxa"/>
            <w:gridSpan w:val="2"/>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培训天数</w:t>
            </w:r>
          </w:p>
        </w:tc>
        <w:tc>
          <w:tcPr>
            <w:tcW w:w="1468" w:type="dxa"/>
            <w:gridSpan w:val="2"/>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计划</w:t>
            </w:r>
          </w:p>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培训人数</w:t>
            </w:r>
          </w:p>
        </w:tc>
        <w:tc>
          <w:tcPr>
            <w:tcW w:w="2057" w:type="dxa"/>
            <w:gridSpan w:val="2"/>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培训时间安排</w:t>
            </w:r>
          </w:p>
        </w:tc>
        <w:tc>
          <w:tcPr>
            <w:tcW w:w="2407" w:type="dxa"/>
            <w:gridSpan w:val="2"/>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1</w:t>
            </w:r>
          </w:p>
        </w:tc>
        <w:tc>
          <w:tcPr>
            <w:tcW w:w="1996" w:type="dxa"/>
            <w:vMerge w:val="restart"/>
            <w:vAlign w:val="center"/>
          </w:tcPr>
          <w:p>
            <w:pPr>
              <w:snapToGrid w:val="0"/>
              <w:jc w:val="left"/>
              <w:rPr>
                <w:b/>
                <w:sz w:val="24"/>
              </w:rPr>
            </w:pPr>
            <w:r>
              <w:rPr>
                <w:rFonts w:hint="eastAsia" w:cs="宋体"/>
                <w:b/>
                <w:sz w:val="24"/>
              </w:rPr>
              <w:t>计划内常规业务项目</w:t>
            </w:r>
          </w:p>
        </w:tc>
        <w:tc>
          <w:tcPr>
            <w:tcW w:w="4232" w:type="dxa"/>
            <w:gridSpan w:val="2"/>
            <w:vAlign w:val="center"/>
          </w:tcPr>
          <w:p>
            <w:pPr>
              <w:snapToGrid w:val="0"/>
              <w:rPr>
                <w:rFonts w:ascii="宋体" w:hAnsi="宋体" w:cs="宋体"/>
                <w:sz w:val="24"/>
              </w:rPr>
            </w:pPr>
            <w:r>
              <w:rPr>
                <w:rFonts w:hint="eastAsia" w:ascii="宋体" w:hAnsi="宋体" w:cs="宋体"/>
                <w:sz w:val="24"/>
              </w:rPr>
              <w:t>个人所得税代理申报培训班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300</w:t>
            </w:r>
          </w:p>
        </w:tc>
        <w:tc>
          <w:tcPr>
            <w:tcW w:w="2057" w:type="dxa"/>
            <w:gridSpan w:val="2"/>
            <w:vAlign w:val="center"/>
          </w:tcPr>
          <w:p>
            <w:pPr>
              <w:jc w:val="center"/>
              <w:rPr>
                <w:rFonts w:ascii="宋体" w:hAnsi="宋体" w:cs="宋体"/>
                <w:sz w:val="24"/>
              </w:rPr>
            </w:pPr>
            <w:r>
              <w:rPr>
                <w:rFonts w:hint="eastAsia" w:ascii="宋体" w:hAnsi="宋体" w:cs="宋体"/>
                <w:sz w:val="24"/>
              </w:rPr>
              <w:t>6.10-6.16</w:t>
            </w:r>
          </w:p>
        </w:tc>
        <w:tc>
          <w:tcPr>
            <w:tcW w:w="2407" w:type="dxa"/>
            <w:gridSpan w:val="2"/>
            <w:vAlign w:val="center"/>
          </w:tcPr>
          <w:p>
            <w:pPr>
              <w:snapToGrid w:val="0"/>
              <w:rPr>
                <w:sz w:val="24"/>
                <w:highlight w:val="yellow"/>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2</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宋体" w:hAnsi="宋体" w:cs="宋体"/>
                <w:sz w:val="24"/>
              </w:rPr>
            </w:pPr>
            <w:r>
              <w:rPr>
                <w:rFonts w:hint="eastAsia" w:ascii="宋体" w:hAnsi="宋体" w:cs="宋体"/>
                <w:sz w:val="24"/>
              </w:rPr>
              <w:t>房地产相关产业税收业务培训班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3</w:t>
            </w:r>
            <w:r>
              <w:rPr>
                <w:sz w:val="24"/>
              </w:rPr>
              <w:t>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6.24-6.30</w:t>
            </w:r>
          </w:p>
        </w:tc>
        <w:tc>
          <w:tcPr>
            <w:tcW w:w="2407" w:type="dxa"/>
            <w:gridSpan w:val="2"/>
            <w:vAlign w:val="center"/>
          </w:tcPr>
          <w:p>
            <w:pPr>
              <w:snapToGrid w:val="0"/>
              <w:rPr>
                <w:sz w:val="24"/>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3</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ascii="宋体" w:hAnsi="宋体" w:cs="宋体"/>
                <w:sz w:val="24"/>
              </w:rPr>
              <w:t>金融产品涉税业务培训班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sz w:val="24"/>
              </w:rPr>
              <w:t>200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8.26-9.01</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4</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ascii="宋体" w:hAnsi="宋体" w:cs="宋体"/>
                <w:sz w:val="24"/>
              </w:rPr>
              <w:t>企业所得税汇算清缴业务培训班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3</w:t>
            </w:r>
            <w:r>
              <w:rPr>
                <w:sz w:val="24"/>
              </w:rPr>
              <w:t>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12.09-12.15</w:t>
            </w:r>
          </w:p>
        </w:tc>
        <w:tc>
          <w:tcPr>
            <w:tcW w:w="2407" w:type="dxa"/>
            <w:gridSpan w:val="2"/>
            <w:vAlign w:val="center"/>
          </w:tcPr>
          <w:p>
            <w:pPr>
              <w:snapToGrid w:val="0"/>
              <w:rPr>
                <w:sz w:val="24"/>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5</w:t>
            </w:r>
          </w:p>
        </w:tc>
        <w:tc>
          <w:tcPr>
            <w:tcW w:w="1996" w:type="dxa"/>
            <w:vMerge w:val="continue"/>
            <w:vAlign w:val="center"/>
          </w:tcPr>
          <w:p>
            <w:pPr>
              <w:snapToGrid w:val="0"/>
              <w:jc w:val="center"/>
              <w:rPr>
                <w:b/>
                <w:sz w:val="24"/>
              </w:rPr>
            </w:pPr>
          </w:p>
        </w:tc>
        <w:tc>
          <w:tcPr>
            <w:tcW w:w="4232" w:type="dxa"/>
            <w:gridSpan w:val="2"/>
            <w:vAlign w:val="center"/>
          </w:tcPr>
          <w:p>
            <w:pPr>
              <w:snapToGrid w:val="0"/>
              <w:rPr>
                <w:rFonts w:ascii="宋体" w:hAnsi="宋体" w:cs="宋体"/>
                <w:sz w:val="24"/>
              </w:rPr>
            </w:pPr>
            <w:r>
              <w:rPr>
                <w:rFonts w:hint="eastAsia" w:ascii="宋体" w:hAnsi="宋体" w:cs="宋体"/>
                <w:sz w:val="24"/>
              </w:rPr>
              <w:t>最新会计准则与税法差异培训班</w:t>
            </w:r>
          </w:p>
        </w:tc>
        <w:tc>
          <w:tcPr>
            <w:tcW w:w="1200" w:type="dxa"/>
            <w:gridSpan w:val="2"/>
            <w:vAlign w:val="center"/>
          </w:tcPr>
          <w:p>
            <w:pPr>
              <w:snapToGrid w:val="0"/>
              <w:jc w:val="center"/>
              <w:rPr>
                <w:rFonts w:ascii="宋体" w:hAnsi="宋体" w:cs="宋体"/>
                <w:sz w:val="24"/>
              </w:rPr>
            </w:pPr>
            <w:r>
              <w:rPr>
                <w:rFonts w:hint="eastAsia" w:ascii="宋体" w:hAnsi="宋体" w:cs="宋体"/>
                <w:sz w:val="24"/>
              </w:rPr>
              <w:t>5+1</w:t>
            </w:r>
          </w:p>
        </w:tc>
        <w:tc>
          <w:tcPr>
            <w:tcW w:w="1468" w:type="dxa"/>
            <w:gridSpan w:val="2"/>
            <w:vAlign w:val="center"/>
          </w:tcPr>
          <w:p>
            <w:pPr>
              <w:snapToGrid w:val="0"/>
              <w:jc w:val="center"/>
              <w:rPr>
                <w:sz w:val="24"/>
              </w:rPr>
            </w:pPr>
            <w:r>
              <w:rPr>
                <w:rFonts w:hint="eastAsia"/>
                <w:sz w:val="24"/>
              </w:rPr>
              <w:t>200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7.01-7.07</w:t>
            </w:r>
          </w:p>
        </w:tc>
        <w:tc>
          <w:tcPr>
            <w:tcW w:w="2407" w:type="dxa"/>
            <w:gridSpan w:val="2"/>
            <w:vAlign w:val="center"/>
          </w:tcPr>
          <w:p>
            <w:pPr>
              <w:snapToGrid w:val="0"/>
              <w:rPr>
                <w:sz w:val="24"/>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6</w:t>
            </w:r>
          </w:p>
        </w:tc>
        <w:tc>
          <w:tcPr>
            <w:tcW w:w="1996" w:type="dxa"/>
            <w:vMerge w:val="restart"/>
            <w:vAlign w:val="center"/>
          </w:tcPr>
          <w:p>
            <w:pPr>
              <w:snapToGrid w:val="0"/>
              <w:jc w:val="center"/>
              <w:rPr>
                <w:b/>
                <w:sz w:val="24"/>
              </w:rPr>
            </w:pPr>
            <w:r>
              <w:rPr>
                <w:rFonts w:hint="eastAsia" w:cs="宋体"/>
                <w:b/>
                <w:sz w:val="24"/>
              </w:rPr>
              <w:t>计划内高端人才项目</w:t>
            </w:r>
          </w:p>
        </w:tc>
        <w:tc>
          <w:tcPr>
            <w:tcW w:w="4232" w:type="dxa"/>
            <w:gridSpan w:val="2"/>
            <w:vAlign w:val="center"/>
          </w:tcPr>
          <w:p>
            <w:pPr>
              <w:snapToGrid w:val="0"/>
              <w:rPr>
                <w:rFonts w:ascii="宋体"/>
                <w:sz w:val="24"/>
              </w:rPr>
            </w:pPr>
            <w:r>
              <w:rPr>
                <w:rFonts w:ascii="宋体" w:hAnsi="宋体" w:cs="宋体"/>
                <w:sz w:val="24"/>
              </w:rPr>
              <w:t>201</w:t>
            </w:r>
            <w:r>
              <w:rPr>
                <w:rFonts w:hint="eastAsia" w:ascii="宋体" w:hAnsi="宋体" w:cs="宋体"/>
                <w:sz w:val="24"/>
              </w:rPr>
              <w:t>8级高端人才企业重组税务代理研修班</w:t>
            </w:r>
          </w:p>
        </w:tc>
        <w:tc>
          <w:tcPr>
            <w:tcW w:w="1200" w:type="dxa"/>
            <w:gridSpan w:val="2"/>
            <w:vAlign w:val="center"/>
          </w:tcPr>
          <w:p>
            <w:pPr>
              <w:snapToGrid w:val="0"/>
              <w:jc w:val="center"/>
              <w:rPr>
                <w:rFonts w:ascii="宋体" w:hAnsi="宋体" w:cs="宋体"/>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200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7.08-7.14</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7</w:t>
            </w:r>
          </w:p>
        </w:tc>
        <w:tc>
          <w:tcPr>
            <w:tcW w:w="1996" w:type="dxa"/>
            <w:vMerge w:val="continue"/>
            <w:vAlign w:val="center"/>
          </w:tcPr>
          <w:p>
            <w:pPr>
              <w:snapToGrid w:val="0"/>
              <w:jc w:val="center"/>
              <w:rPr>
                <w:b/>
                <w:sz w:val="24"/>
              </w:rPr>
            </w:pPr>
          </w:p>
        </w:tc>
        <w:tc>
          <w:tcPr>
            <w:tcW w:w="4232" w:type="dxa"/>
            <w:gridSpan w:val="2"/>
            <w:vAlign w:val="center"/>
          </w:tcPr>
          <w:p>
            <w:pPr>
              <w:snapToGrid w:val="0"/>
              <w:rPr>
                <w:rFonts w:ascii="宋体" w:hAnsi="宋体" w:cs="宋体"/>
                <w:sz w:val="24"/>
              </w:rPr>
            </w:pPr>
            <w:r>
              <w:rPr>
                <w:rFonts w:ascii="宋体" w:hAnsi="宋体" w:cs="宋体"/>
                <w:sz w:val="24"/>
              </w:rPr>
              <w:t>201</w:t>
            </w:r>
            <w:r>
              <w:rPr>
                <w:rFonts w:hint="eastAsia" w:ascii="宋体" w:hAnsi="宋体" w:cs="宋体"/>
                <w:sz w:val="24"/>
              </w:rPr>
              <w:t>9级高端人才“走出去”企业税务代理研修班</w:t>
            </w:r>
          </w:p>
        </w:tc>
        <w:tc>
          <w:tcPr>
            <w:tcW w:w="1200" w:type="dxa"/>
            <w:gridSpan w:val="2"/>
            <w:vAlign w:val="center"/>
          </w:tcPr>
          <w:p>
            <w:pPr>
              <w:snapToGrid w:val="0"/>
              <w:jc w:val="center"/>
              <w:rPr>
                <w:rFonts w:ascii="宋体" w:hAnsi="宋体" w:cs="宋体"/>
                <w:sz w:val="24"/>
              </w:rPr>
            </w:pPr>
            <w:r>
              <w:rPr>
                <w:rFonts w:ascii="宋体" w:hAnsi="宋体" w:cs="宋体"/>
                <w:sz w:val="24"/>
              </w:rPr>
              <w:t>9+1</w:t>
            </w:r>
          </w:p>
        </w:tc>
        <w:tc>
          <w:tcPr>
            <w:tcW w:w="1468" w:type="dxa"/>
            <w:gridSpan w:val="2"/>
            <w:vAlign w:val="center"/>
          </w:tcPr>
          <w:p>
            <w:pPr>
              <w:snapToGrid w:val="0"/>
              <w:jc w:val="center"/>
              <w:rPr>
                <w:sz w:val="24"/>
              </w:rPr>
            </w:pPr>
            <w:r>
              <w:rPr>
                <w:rFonts w:hint="eastAsia"/>
                <w:sz w:val="24"/>
              </w:rPr>
              <w:t>200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8.05-8.15</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8</w:t>
            </w:r>
          </w:p>
        </w:tc>
        <w:tc>
          <w:tcPr>
            <w:tcW w:w="1996" w:type="dxa"/>
            <w:vMerge w:val="restart"/>
            <w:vAlign w:val="center"/>
          </w:tcPr>
          <w:p>
            <w:pPr>
              <w:snapToGrid w:val="0"/>
              <w:jc w:val="center"/>
              <w:rPr>
                <w:rFonts w:cs="宋体"/>
                <w:b/>
                <w:sz w:val="24"/>
              </w:rPr>
            </w:pPr>
            <w:r>
              <w:rPr>
                <w:rFonts w:hint="eastAsia" w:cs="宋体"/>
                <w:b/>
                <w:sz w:val="24"/>
              </w:rPr>
              <w:t>计划外市场化项目</w:t>
            </w:r>
          </w:p>
          <w:p>
            <w:pPr>
              <w:snapToGrid w:val="0"/>
              <w:jc w:val="center"/>
              <w:rPr>
                <w:b/>
                <w:sz w:val="24"/>
              </w:rPr>
            </w:pPr>
            <w:r>
              <w:rPr>
                <w:rFonts w:hint="eastAsia" w:cs="宋体"/>
                <w:b/>
                <w:sz w:val="24"/>
              </w:rPr>
              <w:t>（自费）</w:t>
            </w:r>
          </w:p>
        </w:tc>
        <w:tc>
          <w:tcPr>
            <w:tcW w:w="4232" w:type="dxa"/>
            <w:gridSpan w:val="2"/>
            <w:vAlign w:val="center"/>
          </w:tcPr>
          <w:p>
            <w:pPr>
              <w:snapToGrid w:val="0"/>
              <w:rPr>
                <w:sz w:val="24"/>
              </w:rPr>
            </w:pPr>
            <w:r>
              <w:rPr>
                <w:rFonts w:hint="eastAsia"/>
                <w:sz w:val="24"/>
              </w:rPr>
              <w:t>分行业税务代理业务培训班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200</w:t>
            </w:r>
          </w:p>
        </w:tc>
        <w:tc>
          <w:tcPr>
            <w:tcW w:w="2057" w:type="dxa"/>
            <w:gridSpan w:val="2"/>
            <w:vAlign w:val="center"/>
          </w:tcPr>
          <w:p>
            <w:pPr>
              <w:jc w:val="center"/>
              <w:rPr>
                <w:rFonts w:ascii="宋体" w:hAnsi="宋体" w:cs="宋体"/>
                <w:sz w:val="24"/>
              </w:rPr>
            </w:pPr>
            <w:r>
              <w:rPr>
                <w:rFonts w:hint="eastAsia" w:ascii="宋体" w:hAnsi="宋体" w:cs="宋体"/>
                <w:sz w:val="24"/>
              </w:rPr>
              <w:t>9.23-9.29</w:t>
            </w:r>
          </w:p>
        </w:tc>
        <w:tc>
          <w:tcPr>
            <w:tcW w:w="2407" w:type="dxa"/>
            <w:gridSpan w:val="2"/>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9</w:t>
            </w:r>
          </w:p>
        </w:tc>
        <w:tc>
          <w:tcPr>
            <w:tcW w:w="1996" w:type="dxa"/>
            <w:vMerge w:val="continue"/>
            <w:vAlign w:val="center"/>
          </w:tcPr>
          <w:p>
            <w:pPr>
              <w:snapToGrid w:val="0"/>
              <w:jc w:val="center"/>
              <w:rPr>
                <w:sz w:val="24"/>
              </w:rPr>
            </w:pPr>
          </w:p>
        </w:tc>
        <w:tc>
          <w:tcPr>
            <w:tcW w:w="4232" w:type="dxa"/>
            <w:gridSpan w:val="2"/>
            <w:vAlign w:val="center"/>
          </w:tcPr>
          <w:p>
            <w:pPr>
              <w:snapToGrid w:val="0"/>
              <w:rPr>
                <w:rFonts w:ascii="宋体" w:hAnsi="宋体" w:cs="宋体"/>
                <w:sz w:val="24"/>
              </w:rPr>
            </w:pPr>
            <w:r>
              <w:rPr>
                <w:rFonts w:hint="eastAsia" w:ascii="宋体" w:hAnsi="宋体" w:cs="宋体"/>
                <w:sz w:val="24"/>
              </w:rPr>
              <w:t>反避税业务培训班</w:t>
            </w:r>
          </w:p>
        </w:tc>
        <w:tc>
          <w:tcPr>
            <w:tcW w:w="1200" w:type="dxa"/>
            <w:gridSpan w:val="2"/>
            <w:vAlign w:val="center"/>
          </w:tcPr>
          <w:p>
            <w:pPr>
              <w:snapToGrid w:val="0"/>
              <w:jc w:val="center"/>
              <w:rPr>
                <w:rFonts w:ascii="宋体" w:hAnsi="宋体" w:cs="宋体"/>
                <w:sz w:val="24"/>
              </w:rPr>
            </w:pPr>
            <w:r>
              <w:rPr>
                <w:rFonts w:hint="eastAsia" w:ascii="宋体" w:hAnsi="宋体" w:cs="宋体"/>
                <w:sz w:val="24"/>
              </w:rPr>
              <w:t>5+1</w:t>
            </w:r>
          </w:p>
        </w:tc>
        <w:tc>
          <w:tcPr>
            <w:tcW w:w="1468" w:type="dxa"/>
            <w:gridSpan w:val="2"/>
            <w:vAlign w:val="center"/>
          </w:tcPr>
          <w:p>
            <w:pPr>
              <w:snapToGrid w:val="0"/>
              <w:jc w:val="center"/>
              <w:rPr>
                <w:sz w:val="24"/>
              </w:rPr>
            </w:pPr>
            <w:r>
              <w:rPr>
                <w:rFonts w:hint="eastAsia"/>
                <w:sz w:val="24"/>
              </w:rPr>
              <w:t>100</w:t>
            </w:r>
          </w:p>
        </w:tc>
        <w:tc>
          <w:tcPr>
            <w:tcW w:w="2057" w:type="dxa"/>
            <w:gridSpan w:val="2"/>
            <w:vAlign w:val="center"/>
          </w:tcPr>
          <w:p>
            <w:pPr>
              <w:jc w:val="center"/>
              <w:rPr>
                <w:rFonts w:ascii="宋体" w:hAnsi="宋体" w:cs="宋体"/>
                <w:sz w:val="24"/>
              </w:rPr>
            </w:pPr>
            <w:r>
              <w:rPr>
                <w:rFonts w:hint="eastAsia" w:ascii="宋体" w:hAnsi="宋体" w:cs="宋体"/>
                <w:sz w:val="24"/>
              </w:rPr>
              <w:t>10.08-10.14</w:t>
            </w:r>
          </w:p>
        </w:tc>
        <w:tc>
          <w:tcPr>
            <w:tcW w:w="2407" w:type="dxa"/>
            <w:gridSpan w:val="2"/>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10</w:t>
            </w:r>
          </w:p>
        </w:tc>
        <w:tc>
          <w:tcPr>
            <w:tcW w:w="1996" w:type="dxa"/>
            <w:vMerge w:val="continue"/>
            <w:vAlign w:val="center"/>
          </w:tcPr>
          <w:p>
            <w:pPr>
              <w:snapToGrid w:val="0"/>
              <w:jc w:val="center"/>
              <w:rPr>
                <w:sz w:val="24"/>
              </w:rPr>
            </w:pPr>
          </w:p>
        </w:tc>
        <w:tc>
          <w:tcPr>
            <w:tcW w:w="4232" w:type="dxa"/>
            <w:gridSpan w:val="2"/>
            <w:vAlign w:val="center"/>
          </w:tcPr>
          <w:p>
            <w:pPr>
              <w:snapToGrid w:val="0"/>
              <w:rPr>
                <w:rFonts w:ascii="宋体" w:hAnsi="宋体" w:cs="宋体"/>
                <w:sz w:val="24"/>
              </w:rPr>
            </w:pPr>
            <w:r>
              <w:rPr>
                <w:rFonts w:hint="eastAsia" w:ascii="宋体" w:hAnsi="宋体" w:cs="宋体"/>
                <w:sz w:val="24"/>
              </w:rPr>
              <w:t>国际税收业务培训班</w:t>
            </w:r>
          </w:p>
        </w:tc>
        <w:tc>
          <w:tcPr>
            <w:tcW w:w="1200" w:type="dxa"/>
            <w:gridSpan w:val="2"/>
            <w:vAlign w:val="center"/>
          </w:tcPr>
          <w:p>
            <w:pPr>
              <w:snapToGrid w:val="0"/>
              <w:jc w:val="center"/>
              <w:rPr>
                <w:rFonts w:ascii="宋体" w:hAnsi="宋体" w:cs="宋体"/>
                <w:sz w:val="24"/>
              </w:rPr>
            </w:pPr>
            <w:r>
              <w:rPr>
                <w:rFonts w:hint="eastAsia" w:ascii="宋体" w:hAnsi="宋体" w:cs="宋体"/>
                <w:sz w:val="24"/>
              </w:rPr>
              <w:t>5+1</w:t>
            </w:r>
          </w:p>
        </w:tc>
        <w:tc>
          <w:tcPr>
            <w:tcW w:w="1468" w:type="dxa"/>
            <w:gridSpan w:val="2"/>
            <w:vAlign w:val="center"/>
          </w:tcPr>
          <w:p>
            <w:pPr>
              <w:snapToGrid w:val="0"/>
              <w:jc w:val="center"/>
              <w:rPr>
                <w:sz w:val="24"/>
              </w:rPr>
            </w:pPr>
            <w:r>
              <w:rPr>
                <w:rFonts w:hint="eastAsia"/>
                <w:sz w:val="24"/>
              </w:rPr>
              <w:t>100</w:t>
            </w:r>
          </w:p>
        </w:tc>
        <w:tc>
          <w:tcPr>
            <w:tcW w:w="2057" w:type="dxa"/>
            <w:gridSpan w:val="2"/>
            <w:vAlign w:val="center"/>
          </w:tcPr>
          <w:p>
            <w:pPr>
              <w:jc w:val="center"/>
              <w:rPr>
                <w:rFonts w:ascii="宋体" w:hAnsi="宋体" w:cs="宋体"/>
                <w:sz w:val="24"/>
              </w:rPr>
            </w:pPr>
            <w:r>
              <w:rPr>
                <w:rFonts w:hint="eastAsia" w:ascii="宋体" w:hAnsi="宋体" w:cs="宋体"/>
                <w:sz w:val="24"/>
              </w:rPr>
              <w:t>11.12-11.18</w:t>
            </w:r>
          </w:p>
        </w:tc>
        <w:tc>
          <w:tcPr>
            <w:tcW w:w="2407" w:type="dxa"/>
            <w:gridSpan w:val="2"/>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6" w:type="dxa"/>
            <w:gridSpan w:val="12"/>
            <w:vAlign w:val="center"/>
          </w:tcPr>
          <w:p>
            <w:pPr>
              <w:snapToGrid w:val="0"/>
              <w:jc w:val="center"/>
              <w:rPr>
                <w:rFonts w:ascii="楷体" w:hAnsi="楷体" w:eastAsia="楷体" w:cs="楷体"/>
                <w:b/>
                <w:sz w:val="36"/>
                <w:szCs w:val="36"/>
              </w:rPr>
            </w:pPr>
          </w:p>
          <w:p>
            <w:pPr>
              <w:snapToGrid w:val="0"/>
              <w:jc w:val="center"/>
              <w:rPr>
                <w:rFonts w:cs="宋体"/>
                <w:b/>
                <w:bCs/>
                <w:sz w:val="24"/>
              </w:rPr>
            </w:pPr>
            <w:r>
              <w:rPr>
                <w:rFonts w:hint="eastAsia" w:asciiTheme="majorEastAsia" w:hAnsiTheme="majorEastAsia" w:eastAsiaTheme="majorEastAsia" w:cstheme="majorEastAsia"/>
                <w:b/>
                <w:sz w:val="28"/>
                <w:szCs w:val="28"/>
              </w:rPr>
              <w:t>西部基地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b/>
                <w:bCs/>
                <w:sz w:val="24"/>
              </w:rPr>
            </w:pPr>
            <w:r>
              <w:rPr>
                <w:rFonts w:hint="eastAsia" w:cs="宋体"/>
                <w:b/>
                <w:bCs/>
                <w:sz w:val="24"/>
              </w:rPr>
              <w:t>序号</w:t>
            </w:r>
          </w:p>
        </w:tc>
        <w:tc>
          <w:tcPr>
            <w:tcW w:w="1996" w:type="dxa"/>
            <w:vAlign w:val="center"/>
          </w:tcPr>
          <w:p>
            <w:pPr>
              <w:snapToGrid w:val="0"/>
              <w:jc w:val="center"/>
              <w:rPr>
                <w:b/>
                <w:bCs/>
                <w:sz w:val="24"/>
              </w:rPr>
            </w:pPr>
            <w:r>
              <w:rPr>
                <w:rFonts w:hint="eastAsia" w:cs="宋体"/>
                <w:b/>
                <w:bCs/>
                <w:sz w:val="24"/>
              </w:rPr>
              <w:t>项目类别</w:t>
            </w:r>
          </w:p>
        </w:tc>
        <w:tc>
          <w:tcPr>
            <w:tcW w:w="4232" w:type="dxa"/>
            <w:gridSpan w:val="2"/>
            <w:vAlign w:val="center"/>
          </w:tcPr>
          <w:p>
            <w:pPr>
              <w:snapToGrid w:val="0"/>
              <w:jc w:val="center"/>
              <w:rPr>
                <w:b/>
                <w:bCs/>
                <w:sz w:val="24"/>
              </w:rPr>
            </w:pPr>
            <w:r>
              <w:rPr>
                <w:rFonts w:hint="eastAsia" w:cs="宋体"/>
                <w:b/>
                <w:bCs/>
                <w:sz w:val="24"/>
              </w:rPr>
              <w:t>培训项目</w:t>
            </w:r>
          </w:p>
        </w:tc>
        <w:tc>
          <w:tcPr>
            <w:tcW w:w="1200" w:type="dxa"/>
            <w:gridSpan w:val="2"/>
            <w:vAlign w:val="center"/>
          </w:tcPr>
          <w:p>
            <w:pPr>
              <w:snapToGrid w:val="0"/>
              <w:jc w:val="center"/>
              <w:rPr>
                <w:b/>
                <w:bCs/>
                <w:sz w:val="24"/>
              </w:rPr>
            </w:pPr>
            <w:r>
              <w:rPr>
                <w:rFonts w:hint="eastAsia" w:cs="宋体"/>
                <w:b/>
                <w:bCs/>
                <w:sz w:val="24"/>
              </w:rPr>
              <w:t>培训天数</w:t>
            </w:r>
          </w:p>
        </w:tc>
        <w:tc>
          <w:tcPr>
            <w:tcW w:w="1468" w:type="dxa"/>
            <w:gridSpan w:val="2"/>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2057" w:type="dxa"/>
            <w:gridSpan w:val="2"/>
            <w:vAlign w:val="center"/>
          </w:tcPr>
          <w:p>
            <w:pPr>
              <w:snapToGrid w:val="0"/>
              <w:jc w:val="center"/>
              <w:rPr>
                <w:b/>
                <w:bCs/>
                <w:sz w:val="24"/>
              </w:rPr>
            </w:pPr>
            <w:r>
              <w:rPr>
                <w:rFonts w:hint="eastAsia" w:cs="宋体"/>
                <w:b/>
                <w:bCs/>
                <w:sz w:val="24"/>
              </w:rPr>
              <w:t>培训时间安排</w:t>
            </w:r>
          </w:p>
        </w:tc>
        <w:tc>
          <w:tcPr>
            <w:tcW w:w="2407" w:type="dxa"/>
            <w:gridSpan w:val="2"/>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776" w:type="dxa"/>
            <w:vAlign w:val="center"/>
          </w:tcPr>
          <w:p>
            <w:pPr>
              <w:snapToGrid w:val="0"/>
              <w:jc w:val="center"/>
              <w:rPr>
                <w:sz w:val="24"/>
              </w:rPr>
            </w:pPr>
            <w:r>
              <w:rPr>
                <w:sz w:val="24"/>
              </w:rPr>
              <w:t>1</w:t>
            </w:r>
          </w:p>
        </w:tc>
        <w:tc>
          <w:tcPr>
            <w:tcW w:w="1996" w:type="dxa"/>
            <w:vMerge w:val="restart"/>
            <w:vAlign w:val="center"/>
          </w:tcPr>
          <w:p>
            <w:pPr>
              <w:snapToGrid w:val="0"/>
              <w:jc w:val="left"/>
              <w:rPr>
                <w:b/>
                <w:sz w:val="24"/>
              </w:rPr>
            </w:pPr>
            <w:r>
              <w:rPr>
                <w:rFonts w:hint="eastAsia" w:cs="宋体"/>
                <w:b/>
                <w:sz w:val="24"/>
              </w:rPr>
              <w:t>计划内常规业务项目</w:t>
            </w:r>
          </w:p>
        </w:tc>
        <w:tc>
          <w:tcPr>
            <w:tcW w:w="4232" w:type="dxa"/>
            <w:gridSpan w:val="2"/>
            <w:vAlign w:val="center"/>
          </w:tcPr>
          <w:p>
            <w:pPr>
              <w:snapToGrid w:val="0"/>
              <w:rPr>
                <w:rFonts w:ascii="宋体" w:hAnsi="宋体" w:cs="宋体"/>
                <w:sz w:val="24"/>
              </w:rPr>
            </w:pPr>
            <w:r>
              <w:rPr>
                <w:rFonts w:hint="eastAsia" w:ascii="宋体" w:hAnsi="宋体" w:cs="宋体"/>
                <w:sz w:val="24"/>
              </w:rPr>
              <w:t>新所长任职能力提升培训班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jc w:val="center"/>
              <w:rPr>
                <w:rFonts w:ascii="宋体" w:hAnsi="宋体" w:cs="宋体"/>
                <w:sz w:val="24"/>
              </w:rPr>
            </w:pPr>
            <w:r>
              <w:rPr>
                <w:rFonts w:hint="eastAsia" w:ascii="宋体" w:hAnsi="宋体" w:cs="宋体"/>
                <w:sz w:val="24"/>
              </w:rPr>
              <w:t>6.11-6.17</w:t>
            </w:r>
          </w:p>
        </w:tc>
        <w:tc>
          <w:tcPr>
            <w:tcW w:w="2407" w:type="dxa"/>
            <w:gridSpan w:val="2"/>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76" w:type="dxa"/>
            <w:vAlign w:val="center"/>
          </w:tcPr>
          <w:p>
            <w:pPr>
              <w:snapToGrid w:val="0"/>
              <w:jc w:val="center"/>
              <w:rPr>
                <w:sz w:val="24"/>
              </w:rPr>
            </w:pPr>
            <w:r>
              <w:rPr>
                <w:sz w:val="24"/>
              </w:rPr>
              <w:t>2</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宋体" w:hAnsi="宋体" w:cs="宋体"/>
                <w:sz w:val="24"/>
              </w:rPr>
            </w:pPr>
            <w:r>
              <w:rPr>
                <w:rFonts w:hint="eastAsia" w:ascii="宋体" w:hAnsi="宋体" w:cs="宋体"/>
                <w:sz w:val="24"/>
              </w:rPr>
              <w:t>税务师事务所所长能力提升培训班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7.07-7.13</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776" w:type="dxa"/>
            <w:vAlign w:val="center"/>
          </w:tcPr>
          <w:p>
            <w:pPr>
              <w:snapToGrid w:val="0"/>
              <w:jc w:val="center"/>
              <w:rPr>
                <w:sz w:val="24"/>
              </w:rPr>
            </w:pPr>
            <w:r>
              <w:rPr>
                <w:sz w:val="24"/>
              </w:rPr>
              <w:t>3</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sz w:val="24"/>
              </w:rPr>
              <w:t xml:space="preserve">市场与营销高级培训班 </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10.09-10.15</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6" w:type="dxa"/>
            <w:gridSpan w:val="12"/>
            <w:vAlign w:val="center"/>
          </w:tcPr>
          <w:p>
            <w:pPr>
              <w:snapToGrid w:val="0"/>
              <w:jc w:val="center"/>
              <w:rPr>
                <w:rFonts w:cs="宋体"/>
                <w:b/>
                <w:bCs/>
                <w:sz w:val="24"/>
              </w:rPr>
            </w:pPr>
            <w:r>
              <w:rPr>
                <w:rFonts w:hint="eastAsia" w:asciiTheme="majorEastAsia" w:hAnsiTheme="majorEastAsia" w:eastAsiaTheme="majorEastAsia" w:cstheme="majorEastAsia"/>
                <w:b/>
                <w:sz w:val="28"/>
                <w:szCs w:val="28"/>
              </w:rPr>
              <w:t>大连基地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b/>
                <w:bCs/>
                <w:sz w:val="24"/>
              </w:rPr>
            </w:pPr>
            <w:r>
              <w:rPr>
                <w:rFonts w:hint="eastAsia" w:cs="宋体"/>
                <w:b/>
                <w:bCs/>
                <w:sz w:val="24"/>
              </w:rPr>
              <w:t>序号</w:t>
            </w:r>
          </w:p>
        </w:tc>
        <w:tc>
          <w:tcPr>
            <w:tcW w:w="1996" w:type="dxa"/>
            <w:vAlign w:val="center"/>
          </w:tcPr>
          <w:p>
            <w:pPr>
              <w:snapToGrid w:val="0"/>
              <w:jc w:val="center"/>
              <w:rPr>
                <w:b/>
                <w:bCs/>
                <w:sz w:val="24"/>
              </w:rPr>
            </w:pPr>
            <w:r>
              <w:rPr>
                <w:rFonts w:hint="eastAsia" w:cs="宋体"/>
                <w:b/>
                <w:bCs/>
                <w:sz w:val="24"/>
              </w:rPr>
              <w:t>项目类别</w:t>
            </w:r>
          </w:p>
        </w:tc>
        <w:tc>
          <w:tcPr>
            <w:tcW w:w="4232" w:type="dxa"/>
            <w:gridSpan w:val="2"/>
            <w:vAlign w:val="center"/>
          </w:tcPr>
          <w:p>
            <w:pPr>
              <w:snapToGrid w:val="0"/>
              <w:jc w:val="center"/>
              <w:rPr>
                <w:b/>
                <w:bCs/>
                <w:sz w:val="24"/>
              </w:rPr>
            </w:pPr>
            <w:r>
              <w:rPr>
                <w:rFonts w:hint="eastAsia" w:cs="宋体"/>
                <w:b/>
                <w:bCs/>
                <w:sz w:val="24"/>
              </w:rPr>
              <w:t>培训项目</w:t>
            </w:r>
          </w:p>
        </w:tc>
        <w:tc>
          <w:tcPr>
            <w:tcW w:w="1200" w:type="dxa"/>
            <w:gridSpan w:val="2"/>
            <w:vAlign w:val="center"/>
          </w:tcPr>
          <w:p>
            <w:pPr>
              <w:snapToGrid w:val="0"/>
              <w:jc w:val="center"/>
              <w:rPr>
                <w:b/>
                <w:bCs/>
                <w:sz w:val="24"/>
              </w:rPr>
            </w:pPr>
            <w:r>
              <w:rPr>
                <w:rFonts w:hint="eastAsia" w:cs="宋体"/>
                <w:b/>
                <w:bCs/>
                <w:sz w:val="24"/>
              </w:rPr>
              <w:t>培训天数</w:t>
            </w:r>
          </w:p>
        </w:tc>
        <w:tc>
          <w:tcPr>
            <w:tcW w:w="1468" w:type="dxa"/>
            <w:gridSpan w:val="2"/>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2057" w:type="dxa"/>
            <w:gridSpan w:val="2"/>
            <w:vAlign w:val="center"/>
          </w:tcPr>
          <w:p>
            <w:pPr>
              <w:snapToGrid w:val="0"/>
              <w:jc w:val="center"/>
              <w:rPr>
                <w:b/>
                <w:bCs/>
                <w:sz w:val="24"/>
              </w:rPr>
            </w:pPr>
            <w:r>
              <w:rPr>
                <w:rFonts w:hint="eastAsia" w:cs="宋体"/>
                <w:b/>
                <w:bCs/>
                <w:sz w:val="24"/>
              </w:rPr>
              <w:t>培训时间安排</w:t>
            </w:r>
          </w:p>
        </w:tc>
        <w:tc>
          <w:tcPr>
            <w:tcW w:w="2407" w:type="dxa"/>
            <w:gridSpan w:val="2"/>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76" w:type="dxa"/>
            <w:vAlign w:val="center"/>
          </w:tcPr>
          <w:p>
            <w:pPr>
              <w:snapToGrid w:val="0"/>
              <w:jc w:val="center"/>
              <w:rPr>
                <w:sz w:val="24"/>
              </w:rPr>
            </w:pPr>
            <w:r>
              <w:rPr>
                <w:sz w:val="24"/>
              </w:rPr>
              <w:t>1</w:t>
            </w:r>
          </w:p>
        </w:tc>
        <w:tc>
          <w:tcPr>
            <w:tcW w:w="1996" w:type="dxa"/>
            <w:vMerge w:val="restart"/>
            <w:vAlign w:val="center"/>
          </w:tcPr>
          <w:p>
            <w:pPr>
              <w:snapToGrid w:val="0"/>
              <w:jc w:val="left"/>
              <w:rPr>
                <w:b/>
                <w:sz w:val="24"/>
              </w:rPr>
            </w:pPr>
            <w:r>
              <w:rPr>
                <w:rFonts w:hint="eastAsia" w:cs="宋体"/>
                <w:b/>
                <w:sz w:val="24"/>
              </w:rPr>
              <w:t>计划内常规业务项目</w:t>
            </w:r>
          </w:p>
        </w:tc>
        <w:tc>
          <w:tcPr>
            <w:tcW w:w="4232" w:type="dxa"/>
            <w:gridSpan w:val="2"/>
            <w:vAlign w:val="center"/>
          </w:tcPr>
          <w:p>
            <w:pPr>
              <w:snapToGrid w:val="0"/>
              <w:rPr>
                <w:rFonts w:ascii="宋体" w:hAnsi="宋体" w:cs="宋体"/>
                <w:sz w:val="24"/>
              </w:rPr>
            </w:pPr>
            <w:r>
              <w:rPr>
                <w:rFonts w:hint="eastAsia" w:ascii="宋体" w:hAnsi="宋体" w:cs="宋体"/>
                <w:sz w:val="24"/>
              </w:rPr>
              <w:t>土地增值税清算高级研讨班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jc w:val="center"/>
              <w:rPr>
                <w:rFonts w:ascii="宋体" w:hAnsi="宋体" w:cs="宋体"/>
                <w:sz w:val="24"/>
              </w:rPr>
            </w:pPr>
            <w:r>
              <w:rPr>
                <w:rFonts w:hint="eastAsia" w:ascii="宋体" w:hAnsi="宋体" w:cs="宋体"/>
                <w:sz w:val="24"/>
              </w:rPr>
              <w:t>8.24-8.30</w:t>
            </w:r>
          </w:p>
        </w:tc>
        <w:tc>
          <w:tcPr>
            <w:tcW w:w="2407" w:type="dxa"/>
            <w:gridSpan w:val="2"/>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776" w:type="dxa"/>
            <w:vAlign w:val="center"/>
          </w:tcPr>
          <w:p>
            <w:pPr>
              <w:snapToGrid w:val="0"/>
              <w:jc w:val="center"/>
              <w:rPr>
                <w:sz w:val="24"/>
              </w:rPr>
            </w:pPr>
            <w:r>
              <w:rPr>
                <w:sz w:val="24"/>
              </w:rPr>
              <w:t>2</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宋体" w:hAnsi="宋体" w:cs="宋体"/>
                <w:sz w:val="24"/>
              </w:rPr>
            </w:pPr>
            <w:r>
              <w:rPr>
                <w:rFonts w:hint="eastAsia" w:ascii="宋体" w:hAnsi="宋体" w:cs="宋体"/>
                <w:sz w:val="24"/>
              </w:rPr>
              <w:t>个人所得税改革与规划研讨班</w:t>
            </w:r>
          </w:p>
        </w:tc>
        <w:tc>
          <w:tcPr>
            <w:tcW w:w="1200" w:type="dxa"/>
            <w:gridSpan w:val="2"/>
            <w:vAlign w:val="center"/>
          </w:tcPr>
          <w:p>
            <w:pPr>
              <w:snapToGrid w:val="0"/>
              <w:jc w:val="center"/>
              <w:rPr>
                <w:sz w:val="24"/>
              </w:rPr>
            </w:pPr>
            <w:r>
              <w:rPr>
                <w:rFonts w:hint="eastAsia" w:ascii="宋体" w:hAnsi="宋体" w:cs="宋体"/>
                <w:b/>
                <w:sz w:val="24"/>
              </w:rPr>
              <w:t>4</w:t>
            </w:r>
            <w:r>
              <w:rPr>
                <w:rFonts w:ascii="宋体" w:hAnsi="宋体" w:cs="宋体"/>
                <w:sz w:val="24"/>
              </w:rPr>
              <w:t>+1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9.07-9.12</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76" w:type="dxa"/>
            <w:vAlign w:val="center"/>
          </w:tcPr>
          <w:p>
            <w:pPr>
              <w:snapToGrid w:val="0"/>
              <w:jc w:val="center"/>
              <w:rPr>
                <w:sz w:val="24"/>
              </w:rPr>
            </w:pPr>
            <w:r>
              <w:rPr>
                <w:sz w:val="24"/>
              </w:rPr>
              <w:t>3</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sz w:val="24"/>
              </w:rPr>
              <w:t>高新技术企业专项代理实务研修班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9.24-9.30</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76" w:type="dxa"/>
            <w:vAlign w:val="center"/>
          </w:tcPr>
          <w:p>
            <w:pPr>
              <w:snapToGrid w:val="0"/>
              <w:jc w:val="center"/>
              <w:rPr>
                <w:sz w:val="24"/>
              </w:rPr>
            </w:pPr>
            <w:r>
              <w:rPr>
                <w:rFonts w:hint="eastAsia"/>
                <w:sz w:val="24"/>
              </w:rPr>
              <w:t>4</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sz w:val="24"/>
              </w:rPr>
              <w:t>特殊业务纳税审核专项研修班</w:t>
            </w:r>
          </w:p>
        </w:tc>
        <w:tc>
          <w:tcPr>
            <w:tcW w:w="1200" w:type="dxa"/>
            <w:gridSpan w:val="2"/>
            <w:vAlign w:val="center"/>
          </w:tcPr>
          <w:p>
            <w:pPr>
              <w:snapToGrid w:val="0"/>
              <w:jc w:val="center"/>
              <w:rPr>
                <w:rFonts w:ascii="宋体" w:hAnsi="宋体" w:cs="宋体"/>
                <w:sz w:val="24"/>
              </w:rPr>
            </w:pPr>
            <w:r>
              <w:rPr>
                <w:rFonts w:hint="eastAsia" w:ascii="宋体" w:hAnsi="宋体" w:cs="宋体"/>
                <w:sz w:val="24"/>
              </w:rPr>
              <w:t>6</w:t>
            </w:r>
            <w:r>
              <w:rPr>
                <w:rFonts w:ascii="宋体" w:hAnsi="宋体" w:cs="宋体"/>
                <w:sz w:val="24"/>
              </w:rPr>
              <w:t>+1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7.18-7.25</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776" w:type="dxa"/>
            <w:vAlign w:val="center"/>
          </w:tcPr>
          <w:p>
            <w:pPr>
              <w:snapToGrid w:val="0"/>
              <w:jc w:val="center"/>
              <w:rPr>
                <w:sz w:val="24"/>
              </w:rPr>
            </w:pPr>
            <w:r>
              <w:rPr>
                <w:rFonts w:hint="eastAsia"/>
                <w:sz w:val="24"/>
              </w:rPr>
              <w:t>5</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sz w:val="24"/>
              </w:rPr>
              <w:t>提升税务师培训技能研修班(第一期)</w:t>
            </w:r>
          </w:p>
          <w:p>
            <w:pPr>
              <w:snapToGrid w:val="0"/>
              <w:rPr>
                <w:sz w:val="24"/>
              </w:rPr>
            </w:pPr>
            <w:r>
              <w:rPr>
                <w:rFonts w:hint="eastAsia"/>
                <w:sz w:val="24"/>
              </w:rPr>
              <w:t>提升税务师培训技能研修班(第二期)</w:t>
            </w:r>
          </w:p>
        </w:tc>
        <w:tc>
          <w:tcPr>
            <w:tcW w:w="1200" w:type="dxa"/>
            <w:gridSpan w:val="2"/>
            <w:vAlign w:val="center"/>
          </w:tcPr>
          <w:p>
            <w:pPr>
              <w:snapToGrid w:val="0"/>
              <w:jc w:val="center"/>
              <w:rPr>
                <w:rFonts w:ascii="宋体" w:hAnsi="宋体" w:cs="宋体"/>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60</w:t>
            </w:r>
          </w:p>
          <w:p>
            <w:pPr>
              <w:snapToGrid w:val="0"/>
              <w:jc w:val="center"/>
              <w:rPr>
                <w:sz w:val="24"/>
              </w:rPr>
            </w:pPr>
            <w:r>
              <w:rPr>
                <w:rFonts w:hint="eastAsia"/>
                <w:sz w:val="24"/>
              </w:rPr>
              <w:t>60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6.18-6.24</w:t>
            </w:r>
          </w:p>
          <w:p>
            <w:pPr>
              <w:snapToGrid w:val="0"/>
              <w:jc w:val="center"/>
              <w:rPr>
                <w:rFonts w:ascii="宋体" w:hAnsi="宋体" w:cs="宋体"/>
                <w:sz w:val="24"/>
              </w:rPr>
            </w:pPr>
            <w:r>
              <w:rPr>
                <w:rFonts w:hint="eastAsia" w:ascii="宋体" w:hAnsi="宋体" w:cs="宋体"/>
                <w:sz w:val="24"/>
              </w:rPr>
              <w:t>8.08-8.14</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6</w:t>
            </w:r>
          </w:p>
        </w:tc>
        <w:tc>
          <w:tcPr>
            <w:tcW w:w="1996" w:type="dxa"/>
            <w:vMerge w:val="restart"/>
            <w:vAlign w:val="center"/>
          </w:tcPr>
          <w:p>
            <w:pPr>
              <w:snapToGrid w:val="0"/>
              <w:jc w:val="center"/>
              <w:rPr>
                <w:b/>
                <w:sz w:val="24"/>
              </w:rPr>
            </w:pPr>
            <w:r>
              <w:rPr>
                <w:rFonts w:hint="eastAsia" w:cs="宋体"/>
                <w:b/>
                <w:sz w:val="24"/>
              </w:rPr>
              <w:t>计划外常规业务项目</w:t>
            </w:r>
          </w:p>
        </w:tc>
        <w:tc>
          <w:tcPr>
            <w:tcW w:w="4232" w:type="dxa"/>
            <w:gridSpan w:val="2"/>
            <w:vAlign w:val="center"/>
          </w:tcPr>
          <w:p>
            <w:pPr>
              <w:snapToGrid w:val="0"/>
              <w:rPr>
                <w:sz w:val="24"/>
              </w:rPr>
            </w:pPr>
            <w:r>
              <w:rPr>
                <w:rFonts w:hint="eastAsia"/>
                <w:sz w:val="24"/>
              </w:rPr>
              <w:t>大企业税务风险管控与规划高级研修班</w:t>
            </w:r>
          </w:p>
        </w:tc>
        <w:tc>
          <w:tcPr>
            <w:tcW w:w="1200" w:type="dxa"/>
            <w:gridSpan w:val="2"/>
            <w:vAlign w:val="center"/>
          </w:tcPr>
          <w:p>
            <w:pPr>
              <w:snapToGrid w:val="0"/>
              <w:jc w:val="center"/>
              <w:rPr>
                <w:rFonts w:ascii="宋体" w:hAnsi="宋体" w:cs="宋体"/>
                <w:sz w:val="24"/>
              </w:rPr>
            </w:pPr>
            <w:r>
              <w:rPr>
                <w:rFonts w:hint="eastAsia" w:ascii="宋体" w:hAnsi="宋体" w:cs="宋体"/>
                <w:sz w:val="24"/>
              </w:rPr>
              <w:t>4</w:t>
            </w:r>
            <w:r>
              <w:rPr>
                <w:rFonts w:ascii="宋体" w:hAnsi="宋体" w:cs="宋体"/>
                <w:sz w:val="24"/>
              </w:rPr>
              <w:t>+1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7.21-7.26</w:t>
            </w:r>
          </w:p>
        </w:tc>
        <w:tc>
          <w:tcPr>
            <w:tcW w:w="2407" w:type="dxa"/>
            <w:gridSpan w:val="2"/>
            <w:vAlign w:val="center"/>
          </w:tcPr>
          <w:p>
            <w:pPr>
              <w:snapToGrid w:val="0"/>
              <w:rPr>
                <w:sz w:val="24"/>
              </w:rPr>
            </w:pPr>
            <w:r>
              <w:rPr>
                <w:rFonts w:hint="eastAsia"/>
                <w:sz w:val="24"/>
              </w:rPr>
              <w:t>培训地点：厦门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76" w:type="dxa"/>
            <w:vAlign w:val="center"/>
          </w:tcPr>
          <w:p>
            <w:pPr>
              <w:snapToGrid w:val="0"/>
              <w:jc w:val="center"/>
              <w:rPr>
                <w:sz w:val="24"/>
              </w:rPr>
            </w:pPr>
            <w:r>
              <w:rPr>
                <w:rFonts w:hint="eastAsia"/>
                <w:sz w:val="24"/>
              </w:rPr>
              <w:t>7</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sz w:val="24"/>
              </w:rPr>
              <w:t>出口退(免)税业务高级研修班</w:t>
            </w:r>
          </w:p>
        </w:tc>
        <w:tc>
          <w:tcPr>
            <w:tcW w:w="1200" w:type="dxa"/>
            <w:gridSpan w:val="2"/>
            <w:vAlign w:val="center"/>
          </w:tcPr>
          <w:p>
            <w:pPr>
              <w:snapToGrid w:val="0"/>
              <w:jc w:val="center"/>
              <w:rPr>
                <w:rFonts w:ascii="宋体" w:hAnsi="宋体" w:cs="宋体"/>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11.2-11.8</w:t>
            </w:r>
          </w:p>
        </w:tc>
        <w:tc>
          <w:tcPr>
            <w:tcW w:w="2407" w:type="dxa"/>
            <w:gridSpan w:val="2"/>
            <w:vAlign w:val="center"/>
          </w:tcPr>
          <w:p>
            <w:pPr>
              <w:snapToGrid w:val="0"/>
              <w:rPr>
                <w:sz w:val="24"/>
              </w:rPr>
            </w:pPr>
            <w:r>
              <w:rPr>
                <w:rFonts w:hint="eastAsia"/>
                <w:sz w:val="24"/>
              </w:rPr>
              <w:t>培训地点：厦门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6" w:type="dxa"/>
            <w:gridSpan w:val="12"/>
            <w:vAlign w:val="center"/>
          </w:tcPr>
          <w:p>
            <w:pPr>
              <w:snapToGrid w:val="0"/>
              <w:jc w:val="center"/>
              <w:rPr>
                <w:rFonts w:ascii="楷体" w:hAnsi="楷体" w:eastAsia="楷体" w:cs="楷体"/>
                <w:b/>
                <w:sz w:val="36"/>
                <w:szCs w:val="36"/>
              </w:rPr>
            </w:pPr>
          </w:p>
          <w:p>
            <w:pPr>
              <w:snapToGrid w:val="0"/>
              <w:jc w:val="center"/>
              <w:rPr>
                <w:rFonts w:ascii="楷体" w:hAnsi="楷体" w:eastAsia="楷体" w:cs="楷体"/>
                <w:b/>
                <w:sz w:val="36"/>
                <w:szCs w:val="36"/>
              </w:rPr>
            </w:pPr>
          </w:p>
          <w:p>
            <w:pPr>
              <w:snapToGrid w:val="0"/>
              <w:jc w:val="center"/>
              <w:rPr>
                <w:rFonts w:ascii="楷体" w:hAnsi="楷体" w:eastAsia="楷体" w:cs="楷体"/>
                <w:b/>
                <w:sz w:val="36"/>
                <w:szCs w:val="36"/>
              </w:rPr>
            </w:pPr>
          </w:p>
          <w:p>
            <w:pPr>
              <w:snapToGrid w:val="0"/>
              <w:jc w:val="center"/>
              <w:rPr>
                <w:rFonts w:cs="宋体"/>
                <w:b/>
                <w:bCs/>
                <w:sz w:val="24"/>
              </w:rPr>
            </w:pPr>
            <w:r>
              <w:rPr>
                <w:rFonts w:hint="eastAsia" w:asciiTheme="majorEastAsia" w:hAnsiTheme="majorEastAsia" w:eastAsiaTheme="majorEastAsia" w:cstheme="majorEastAsia"/>
                <w:b/>
                <w:sz w:val="28"/>
                <w:szCs w:val="28"/>
              </w:rPr>
              <w:t>专项业务基地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b/>
                <w:bCs/>
                <w:sz w:val="24"/>
              </w:rPr>
            </w:pPr>
            <w:r>
              <w:rPr>
                <w:rFonts w:hint="eastAsia" w:cs="宋体"/>
                <w:b/>
                <w:bCs/>
                <w:sz w:val="24"/>
              </w:rPr>
              <w:t>序号</w:t>
            </w:r>
          </w:p>
        </w:tc>
        <w:tc>
          <w:tcPr>
            <w:tcW w:w="1996" w:type="dxa"/>
            <w:vAlign w:val="center"/>
          </w:tcPr>
          <w:p>
            <w:pPr>
              <w:snapToGrid w:val="0"/>
              <w:jc w:val="center"/>
              <w:rPr>
                <w:b/>
                <w:bCs/>
                <w:sz w:val="24"/>
              </w:rPr>
            </w:pPr>
            <w:r>
              <w:rPr>
                <w:rFonts w:hint="eastAsia" w:cs="宋体"/>
                <w:b/>
                <w:bCs/>
                <w:sz w:val="24"/>
              </w:rPr>
              <w:t>项目类别</w:t>
            </w:r>
          </w:p>
        </w:tc>
        <w:tc>
          <w:tcPr>
            <w:tcW w:w="4232" w:type="dxa"/>
            <w:gridSpan w:val="2"/>
            <w:vAlign w:val="center"/>
          </w:tcPr>
          <w:p>
            <w:pPr>
              <w:snapToGrid w:val="0"/>
              <w:jc w:val="center"/>
              <w:rPr>
                <w:b/>
                <w:bCs/>
                <w:sz w:val="24"/>
              </w:rPr>
            </w:pPr>
            <w:r>
              <w:rPr>
                <w:rFonts w:hint="eastAsia" w:cs="宋体"/>
                <w:b/>
                <w:bCs/>
                <w:sz w:val="24"/>
              </w:rPr>
              <w:t>培训项目</w:t>
            </w:r>
          </w:p>
        </w:tc>
        <w:tc>
          <w:tcPr>
            <w:tcW w:w="1200" w:type="dxa"/>
            <w:gridSpan w:val="2"/>
            <w:vAlign w:val="center"/>
          </w:tcPr>
          <w:p>
            <w:pPr>
              <w:snapToGrid w:val="0"/>
              <w:jc w:val="center"/>
              <w:rPr>
                <w:b/>
                <w:bCs/>
                <w:sz w:val="24"/>
              </w:rPr>
            </w:pPr>
            <w:r>
              <w:rPr>
                <w:rFonts w:hint="eastAsia" w:cs="宋体"/>
                <w:b/>
                <w:bCs/>
                <w:sz w:val="24"/>
              </w:rPr>
              <w:t>培训天数</w:t>
            </w:r>
          </w:p>
        </w:tc>
        <w:tc>
          <w:tcPr>
            <w:tcW w:w="1468" w:type="dxa"/>
            <w:gridSpan w:val="2"/>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2057" w:type="dxa"/>
            <w:gridSpan w:val="2"/>
            <w:vAlign w:val="center"/>
          </w:tcPr>
          <w:p>
            <w:pPr>
              <w:snapToGrid w:val="0"/>
              <w:jc w:val="center"/>
              <w:rPr>
                <w:b/>
                <w:bCs/>
                <w:sz w:val="24"/>
              </w:rPr>
            </w:pPr>
            <w:r>
              <w:rPr>
                <w:rFonts w:hint="eastAsia" w:cs="宋体"/>
                <w:b/>
                <w:bCs/>
                <w:sz w:val="24"/>
              </w:rPr>
              <w:t>培训时间安排</w:t>
            </w:r>
          </w:p>
        </w:tc>
        <w:tc>
          <w:tcPr>
            <w:tcW w:w="2407" w:type="dxa"/>
            <w:gridSpan w:val="2"/>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1</w:t>
            </w:r>
          </w:p>
        </w:tc>
        <w:tc>
          <w:tcPr>
            <w:tcW w:w="1996" w:type="dxa"/>
            <w:vMerge w:val="restart"/>
            <w:vAlign w:val="center"/>
          </w:tcPr>
          <w:p>
            <w:pPr>
              <w:snapToGrid w:val="0"/>
              <w:jc w:val="left"/>
              <w:rPr>
                <w:b/>
                <w:sz w:val="24"/>
              </w:rPr>
            </w:pPr>
            <w:r>
              <w:rPr>
                <w:rFonts w:hint="eastAsia" w:cs="宋体"/>
                <w:b/>
                <w:sz w:val="24"/>
              </w:rPr>
              <w:t>海关专项业务</w:t>
            </w:r>
          </w:p>
        </w:tc>
        <w:tc>
          <w:tcPr>
            <w:tcW w:w="4232" w:type="dxa"/>
            <w:gridSpan w:val="2"/>
            <w:vAlign w:val="center"/>
          </w:tcPr>
          <w:p>
            <w:pPr>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海关业务培训班第一期</w:t>
            </w:r>
          </w:p>
        </w:tc>
        <w:tc>
          <w:tcPr>
            <w:tcW w:w="1200" w:type="dxa"/>
            <w:gridSpan w:val="2"/>
            <w:vAlign w:val="center"/>
          </w:tcPr>
          <w:p>
            <w:pPr>
              <w:snapToGrid w:val="0"/>
              <w:jc w:val="center"/>
              <w:rPr>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jc w:val="center"/>
              <w:rPr>
                <w:rFonts w:ascii="宋体" w:hAnsi="宋体" w:cs="宋体"/>
                <w:sz w:val="24"/>
              </w:rPr>
            </w:pPr>
            <w:r>
              <w:rPr>
                <w:rFonts w:hint="eastAsia" w:asciiTheme="majorEastAsia" w:hAnsiTheme="majorEastAsia" w:eastAsiaTheme="majorEastAsia" w:cstheme="majorEastAsia"/>
                <w:sz w:val="24"/>
              </w:rPr>
              <w:t>6.17-6.21</w:t>
            </w:r>
          </w:p>
        </w:tc>
        <w:tc>
          <w:tcPr>
            <w:tcW w:w="2407" w:type="dxa"/>
            <w:gridSpan w:val="2"/>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2</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海关业务培训班第二期</w:t>
            </w:r>
          </w:p>
        </w:tc>
        <w:tc>
          <w:tcPr>
            <w:tcW w:w="1200" w:type="dxa"/>
            <w:gridSpan w:val="2"/>
            <w:vAlign w:val="center"/>
          </w:tcPr>
          <w:p>
            <w:pPr>
              <w:snapToGrid w:val="0"/>
              <w:jc w:val="center"/>
              <w:rPr>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9.16-9.20</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3</w:t>
            </w:r>
          </w:p>
        </w:tc>
        <w:tc>
          <w:tcPr>
            <w:tcW w:w="1996" w:type="dxa"/>
            <w:vMerge w:val="restart"/>
            <w:vAlign w:val="center"/>
          </w:tcPr>
          <w:p>
            <w:pPr>
              <w:snapToGrid w:val="0"/>
              <w:jc w:val="left"/>
              <w:rPr>
                <w:rFonts w:cs="宋体"/>
                <w:b/>
                <w:sz w:val="24"/>
              </w:rPr>
            </w:pPr>
            <w:r>
              <w:rPr>
                <w:rFonts w:hint="eastAsia" w:cs="宋体"/>
                <w:b/>
                <w:sz w:val="24"/>
              </w:rPr>
              <w:t>资本市场专项业务</w:t>
            </w: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kern w:val="0"/>
                <w:sz w:val="24"/>
              </w:rPr>
              <w:t>企业并购重组涉税高级研修班</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6.21－6.25</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4</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kern w:val="0"/>
                <w:sz w:val="24"/>
              </w:rPr>
              <w:t>企业投融资涉税高级研修班</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11.18－11.22</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5</w:t>
            </w:r>
          </w:p>
        </w:tc>
        <w:tc>
          <w:tcPr>
            <w:tcW w:w="1996" w:type="dxa"/>
            <w:vMerge w:val="restart"/>
            <w:vAlign w:val="center"/>
          </w:tcPr>
          <w:p>
            <w:pPr>
              <w:snapToGrid w:val="0"/>
              <w:jc w:val="left"/>
              <w:rPr>
                <w:rFonts w:cs="宋体"/>
                <w:b/>
                <w:sz w:val="24"/>
              </w:rPr>
            </w:pPr>
            <w:r>
              <w:rPr>
                <w:rFonts w:hint="eastAsia" w:cs="宋体"/>
                <w:b/>
                <w:sz w:val="24"/>
              </w:rPr>
              <w:t>税务师能力提升专项业务</w:t>
            </w: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卓越税务师五项能力训练</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8</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6月和9月</w:t>
            </w:r>
          </w:p>
        </w:tc>
        <w:tc>
          <w:tcPr>
            <w:tcW w:w="2407" w:type="dxa"/>
            <w:gridSpan w:val="2"/>
            <w:vAlign w:val="center"/>
          </w:tcPr>
          <w:p>
            <w:pPr>
              <w:snapToGrid w:val="0"/>
              <w:rPr>
                <w:sz w:val="24"/>
              </w:rPr>
            </w:pPr>
            <w:r>
              <w:rPr>
                <w:rFonts w:hint="eastAsia" w:asciiTheme="majorEastAsia" w:hAnsiTheme="majorEastAsia" w:eastAsiaTheme="majorEastAsia" w:cstheme="majorEastAsia"/>
                <w:sz w:val="24"/>
              </w:rPr>
              <w:t>一共2期，每期4天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6</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大客户开发能力训练</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12月</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7</w:t>
            </w:r>
          </w:p>
        </w:tc>
        <w:tc>
          <w:tcPr>
            <w:tcW w:w="1996" w:type="dxa"/>
            <w:vMerge w:val="restart"/>
            <w:vAlign w:val="center"/>
          </w:tcPr>
          <w:p>
            <w:pPr>
              <w:snapToGrid w:val="0"/>
              <w:jc w:val="left"/>
              <w:rPr>
                <w:rFonts w:cs="宋体"/>
                <w:b/>
                <w:sz w:val="24"/>
              </w:rPr>
            </w:pPr>
            <w:r>
              <w:rPr>
                <w:rFonts w:hint="eastAsia" w:cs="宋体"/>
                <w:b/>
                <w:sz w:val="24"/>
              </w:rPr>
              <w:t>税务争议专项业务</w:t>
            </w: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税务争议代理业务高级研修班</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9.22-9.26</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8</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税务司法鉴定业务高级研修班</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2</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10.27-10.30</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9</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第六届中国税务律师、税务师和税法研究生暑期学院</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5</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暑期（8月中下旬）</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10</w:t>
            </w:r>
          </w:p>
        </w:tc>
        <w:tc>
          <w:tcPr>
            <w:tcW w:w="1996" w:type="dxa"/>
            <w:vMerge w:val="restart"/>
            <w:vAlign w:val="center"/>
          </w:tcPr>
          <w:p>
            <w:pPr>
              <w:snapToGrid w:val="0"/>
              <w:jc w:val="left"/>
              <w:rPr>
                <w:rFonts w:cs="宋体"/>
                <w:b/>
                <w:sz w:val="24"/>
              </w:rPr>
            </w:pPr>
            <w:r>
              <w:rPr>
                <w:rFonts w:hint="eastAsia" w:cs="宋体"/>
                <w:b/>
                <w:sz w:val="24"/>
              </w:rPr>
              <w:t>建筑与金融业咨询专项培训</w:t>
            </w: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新形势下建筑和金融企业税收管理应对实务一期</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7月</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11</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新形势下建筑和金融企业税收管理应对实务二期</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9月</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6" w:type="dxa"/>
            <w:gridSpan w:val="12"/>
            <w:vAlign w:val="center"/>
          </w:tcPr>
          <w:p>
            <w:pPr>
              <w:snapToGrid w:val="0"/>
              <w:jc w:val="center"/>
              <w:rPr>
                <w:b/>
                <w:bCs/>
                <w:sz w:val="28"/>
                <w:szCs w:val="28"/>
              </w:rPr>
            </w:pPr>
          </w:p>
          <w:p>
            <w:pPr>
              <w:snapToGrid w:val="0"/>
              <w:jc w:val="center"/>
              <w:rPr>
                <w:b/>
                <w:bCs/>
                <w:sz w:val="28"/>
                <w:szCs w:val="28"/>
              </w:rPr>
            </w:pPr>
          </w:p>
          <w:p>
            <w:pPr>
              <w:snapToGrid w:val="0"/>
              <w:jc w:val="center"/>
              <w:rPr>
                <w:b/>
                <w:bCs/>
                <w:sz w:val="28"/>
                <w:szCs w:val="28"/>
              </w:rPr>
            </w:pPr>
          </w:p>
          <w:p>
            <w:pPr>
              <w:snapToGrid w:val="0"/>
              <w:jc w:val="center"/>
              <w:rPr>
                <w:sz w:val="24"/>
              </w:rPr>
            </w:pPr>
            <w:r>
              <w:rPr>
                <w:rFonts w:hint="eastAsia"/>
                <w:b/>
                <w:bCs/>
                <w:sz w:val="28"/>
                <w:szCs w:val="28"/>
              </w:rPr>
              <w:t>试点专项业务培训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rFonts w:cs="宋体"/>
                <w:b/>
                <w:bCs/>
                <w:sz w:val="24"/>
              </w:rPr>
            </w:pPr>
            <w:r>
              <w:rPr>
                <w:rFonts w:hint="eastAsia" w:cs="宋体"/>
                <w:b/>
                <w:bCs/>
                <w:sz w:val="24"/>
              </w:rPr>
              <w:t>序号</w:t>
            </w:r>
          </w:p>
        </w:tc>
        <w:tc>
          <w:tcPr>
            <w:tcW w:w="2977" w:type="dxa"/>
            <w:gridSpan w:val="2"/>
            <w:vAlign w:val="center"/>
          </w:tcPr>
          <w:p>
            <w:pPr>
              <w:snapToGrid w:val="0"/>
              <w:jc w:val="center"/>
              <w:rPr>
                <w:rFonts w:cs="宋体"/>
                <w:b/>
                <w:bCs/>
                <w:sz w:val="24"/>
              </w:rPr>
            </w:pPr>
            <w:r>
              <w:rPr>
                <w:rFonts w:hint="eastAsia" w:cs="宋体"/>
                <w:b/>
                <w:bCs/>
                <w:sz w:val="24"/>
              </w:rPr>
              <w:t>项目类别</w:t>
            </w:r>
          </w:p>
        </w:tc>
        <w:tc>
          <w:tcPr>
            <w:tcW w:w="3407" w:type="dxa"/>
            <w:gridSpan w:val="2"/>
            <w:vAlign w:val="center"/>
          </w:tcPr>
          <w:p>
            <w:pPr>
              <w:snapToGrid w:val="0"/>
              <w:jc w:val="center"/>
              <w:rPr>
                <w:rFonts w:asciiTheme="majorEastAsia" w:hAnsiTheme="majorEastAsia" w:eastAsiaTheme="majorEastAsia" w:cstheme="majorEastAsia"/>
                <w:bCs/>
                <w:sz w:val="24"/>
              </w:rPr>
            </w:pPr>
            <w:r>
              <w:rPr>
                <w:rFonts w:hint="eastAsia" w:cs="宋体"/>
                <w:b/>
                <w:bCs/>
                <w:sz w:val="24"/>
              </w:rPr>
              <w:t>培训项目</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cs="宋体"/>
                <w:b/>
                <w:bCs/>
                <w:sz w:val="24"/>
              </w:rPr>
              <w:t>培训天数</w:t>
            </w:r>
          </w:p>
        </w:tc>
        <w:tc>
          <w:tcPr>
            <w:tcW w:w="1423" w:type="dxa"/>
            <w:gridSpan w:val="2"/>
            <w:vAlign w:val="center"/>
          </w:tcPr>
          <w:p>
            <w:pPr>
              <w:snapToGrid w:val="0"/>
              <w:jc w:val="center"/>
              <w:rPr>
                <w:rFonts w:cs="宋体"/>
                <w:b/>
                <w:bCs/>
                <w:sz w:val="24"/>
              </w:rPr>
            </w:pPr>
            <w:r>
              <w:rPr>
                <w:rFonts w:hint="eastAsia" w:cs="宋体"/>
                <w:b/>
                <w:bCs/>
                <w:sz w:val="24"/>
              </w:rPr>
              <w:t>计划</w:t>
            </w:r>
          </w:p>
          <w:p>
            <w:pPr>
              <w:snapToGrid w:val="0"/>
              <w:jc w:val="center"/>
              <w:rPr>
                <w:rFonts w:asciiTheme="majorEastAsia" w:hAnsiTheme="majorEastAsia" w:eastAsiaTheme="majorEastAsia" w:cstheme="majorEastAsia"/>
                <w:sz w:val="24"/>
              </w:rPr>
            </w:pPr>
            <w:r>
              <w:rPr>
                <w:rFonts w:hint="eastAsia" w:cs="宋体"/>
                <w:b/>
                <w:bCs/>
                <w:sz w:val="24"/>
              </w:rPr>
              <w:t>培训人数</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cs="宋体"/>
                <w:b/>
                <w:bCs/>
                <w:sz w:val="24"/>
              </w:rPr>
              <w:t>培训时间安排</w:t>
            </w:r>
          </w:p>
        </w:tc>
        <w:tc>
          <w:tcPr>
            <w:tcW w:w="2271" w:type="dxa"/>
            <w:vAlign w:val="center"/>
          </w:tcPr>
          <w:p>
            <w:pPr>
              <w:snapToGrid w:val="0"/>
              <w:jc w:val="center"/>
              <w:rPr>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1</w:t>
            </w:r>
          </w:p>
        </w:tc>
        <w:tc>
          <w:tcPr>
            <w:tcW w:w="2977" w:type="dxa"/>
            <w:gridSpan w:val="2"/>
            <w:vAlign w:val="center"/>
          </w:tcPr>
          <w:p>
            <w:pPr>
              <w:snapToGrid w:val="0"/>
              <w:jc w:val="left"/>
              <w:rPr>
                <w:rFonts w:cs="宋体"/>
                <w:b/>
                <w:sz w:val="24"/>
              </w:rPr>
            </w:pPr>
            <w:r>
              <w:rPr>
                <w:rFonts w:hint="eastAsia" w:cs="宋体"/>
                <w:b/>
                <w:sz w:val="24"/>
              </w:rPr>
              <w:t>天扬君合—税务风险与税收筹划专项培训</w:t>
            </w: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2019年企业税务风险及税收策划实务培训班</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6.03-6.08</w:t>
            </w:r>
          </w:p>
        </w:tc>
        <w:tc>
          <w:tcPr>
            <w:tcW w:w="227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776" w:type="dxa"/>
            <w:vAlign w:val="center"/>
          </w:tcPr>
          <w:p>
            <w:pPr>
              <w:snapToGrid w:val="0"/>
              <w:jc w:val="center"/>
              <w:rPr>
                <w:sz w:val="24"/>
              </w:rPr>
            </w:pPr>
            <w:r>
              <w:rPr>
                <w:rFonts w:hint="eastAsia"/>
                <w:sz w:val="24"/>
              </w:rPr>
              <w:t>2</w:t>
            </w:r>
          </w:p>
        </w:tc>
        <w:tc>
          <w:tcPr>
            <w:tcW w:w="2977" w:type="dxa"/>
            <w:gridSpan w:val="2"/>
            <w:vMerge w:val="restart"/>
            <w:vAlign w:val="center"/>
          </w:tcPr>
          <w:p>
            <w:pPr>
              <w:snapToGrid w:val="0"/>
              <w:jc w:val="left"/>
              <w:rPr>
                <w:rFonts w:cs="宋体"/>
                <w:b/>
                <w:sz w:val="24"/>
              </w:rPr>
            </w:pPr>
            <w:r>
              <w:rPr>
                <w:rFonts w:cs="宋体"/>
                <w:b/>
                <w:sz w:val="24"/>
              </w:rPr>
              <w:t>中汇</w:t>
            </w:r>
            <w:r>
              <w:rPr>
                <w:rFonts w:hint="eastAsia" w:cs="宋体"/>
                <w:b/>
                <w:sz w:val="24"/>
              </w:rPr>
              <w:t>—“金税三期”与互联网金融涉税风险专项培训</w:t>
            </w: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“金税三期”涉税风险管理培训班</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7.25-7.29</w:t>
            </w:r>
          </w:p>
        </w:tc>
        <w:tc>
          <w:tcPr>
            <w:tcW w:w="227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3</w:t>
            </w:r>
          </w:p>
        </w:tc>
        <w:tc>
          <w:tcPr>
            <w:tcW w:w="2977" w:type="dxa"/>
            <w:gridSpan w:val="2"/>
            <w:vMerge w:val="continue"/>
            <w:vAlign w:val="center"/>
          </w:tcPr>
          <w:p>
            <w:pPr>
              <w:snapToGrid w:val="0"/>
              <w:jc w:val="left"/>
              <w:rPr>
                <w:rFonts w:cs="宋体"/>
                <w:b/>
                <w:sz w:val="24"/>
              </w:rPr>
            </w:pP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互联网金融涉税业务培训班</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9.23-9.28</w:t>
            </w:r>
          </w:p>
        </w:tc>
        <w:tc>
          <w:tcPr>
            <w:tcW w:w="227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4</w:t>
            </w:r>
          </w:p>
        </w:tc>
        <w:tc>
          <w:tcPr>
            <w:tcW w:w="2977" w:type="dxa"/>
            <w:gridSpan w:val="2"/>
            <w:vMerge w:val="restart"/>
            <w:vAlign w:val="center"/>
          </w:tcPr>
          <w:p>
            <w:pPr>
              <w:snapToGrid w:val="0"/>
              <w:jc w:val="left"/>
              <w:rPr>
                <w:rFonts w:cs="宋体"/>
                <w:b/>
                <w:sz w:val="24"/>
              </w:rPr>
            </w:pPr>
            <w:r>
              <w:rPr>
                <w:rFonts w:hint="eastAsia" w:cs="宋体"/>
                <w:b/>
                <w:sz w:val="24"/>
              </w:rPr>
              <w:t>中税咨询—“一带一路”投资税务风险管控专项培训</w:t>
            </w: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“一带一路”投资税务风险管控培训班</w:t>
            </w:r>
          </w:p>
          <w:p>
            <w:pPr>
              <w:snapToGrid w:val="0"/>
              <w:rPr>
                <w:rFonts w:asciiTheme="majorEastAsia" w:hAnsiTheme="majorEastAsia" w:eastAsiaTheme="majorEastAsia" w:cstheme="majorEastAsia"/>
                <w:bCs/>
                <w:sz w:val="24"/>
              </w:rPr>
            </w:pP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7.07-7.11</w:t>
            </w:r>
          </w:p>
        </w:tc>
        <w:tc>
          <w:tcPr>
            <w:tcW w:w="227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5</w:t>
            </w:r>
          </w:p>
        </w:tc>
        <w:tc>
          <w:tcPr>
            <w:tcW w:w="2977" w:type="dxa"/>
            <w:gridSpan w:val="2"/>
            <w:vMerge w:val="continue"/>
            <w:vAlign w:val="center"/>
          </w:tcPr>
          <w:p>
            <w:pPr>
              <w:snapToGrid w:val="0"/>
              <w:jc w:val="left"/>
              <w:rPr>
                <w:rFonts w:cs="宋体"/>
                <w:b/>
                <w:sz w:val="24"/>
              </w:rPr>
            </w:pP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转让定价初级培训班（计划外）</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下半年</w:t>
            </w:r>
          </w:p>
        </w:tc>
        <w:tc>
          <w:tcPr>
            <w:tcW w:w="2271" w:type="dxa"/>
            <w:vAlign w:val="center"/>
          </w:tcPr>
          <w:p>
            <w:pPr>
              <w:snapToGrid w:val="0"/>
              <w:rPr>
                <w:sz w:val="24"/>
              </w:rPr>
            </w:pPr>
            <w:r>
              <w:rPr>
                <w:rFonts w:hint="eastAsia"/>
                <w:sz w:val="24"/>
              </w:rPr>
              <w:t>计划外培训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6</w:t>
            </w:r>
          </w:p>
        </w:tc>
        <w:tc>
          <w:tcPr>
            <w:tcW w:w="2977" w:type="dxa"/>
            <w:gridSpan w:val="2"/>
            <w:vAlign w:val="center"/>
          </w:tcPr>
          <w:p>
            <w:pPr>
              <w:snapToGrid w:val="0"/>
              <w:jc w:val="left"/>
              <w:rPr>
                <w:rFonts w:cs="宋体"/>
                <w:b/>
                <w:sz w:val="24"/>
              </w:rPr>
            </w:pPr>
            <w:r>
              <w:rPr>
                <w:rFonts w:hint="eastAsia" w:cs="宋体"/>
                <w:b/>
                <w:sz w:val="24"/>
              </w:rPr>
              <w:t>中翰税务—环境保护税专项业务培训</w:t>
            </w: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环境保护税专项业务培训班</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3.31-4.04</w:t>
            </w:r>
          </w:p>
        </w:tc>
        <w:tc>
          <w:tcPr>
            <w:tcW w:w="227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7</w:t>
            </w:r>
          </w:p>
        </w:tc>
        <w:tc>
          <w:tcPr>
            <w:tcW w:w="2977" w:type="dxa"/>
            <w:gridSpan w:val="2"/>
            <w:vMerge w:val="restart"/>
            <w:vAlign w:val="center"/>
          </w:tcPr>
          <w:p>
            <w:pPr>
              <w:snapToGrid w:val="0"/>
              <w:jc w:val="left"/>
              <w:rPr>
                <w:rFonts w:cs="宋体"/>
                <w:b/>
                <w:sz w:val="24"/>
              </w:rPr>
            </w:pPr>
            <w:r>
              <w:rPr>
                <w:rFonts w:hint="eastAsia" w:cs="宋体"/>
                <w:b/>
                <w:sz w:val="24"/>
              </w:rPr>
              <w:t>长春税苑</w:t>
            </w: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税务师事务所发展战略规划高级研修班（计划外）</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7.22-7.26</w:t>
            </w:r>
          </w:p>
        </w:tc>
        <w:tc>
          <w:tcPr>
            <w:tcW w:w="2271" w:type="dxa"/>
            <w:vAlign w:val="center"/>
          </w:tcPr>
          <w:p>
            <w:pPr>
              <w:snapToGrid w:val="0"/>
              <w:rPr>
                <w:sz w:val="24"/>
              </w:rPr>
            </w:pPr>
            <w:r>
              <w:rPr>
                <w:rFonts w:hint="eastAsia"/>
                <w:sz w:val="24"/>
              </w:rPr>
              <w:t>计划外培训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8</w:t>
            </w:r>
          </w:p>
        </w:tc>
        <w:tc>
          <w:tcPr>
            <w:tcW w:w="2977" w:type="dxa"/>
            <w:gridSpan w:val="2"/>
            <w:vMerge w:val="continue"/>
            <w:vAlign w:val="center"/>
          </w:tcPr>
          <w:p>
            <w:pPr>
              <w:snapToGrid w:val="0"/>
              <w:jc w:val="left"/>
              <w:rPr>
                <w:rFonts w:cs="宋体"/>
                <w:b/>
                <w:sz w:val="24"/>
              </w:rPr>
            </w:pP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纳税风险评估和控制专项服务研修班（计划外）</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8.19-8.23</w:t>
            </w:r>
          </w:p>
        </w:tc>
        <w:tc>
          <w:tcPr>
            <w:tcW w:w="2271" w:type="dxa"/>
            <w:vAlign w:val="center"/>
          </w:tcPr>
          <w:p>
            <w:pPr>
              <w:snapToGrid w:val="0"/>
              <w:rPr>
                <w:sz w:val="24"/>
              </w:rPr>
            </w:pPr>
            <w:r>
              <w:rPr>
                <w:rFonts w:hint="eastAsia"/>
                <w:sz w:val="24"/>
              </w:rPr>
              <w:t>计划外培训</w:t>
            </w:r>
          </w:p>
        </w:tc>
      </w:tr>
    </w:tbl>
    <w:p/>
    <w:p/>
    <w:p/>
    <w:p>
      <w:pPr>
        <w:pStyle w:val="2"/>
        <w:rPr>
          <w:szCs w:val="44"/>
        </w:rPr>
      </w:pPr>
      <w:bookmarkStart w:id="2" w:name="_Toc3900_WPSOffice_Level1"/>
      <w:bookmarkStart w:id="3" w:name="_Toc4059695"/>
      <w:r>
        <w:rPr>
          <w:rFonts w:hint="eastAsia"/>
        </w:rPr>
        <w:t>二、2019年中税协（扬州基地）培训计划</w:t>
      </w:r>
      <w:bookmarkEnd w:id="2"/>
      <w:bookmarkEnd w:id="3"/>
    </w:p>
    <w:tbl>
      <w:tblPr>
        <w:tblStyle w:val="11"/>
        <w:tblW w:w="14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18"/>
        <w:gridCol w:w="4252"/>
        <w:gridCol w:w="851"/>
        <w:gridCol w:w="1701"/>
        <w:gridCol w:w="1984"/>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b/>
                <w:bCs/>
                <w:sz w:val="24"/>
              </w:rPr>
            </w:pPr>
            <w:r>
              <w:rPr>
                <w:rFonts w:hint="eastAsia" w:cs="宋体"/>
                <w:b/>
                <w:bCs/>
                <w:sz w:val="24"/>
              </w:rPr>
              <w:t>序号</w:t>
            </w:r>
          </w:p>
        </w:tc>
        <w:tc>
          <w:tcPr>
            <w:tcW w:w="1418" w:type="dxa"/>
            <w:vAlign w:val="center"/>
          </w:tcPr>
          <w:p>
            <w:pPr>
              <w:snapToGrid w:val="0"/>
              <w:jc w:val="center"/>
              <w:rPr>
                <w:b/>
                <w:bCs/>
                <w:sz w:val="24"/>
              </w:rPr>
            </w:pPr>
            <w:r>
              <w:rPr>
                <w:rFonts w:hint="eastAsia" w:cs="宋体"/>
                <w:b/>
                <w:bCs/>
                <w:sz w:val="24"/>
              </w:rPr>
              <w:t>项目类别</w:t>
            </w:r>
          </w:p>
        </w:tc>
        <w:tc>
          <w:tcPr>
            <w:tcW w:w="4252" w:type="dxa"/>
            <w:vAlign w:val="center"/>
          </w:tcPr>
          <w:p>
            <w:pPr>
              <w:snapToGrid w:val="0"/>
              <w:jc w:val="center"/>
              <w:rPr>
                <w:b/>
                <w:bCs/>
                <w:sz w:val="24"/>
              </w:rPr>
            </w:pPr>
            <w:r>
              <w:rPr>
                <w:rFonts w:hint="eastAsia" w:cs="宋体"/>
                <w:b/>
                <w:bCs/>
                <w:sz w:val="24"/>
              </w:rPr>
              <w:t>培训项目</w:t>
            </w:r>
          </w:p>
        </w:tc>
        <w:tc>
          <w:tcPr>
            <w:tcW w:w="851" w:type="dxa"/>
            <w:vAlign w:val="center"/>
          </w:tcPr>
          <w:p>
            <w:pPr>
              <w:snapToGrid w:val="0"/>
              <w:jc w:val="center"/>
              <w:rPr>
                <w:b/>
                <w:bCs/>
                <w:sz w:val="24"/>
              </w:rPr>
            </w:pPr>
            <w:r>
              <w:rPr>
                <w:rFonts w:hint="eastAsia" w:cs="宋体"/>
                <w:b/>
                <w:bCs/>
                <w:sz w:val="24"/>
              </w:rPr>
              <w:t>培训天数</w:t>
            </w:r>
          </w:p>
        </w:tc>
        <w:tc>
          <w:tcPr>
            <w:tcW w:w="1701" w:type="dxa"/>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1984" w:type="dxa"/>
            <w:vAlign w:val="center"/>
          </w:tcPr>
          <w:p>
            <w:pPr>
              <w:snapToGrid w:val="0"/>
              <w:jc w:val="center"/>
              <w:rPr>
                <w:b/>
                <w:bCs/>
                <w:sz w:val="24"/>
              </w:rPr>
            </w:pPr>
            <w:r>
              <w:rPr>
                <w:rFonts w:hint="eastAsia" w:cs="宋体"/>
                <w:b/>
                <w:bCs/>
                <w:sz w:val="24"/>
              </w:rPr>
              <w:t>培训时间安排</w:t>
            </w:r>
          </w:p>
        </w:tc>
        <w:tc>
          <w:tcPr>
            <w:tcW w:w="3154" w:type="dxa"/>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1</w:t>
            </w:r>
          </w:p>
        </w:tc>
        <w:tc>
          <w:tcPr>
            <w:tcW w:w="1418" w:type="dxa"/>
            <w:vMerge w:val="restart"/>
            <w:vAlign w:val="center"/>
          </w:tcPr>
          <w:p>
            <w:pPr>
              <w:snapToGrid w:val="0"/>
              <w:jc w:val="left"/>
              <w:rPr>
                <w:b/>
                <w:sz w:val="24"/>
              </w:rPr>
            </w:pPr>
            <w:r>
              <w:rPr>
                <w:rFonts w:hint="eastAsia" w:cs="宋体"/>
                <w:b/>
                <w:sz w:val="24"/>
              </w:rPr>
              <w:t>计划内常规业务项目</w:t>
            </w:r>
          </w:p>
        </w:tc>
        <w:tc>
          <w:tcPr>
            <w:tcW w:w="4252" w:type="dxa"/>
            <w:vAlign w:val="center"/>
          </w:tcPr>
          <w:p>
            <w:pPr>
              <w:snapToGrid w:val="0"/>
              <w:rPr>
                <w:rFonts w:ascii="宋体" w:hAnsi="宋体" w:cs="宋体"/>
                <w:sz w:val="24"/>
              </w:rPr>
            </w:pPr>
            <w:r>
              <w:rPr>
                <w:rFonts w:hint="eastAsia" w:ascii="宋体" w:hAnsi="宋体" w:cs="宋体"/>
                <w:sz w:val="24"/>
              </w:rPr>
              <w:t>个人所得税代理申报培训班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rFonts w:hint="eastAsia"/>
                <w:sz w:val="24"/>
              </w:rPr>
              <w:t>300</w:t>
            </w:r>
          </w:p>
        </w:tc>
        <w:tc>
          <w:tcPr>
            <w:tcW w:w="1984" w:type="dxa"/>
            <w:vAlign w:val="center"/>
          </w:tcPr>
          <w:p>
            <w:pPr>
              <w:jc w:val="center"/>
              <w:rPr>
                <w:rFonts w:ascii="宋体" w:hAnsi="宋体" w:cs="宋体"/>
                <w:sz w:val="24"/>
              </w:rPr>
            </w:pPr>
            <w:r>
              <w:rPr>
                <w:rFonts w:hint="eastAsia" w:ascii="宋体" w:hAnsi="宋体" w:cs="宋体"/>
                <w:sz w:val="24"/>
              </w:rPr>
              <w:t>6.10-6.16</w:t>
            </w:r>
          </w:p>
        </w:tc>
        <w:tc>
          <w:tcPr>
            <w:tcW w:w="3154" w:type="dxa"/>
            <w:vAlign w:val="center"/>
          </w:tcPr>
          <w:p>
            <w:pPr>
              <w:snapToGrid w:val="0"/>
              <w:rPr>
                <w:sz w:val="24"/>
                <w:highlight w:val="yellow"/>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2</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宋体" w:hAnsi="宋体" w:cs="宋体"/>
                <w:sz w:val="24"/>
              </w:rPr>
            </w:pPr>
            <w:r>
              <w:rPr>
                <w:rFonts w:hint="eastAsia" w:ascii="宋体" w:hAnsi="宋体" w:cs="宋体"/>
                <w:sz w:val="24"/>
              </w:rPr>
              <w:t>房地产相关产业税收业务培训班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rFonts w:hint="eastAsia"/>
                <w:sz w:val="24"/>
              </w:rPr>
              <w:t>3</w:t>
            </w:r>
            <w:r>
              <w:rPr>
                <w:sz w:val="24"/>
              </w:rPr>
              <w:t>00</w:t>
            </w:r>
          </w:p>
        </w:tc>
        <w:tc>
          <w:tcPr>
            <w:tcW w:w="1984" w:type="dxa"/>
            <w:vAlign w:val="center"/>
          </w:tcPr>
          <w:p>
            <w:pPr>
              <w:snapToGrid w:val="0"/>
              <w:jc w:val="center"/>
              <w:rPr>
                <w:rFonts w:ascii="宋体" w:hAnsi="宋体" w:cs="宋体"/>
                <w:sz w:val="24"/>
              </w:rPr>
            </w:pPr>
            <w:r>
              <w:rPr>
                <w:rFonts w:hint="eastAsia" w:ascii="宋体" w:hAnsi="宋体" w:cs="宋体"/>
                <w:sz w:val="24"/>
              </w:rPr>
              <w:t>6.24-6.30</w:t>
            </w:r>
          </w:p>
        </w:tc>
        <w:tc>
          <w:tcPr>
            <w:tcW w:w="3154" w:type="dxa"/>
            <w:vAlign w:val="center"/>
          </w:tcPr>
          <w:p>
            <w:pPr>
              <w:snapToGrid w:val="0"/>
              <w:rPr>
                <w:sz w:val="24"/>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3</w:t>
            </w:r>
          </w:p>
        </w:tc>
        <w:tc>
          <w:tcPr>
            <w:tcW w:w="1418" w:type="dxa"/>
            <w:vMerge w:val="continue"/>
            <w:vAlign w:val="center"/>
          </w:tcPr>
          <w:p>
            <w:pPr>
              <w:snapToGrid w:val="0"/>
              <w:jc w:val="center"/>
              <w:rPr>
                <w:b/>
                <w:sz w:val="24"/>
              </w:rPr>
            </w:pPr>
          </w:p>
        </w:tc>
        <w:tc>
          <w:tcPr>
            <w:tcW w:w="4252" w:type="dxa"/>
            <w:vAlign w:val="center"/>
          </w:tcPr>
          <w:p>
            <w:pPr>
              <w:snapToGrid w:val="0"/>
              <w:rPr>
                <w:sz w:val="24"/>
              </w:rPr>
            </w:pPr>
            <w:r>
              <w:rPr>
                <w:rFonts w:hint="eastAsia" w:ascii="宋体" w:hAnsi="宋体" w:cs="宋体"/>
                <w:sz w:val="24"/>
              </w:rPr>
              <w:t>金融产品涉税业务培训班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sz w:val="24"/>
              </w:rPr>
              <w:t>200</w:t>
            </w:r>
          </w:p>
        </w:tc>
        <w:tc>
          <w:tcPr>
            <w:tcW w:w="1984" w:type="dxa"/>
            <w:vAlign w:val="center"/>
          </w:tcPr>
          <w:p>
            <w:pPr>
              <w:snapToGrid w:val="0"/>
              <w:jc w:val="center"/>
              <w:rPr>
                <w:rFonts w:ascii="宋体" w:hAnsi="宋体" w:cs="宋体"/>
                <w:sz w:val="24"/>
              </w:rPr>
            </w:pPr>
            <w:r>
              <w:rPr>
                <w:rFonts w:hint="eastAsia" w:ascii="宋体" w:hAnsi="宋体" w:cs="宋体"/>
                <w:sz w:val="24"/>
              </w:rPr>
              <w:t>8.26-9.01</w:t>
            </w:r>
          </w:p>
        </w:tc>
        <w:tc>
          <w:tcPr>
            <w:tcW w:w="3154"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4</w:t>
            </w:r>
          </w:p>
        </w:tc>
        <w:tc>
          <w:tcPr>
            <w:tcW w:w="1418" w:type="dxa"/>
            <w:vMerge w:val="continue"/>
            <w:vAlign w:val="center"/>
          </w:tcPr>
          <w:p>
            <w:pPr>
              <w:snapToGrid w:val="0"/>
              <w:jc w:val="center"/>
              <w:rPr>
                <w:b/>
                <w:sz w:val="24"/>
              </w:rPr>
            </w:pPr>
          </w:p>
        </w:tc>
        <w:tc>
          <w:tcPr>
            <w:tcW w:w="4252" w:type="dxa"/>
            <w:vAlign w:val="center"/>
          </w:tcPr>
          <w:p>
            <w:pPr>
              <w:snapToGrid w:val="0"/>
              <w:rPr>
                <w:sz w:val="24"/>
              </w:rPr>
            </w:pPr>
            <w:r>
              <w:rPr>
                <w:rFonts w:hint="eastAsia" w:ascii="宋体" w:hAnsi="宋体" w:cs="宋体"/>
                <w:sz w:val="24"/>
              </w:rPr>
              <w:t>企业所得税汇算清缴业务培训班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rFonts w:hint="eastAsia"/>
                <w:sz w:val="24"/>
              </w:rPr>
              <w:t>3</w:t>
            </w:r>
            <w:r>
              <w:rPr>
                <w:sz w:val="24"/>
              </w:rPr>
              <w:t>00</w:t>
            </w:r>
          </w:p>
        </w:tc>
        <w:tc>
          <w:tcPr>
            <w:tcW w:w="1984" w:type="dxa"/>
            <w:vAlign w:val="center"/>
          </w:tcPr>
          <w:p>
            <w:pPr>
              <w:snapToGrid w:val="0"/>
              <w:jc w:val="center"/>
              <w:rPr>
                <w:rFonts w:ascii="宋体" w:hAnsi="宋体" w:cs="宋体"/>
                <w:sz w:val="24"/>
              </w:rPr>
            </w:pPr>
            <w:r>
              <w:rPr>
                <w:rFonts w:hint="eastAsia" w:ascii="宋体" w:hAnsi="宋体" w:cs="宋体"/>
                <w:sz w:val="24"/>
              </w:rPr>
              <w:t>12.09-12.15</w:t>
            </w:r>
          </w:p>
        </w:tc>
        <w:tc>
          <w:tcPr>
            <w:tcW w:w="3154" w:type="dxa"/>
            <w:vAlign w:val="center"/>
          </w:tcPr>
          <w:p>
            <w:pPr>
              <w:snapToGrid w:val="0"/>
              <w:rPr>
                <w:sz w:val="24"/>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5</w:t>
            </w:r>
          </w:p>
        </w:tc>
        <w:tc>
          <w:tcPr>
            <w:tcW w:w="1418" w:type="dxa"/>
            <w:vMerge w:val="continue"/>
            <w:vAlign w:val="center"/>
          </w:tcPr>
          <w:p>
            <w:pPr>
              <w:snapToGrid w:val="0"/>
              <w:jc w:val="center"/>
              <w:rPr>
                <w:b/>
                <w:sz w:val="24"/>
              </w:rPr>
            </w:pPr>
          </w:p>
        </w:tc>
        <w:tc>
          <w:tcPr>
            <w:tcW w:w="4252" w:type="dxa"/>
            <w:vAlign w:val="center"/>
          </w:tcPr>
          <w:p>
            <w:pPr>
              <w:snapToGrid w:val="0"/>
              <w:rPr>
                <w:rFonts w:ascii="宋体" w:hAnsi="宋体" w:cs="宋体"/>
                <w:sz w:val="24"/>
              </w:rPr>
            </w:pPr>
            <w:r>
              <w:rPr>
                <w:rFonts w:hint="eastAsia" w:ascii="宋体" w:hAnsi="宋体" w:cs="宋体"/>
                <w:sz w:val="24"/>
              </w:rPr>
              <w:t>最新会计准则与税法差异培训班</w:t>
            </w:r>
          </w:p>
        </w:tc>
        <w:tc>
          <w:tcPr>
            <w:tcW w:w="851" w:type="dxa"/>
            <w:vAlign w:val="center"/>
          </w:tcPr>
          <w:p>
            <w:pPr>
              <w:snapToGrid w:val="0"/>
              <w:jc w:val="center"/>
              <w:rPr>
                <w:rFonts w:ascii="宋体" w:hAnsi="宋体" w:cs="宋体"/>
                <w:sz w:val="24"/>
              </w:rPr>
            </w:pPr>
            <w:r>
              <w:rPr>
                <w:rFonts w:hint="eastAsia" w:ascii="宋体" w:hAnsi="宋体" w:cs="宋体"/>
                <w:sz w:val="24"/>
              </w:rPr>
              <w:t>5+1</w:t>
            </w:r>
          </w:p>
        </w:tc>
        <w:tc>
          <w:tcPr>
            <w:tcW w:w="1701" w:type="dxa"/>
            <w:vAlign w:val="center"/>
          </w:tcPr>
          <w:p>
            <w:pPr>
              <w:snapToGrid w:val="0"/>
              <w:jc w:val="center"/>
              <w:rPr>
                <w:sz w:val="24"/>
              </w:rPr>
            </w:pPr>
            <w:r>
              <w:rPr>
                <w:rFonts w:hint="eastAsia"/>
                <w:sz w:val="24"/>
              </w:rPr>
              <w:t>200</w:t>
            </w:r>
          </w:p>
        </w:tc>
        <w:tc>
          <w:tcPr>
            <w:tcW w:w="1984" w:type="dxa"/>
            <w:vAlign w:val="center"/>
          </w:tcPr>
          <w:p>
            <w:pPr>
              <w:snapToGrid w:val="0"/>
              <w:jc w:val="center"/>
              <w:rPr>
                <w:rFonts w:ascii="宋体" w:hAnsi="宋体" w:cs="宋体"/>
                <w:sz w:val="24"/>
              </w:rPr>
            </w:pPr>
            <w:r>
              <w:rPr>
                <w:rFonts w:hint="eastAsia" w:ascii="宋体" w:hAnsi="宋体" w:cs="宋体"/>
                <w:sz w:val="24"/>
              </w:rPr>
              <w:t>7.01-7.07</w:t>
            </w:r>
          </w:p>
        </w:tc>
        <w:tc>
          <w:tcPr>
            <w:tcW w:w="3154" w:type="dxa"/>
            <w:vAlign w:val="center"/>
          </w:tcPr>
          <w:p>
            <w:pPr>
              <w:snapToGrid w:val="0"/>
              <w:rPr>
                <w:sz w:val="24"/>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6</w:t>
            </w:r>
          </w:p>
        </w:tc>
        <w:tc>
          <w:tcPr>
            <w:tcW w:w="1418" w:type="dxa"/>
            <w:vMerge w:val="restart"/>
            <w:vAlign w:val="center"/>
          </w:tcPr>
          <w:p>
            <w:pPr>
              <w:snapToGrid w:val="0"/>
              <w:jc w:val="center"/>
              <w:rPr>
                <w:b/>
                <w:sz w:val="24"/>
              </w:rPr>
            </w:pPr>
            <w:r>
              <w:rPr>
                <w:rFonts w:hint="eastAsia" w:cs="宋体"/>
                <w:b/>
                <w:sz w:val="24"/>
              </w:rPr>
              <w:t>计划内高端人才项目</w:t>
            </w:r>
          </w:p>
        </w:tc>
        <w:tc>
          <w:tcPr>
            <w:tcW w:w="4252" w:type="dxa"/>
            <w:vAlign w:val="center"/>
          </w:tcPr>
          <w:p>
            <w:pPr>
              <w:snapToGrid w:val="0"/>
              <w:rPr>
                <w:rFonts w:ascii="宋体"/>
                <w:sz w:val="24"/>
              </w:rPr>
            </w:pPr>
            <w:r>
              <w:rPr>
                <w:rFonts w:ascii="宋体" w:hAnsi="宋体" w:cs="宋体"/>
                <w:sz w:val="24"/>
              </w:rPr>
              <w:t>201</w:t>
            </w:r>
            <w:r>
              <w:rPr>
                <w:rFonts w:hint="eastAsia" w:ascii="宋体" w:hAnsi="宋体" w:cs="宋体"/>
                <w:sz w:val="24"/>
              </w:rPr>
              <w:t>8级高端人才企业重组税务代理研修班</w:t>
            </w:r>
          </w:p>
        </w:tc>
        <w:tc>
          <w:tcPr>
            <w:tcW w:w="851" w:type="dxa"/>
            <w:vAlign w:val="center"/>
          </w:tcPr>
          <w:p>
            <w:pPr>
              <w:snapToGrid w:val="0"/>
              <w:jc w:val="center"/>
              <w:rPr>
                <w:rFonts w:ascii="宋体" w:hAnsi="宋体" w:cs="宋体"/>
                <w:sz w:val="24"/>
              </w:rPr>
            </w:pPr>
            <w:r>
              <w:rPr>
                <w:rFonts w:ascii="宋体" w:hAnsi="宋体" w:cs="宋体"/>
                <w:sz w:val="24"/>
              </w:rPr>
              <w:t>5+1</w:t>
            </w:r>
          </w:p>
        </w:tc>
        <w:tc>
          <w:tcPr>
            <w:tcW w:w="1701" w:type="dxa"/>
            <w:vAlign w:val="center"/>
          </w:tcPr>
          <w:p>
            <w:pPr>
              <w:snapToGrid w:val="0"/>
              <w:jc w:val="center"/>
              <w:rPr>
                <w:sz w:val="24"/>
              </w:rPr>
            </w:pPr>
            <w:r>
              <w:rPr>
                <w:rFonts w:hint="eastAsia"/>
                <w:sz w:val="24"/>
              </w:rPr>
              <w:t>200</w:t>
            </w:r>
          </w:p>
        </w:tc>
        <w:tc>
          <w:tcPr>
            <w:tcW w:w="1984" w:type="dxa"/>
            <w:vAlign w:val="center"/>
          </w:tcPr>
          <w:p>
            <w:pPr>
              <w:snapToGrid w:val="0"/>
              <w:jc w:val="center"/>
              <w:rPr>
                <w:rFonts w:ascii="宋体" w:hAnsi="宋体" w:cs="宋体"/>
                <w:sz w:val="24"/>
              </w:rPr>
            </w:pPr>
            <w:r>
              <w:rPr>
                <w:rFonts w:hint="eastAsia" w:ascii="宋体" w:hAnsi="宋体" w:cs="宋体"/>
                <w:sz w:val="24"/>
              </w:rPr>
              <w:t>7.08-7.14</w:t>
            </w:r>
          </w:p>
        </w:tc>
        <w:tc>
          <w:tcPr>
            <w:tcW w:w="3154"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7</w:t>
            </w:r>
          </w:p>
        </w:tc>
        <w:tc>
          <w:tcPr>
            <w:tcW w:w="1418" w:type="dxa"/>
            <w:vMerge w:val="continue"/>
            <w:vAlign w:val="center"/>
          </w:tcPr>
          <w:p>
            <w:pPr>
              <w:snapToGrid w:val="0"/>
              <w:jc w:val="center"/>
              <w:rPr>
                <w:b/>
                <w:sz w:val="24"/>
              </w:rPr>
            </w:pPr>
          </w:p>
        </w:tc>
        <w:tc>
          <w:tcPr>
            <w:tcW w:w="4252" w:type="dxa"/>
            <w:vAlign w:val="center"/>
          </w:tcPr>
          <w:p>
            <w:pPr>
              <w:snapToGrid w:val="0"/>
              <w:rPr>
                <w:rFonts w:ascii="宋体" w:hAnsi="宋体" w:cs="宋体"/>
                <w:sz w:val="24"/>
              </w:rPr>
            </w:pPr>
            <w:r>
              <w:rPr>
                <w:rFonts w:ascii="宋体" w:hAnsi="宋体" w:cs="宋体"/>
                <w:sz w:val="24"/>
              </w:rPr>
              <w:t>201</w:t>
            </w:r>
            <w:r>
              <w:rPr>
                <w:rFonts w:hint="eastAsia" w:ascii="宋体" w:hAnsi="宋体" w:cs="宋体"/>
                <w:sz w:val="24"/>
              </w:rPr>
              <w:t>9级高端人才“走出去”企业税务代理研修班</w:t>
            </w:r>
          </w:p>
        </w:tc>
        <w:tc>
          <w:tcPr>
            <w:tcW w:w="851" w:type="dxa"/>
            <w:vAlign w:val="center"/>
          </w:tcPr>
          <w:p>
            <w:pPr>
              <w:snapToGrid w:val="0"/>
              <w:jc w:val="center"/>
              <w:rPr>
                <w:rFonts w:ascii="宋体" w:hAnsi="宋体" w:cs="宋体"/>
                <w:sz w:val="24"/>
              </w:rPr>
            </w:pPr>
            <w:r>
              <w:rPr>
                <w:rFonts w:ascii="宋体" w:hAnsi="宋体" w:cs="宋体"/>
                <w:sz w:val="24"/>
              </w:rPr>
              <w:t>9+1</w:t>
            </w:r>
          </w:p>
        </w:tc>
        <w:tc>
          <w:tcPr>
            <w:tcW w:w="1701" w:type="dxa"/>
            <w:vAlign w:val="center"/>
          </w:tcPr>
          <w:p>
            <w:pPr>
              <w:snapToGrid w:val="0"/>
              <w:jc w:val="center"/>
              <w:rPr>
                <w:sz w:val="24"/>
              </w:rPr>
            </w:pPr>
            <w:r>
              <w:rPr>
                <w:rFonts w:hint="eastAsia"/>
                <w:sz w:val="24"/>
              </w:rPr>
              <w:t>200</w:t>
            </w:r>
          </w:p>
        </w:tc>
        <w:tc>
          <w:tcPr>
            <w:tcW w:w="1984" w:type="dxa"/>
            <w:vAlign w:val="center"/>
          </w:tcPr>
          <w:p>
            <w:pPr>
              <w:snapToGrid w:val="0"/>
              <w:jc w:val="center"/>
              <w:rPr>
                <w:rFonts w:ascii="宋体" w:hAnsi="宋体" w:cs="宋体"/>
                <w:sz w:val="24"/>
              </w:rPr>
            </w:pPr>
            <w:r>
              <w:rPr>
                <w:rFonts w:hint="eastAsia" w:ascii="宋体" w:hAnsi="宋体" w:cs="宋体"/>
                <w:sz w:val="24"/>
              </w:rPr>
              <w:t>8.05-8.15</w:t>
            </w:r>
          </w:p>
        </w:tc>
        <w:tc>
          <w:tcPr>
            <w:tcW w:w="3154"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8</w:t>
            </w:r>
          </w:p>
        </w:tc>
        <w:tc>
          <w:tcPr>
            <w:tcW w:w="1418" w:type="dxa"/>
            <w:vMerge w:val="restart"/>
            <w:vAlign w:val="center"/>
          </w:tcPr>
          <w:p>
            <w:pPr>
              <w:snapToGrid w:val="0"/>
              <w:jc w:val="center"/>
              <w:rPr>
                <w:rFonts w:cs="宋体"/>
                <w:b/>
                <w:sz w:val="24"/>
              </w:rPr>
            </w:pPr>
            <w:r>
              <w:rPr>
                <w:rFonts w:hint="eastAsia" w:cs="宋体"/>
                <w:b/>
                <w:sz w:val="24"/>
              </w:rPr>
              <w:t>计划外市场化项目</w:t>
            </w:r>
          </w:p>
          <w:p>
            <w:pPr>
              <w:snapToGrid w:val="0"/>
              <w:jc w:val="center"/>
              <w:rPr>
                <w:b/>
                <w:sz w:val="24"/>
              </w:rPr>
            </w:pPr>
            <w:r>
              <w:rPr>
                <w:rFonts w:hint="eastAsia" w:cs="宋体"/>
                <w:b/>
                <w:sz w:val="24"/>
              </w:rPr>
              <w:t>（自费）</w:t>
            </w:r>
          </w:p>
        </w:tc>
        <w:tc>
          <w:tcPr>
            <w:tcW w:w="4252" w:type="dxa"/>
            <w:vAlign w:val="center"/>
          </w:tcPr>
          <w:p>
            <w:pPr>
              <w:snapToGrid w:val="0"/>
              <w:rPr>
                <w:sz w:val="24"/>
              </w:rPr>
            </w:pPr>
            <w:r>
              <w:rPr>
                <w:rFonts w:hint="eastAsia"/>
                <w:sz w:val="24"/>
              </w:rPr>
              <w:t>分行业税务代理业务培训班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rFonts w:hint="eastAsia"/>
                <w:sz w:val="24"/>
              </w:rPr>
              <w:t>200</w:t>
            </w:r>
          </w:p>
        </w:tc>
        <w:tc>
          <w:tcPr>
            <w:tcW w:w="1984" w:type="dxa"/>
            <w:vAlign w:val="center"/>
          </w:tcPr>
          <w:p>
            <w:pPr>
              <w:jc w:val="center"/>
              <w:rPr>
                <w:rFonts w:ascii="宋体" w:hAnsi="宋体" w:cs="宋体"/>
                <w:sz w:val="24"/>
              </w:rPr>
            </w:pPr>
            <w:r>
              <w:rPr>
                <w:rFonts w:hint="eastAsia" w:ascii="宋体" w:hAnsi="宋体" w:cs="宋体"/>
                <w:sz w:val="24"/>
              </w:rPr>
              <w:t>9.23-9.29</w:t>
            </w:r>
          </w:p>
        </w:tc>
        <w:tc>
          <w:tcPr>
            <w:tcW w:w="3154" w:type="dxa"/>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9</w:t>
            </w:r>
          </w:p>
        </w:tc>
        <w:tc>
          <w:tcPr>
            <w:tcW w:w="1418" w:type="dxa"/>
            <w:vMerge w:val="continue"/>
            <w:vAlign w:val="center"/>
          </w:tcPr>
          <w:p>
            <w:pPr>
              <w:snapToGrid w:val="0"/>
              <w:jc w:val="center"/>
              <w:rPr>
                <w:sz w:val="24"/>
              </w:rPr>
            </w:pPr>
          </w:p>
        </w:tc>
        <w:tc>
          <w:tcPr>
            <w:tcW w:w="4252" w:type="dxa"/>
            <w:vAlign w:val="center"/>
          </w:tcPr>
          <w:p>
            <w:pPr>
              <w:snapToGrid w:val="0"/>
              <w:rPr>
                <w:rFonts w:ascii="宋体" w:hAnsi="宋体" w:cs="宋体"/>
                <w:sz w:val="24"/>
              </w:rPr>
            </w:pPr>
            <w:r>
              <w:rPr>
                <w:rFonts w:hint="eastAsia" w:ascii="宋体" w:hAnsi="宋体" w:cs="宋体"/>
                <w:sz w:val="24"/>
              </w:rPr>
              <w:t>反避税业务培训班</w:t>
            </w:r>
          </w:p>
        </w:tc>
        <w:tc>
          <w:tcPr>
            <w:tcW w:w="851" w:type="dxa"/>
            <w:vAlign w:val="center"/>
          </w:tcPr>
          <w:p>
            <w:pPr>
              <w:snapToGrid w:val="0"/>
              <w:jc w:val="center"/>
              <w:rPr>
                <w:rFonts w:ascii="宋体" w:hAnsi="宋体" w:cs="宋体"/>
                <w:sz w:val="24"/>
              </w:rPr>
            </w:pPr>
            <w:r>
              <w:rPr>
                <w:rFonts w:hint="eastAsia" w:ascii="宋体" w:hAnsi="宋体" w:cs="宋体"/>
                <w:sz w:val="24"/>
              </w:rPr>
              <w:t>5+1</w:t>
            </w:r>
          </w:p>
        </w:tc>
        <w:tc>
          <w:tcPr>
            <w:tcW w:w="1701" w:type="dxa"/>
            <w:vAlign w:val="center"/>
          </w:tcPr>
          <w:p>
            <w:pPr>
              <w:snapToGrid w:val="0"/>
              <w:jc w:val="center"/>
              <w:rPr>
                <w:sz w:val="24"/>
              </w:rPr>
            </w:pPr>
            <w:r>
              <w:rPr>
                <w:rFonts w:hint="eastAsia"/>
                <w:sz w:val="24"/>
              </w:rPr>
              <w:t>100</w:t>
            </w:r>
          </w:p>
        </w:tc>
        <w:tc>
          <w:tcPr>
            <w:tcW w:w="1984" w:type="dxa"/>
            <w:vAlign w:val="center"/>
          </w:tcPr>
          <w:p>
            <w:pPr>
              <w:jc w:val="center"/>
              <w:rPr>
                <w:rFonts w:ascii="宋体" w:hAnsi="宋体" w:cs="宋体"/>
                <w:sz w:val="24"/>
              </w:rPr>
            </w:pPr>
            <w:r>
              <w:rPr>
                <w:rFonts w:hint="eastAsia" w:ascii="宋体" w:hAnsi="宋体" w:cs="宋体"/>
                <w:sz w:val="24"/>
              </w:rPr>
              <w:t>10.08-10.14</w:t>
            </w:r>
          </w:p>
        </w:tc>
        <w:tc>
          <w:tcPr>
            <w:tcW w:w="3154" w:type="dxa"/>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10</w:t>
            </w:r>
          </w:p>
        </w:tc>
        <w:tc>
          <w:tcPr>
            <w:tcW w:w="1418" w:type="dxa"/>
            <w:vMerge w:val="continue"/>
            <w:vAlign w:val="center"/>
          </w:tcPr>
          <w:p>
            <w:pPr>
              <w:snapToGrid w:val="0"/>
              <w:jc w:val="center"/>
              <w:rPr>
                <w:sz w:val="24"/>
              </w:rPr>
            </w:pPr>
          </w:p>
        </w:tc>
        <w:tc>
          <w:tcPr>
            <w:tcW w:w="4252" w:type="dxa"/>
            <w:vAlign w:val="center"/>
          </w:tcPr>
          <w:p>
            <w:pPr>
              <w:snapToGrid w:val="0"/>
              <w:rPr>
                <w:rFonts w:ascii="宋体" w:hAnsi="宋体" w:cs="宋体"/>
                <w:sz w:val="24"/>
              </w:rPr>
            </w:pPr>
            <w:r>
              <w:rPr>
                <w:rFonts w:hint="eastAsia" w:ascii="宋体" w:hAnsi="宋体" w:cs="宋体"/>
                <w:sz w:val="24"/>
              </w:rPr>
              <w:t>国际税收业务培训班</w:t>
            </w:r>
          </w:p>
        </w:tc>
        <w:tc>
          <w:tcPr>
            <w:tcW w:w="851" w:type="dxa"/>
            <w:vAlign w:val="center"/>
          </w:tcPr>
          <w:p>
            <w:pPr>
              <w:snapToGrid w:val="0"/>
              <w:jc w:val="center"/>
              <w:rPr>
                <w:rFonts w:ascii="宋体" w:hAnsi="宋体" w:cs="宋体"/>
                <w:sz w:val="24"/>
              </w:rPr>
            </w:pPr>
            <w:r>
              <w:rPr>
                <w:rFonts w:hint="eastAsia" w:ascii="宋体" w:hAnsi="宋体" w:cs="宋体"/>
                <w:sz w:val="24"/>
              </w:rPr>
              <w:t>5+1</w:t>
            </w:r>
          </w:p>
        </w:tc>
        <w:tc>
          <w:tcPr>
            <w:tcW w:w="1701" w:type="dxa"/>
            <w:vAlign w:val="center"/>
          </w:tcPr>
          <w:p>
            <w:pPr>
              <w:snapToGrid w:val="0"/>
              <w:jc w:val="center"/>
              <w:rPr>
                <w:sz w:val="24"/>
              </w:rPr>
            </w:pPr>
            <w:r>
              <w:rPr>
                <w:rFonts w:hint="eastAsia"/>
                <w:sz w:val="24"/>
              </w:rPr>
              <w:t>100</w:t>
            </w:r>
          </w:p>
        </w:tc>
        <w:tc>
          <w:tcPr>
            <w:tcW w:w="1984" w:type="dxa"/>
            <w:vAlign w:val="center"/>
          </w:tcPr>
          <w:p>
            <w:pPr>
              <w:jc w:val="center"/>
              <w:rPr>
                <w:rFonts w:ascii="宋体" w:hAnsi="宋体" w:cs="宋体"/>
                <w:sz w:val="24"/>
              </w:rPr>
            </w:pPr>
            <w:r>
              <w:rPr>
                <w:rFonts w:hint="eastAsia" w:ascii="宋体" w:hAnsi="宋体" w:cs="宋体"/>
                <w:sz w:val="24"/>
              </w:rPr>
              <w:t>11.12-11.18</w:t>
            </w:r>
          </w:p>
        </w:tc>
        <w:tc>
          <w:tcPr>
            <w:tcW w:w="3154" w:type="dxa"/>
            <w:vAlign w:val="center"/>
          </w:tcPr>
          <w:p>
            <w:pPr>
              <w:snapToGrid w:val="0"/>
              <w:rPr>
                <w:sz w:val="24"/>
                <w:highlight w:val="yellow"/>
              </w:rPr>
            </w:pPr>
          </w:p>
        </w:tc>
      </w:tr>
    </w:tbl>
    <w:p>
      <w:pPr>
        <w:tabs>
          <w:tab w:val="left" w:pos="3600"/>
        </w:tabs>
        <w:adjustRightInd w:val="0"/>
        <w:snapToGrid w:val="0"/>
        <w:rPr>
          <w:rFonts w:ascii="宋体" w:hAnsi="宋体" w:cs="宋体"/>
          <w:b/>
          <w:bCs/>
          <w:sz w:val="28"/>
          <w:szCs w:val="28"/>
        </w:rPr>
      </w:pPr>
    </w:p>
    <w:p>
      <w:pPr>
        <w:tabs>
          <w:tab w:val="left" w:pos="3600"/>
        </w:tabs>
        <w:adjustRightInd w:val="0"/>
        <w:snapToGrid w:val="0"/>
        <w:rPr>
          <w:rFonts w:ascii="宋体" w:hAnsi="宋体" w:cs="宋体"/>
          <w:b/>
          <w:bCs/>
          <w:sz w:val="28"/>
          <w:szCs w:val="28"/>
        </w:rPr>
      </w:pPr>
    </w:p>
    <w:p>
      <w:pPr>
        <w:tabs>
          <w:tab w:val="left" w:pos="3600"/>
        </w:tabs>
        <w:adjustRightInd w:val="0"/>
        <w:snapToGrid w:val="0"/>
        <w:rPr>
          <w:rFonts w:ascii="宋体" w:hAnsi="宋体" w:cs="宋体"/>
          <w:b/>
          <w:bCs/>
          <w:sz w:val="28"/>
          <w:szCs w:val="28"/>
        </w:rPr>
      </w:pPr>
    </w:p>
    <w:p>
      <w:pPr>
        <w:pStyle w:val="3"/>
      </w:pPr>
      <w:bookmarkStart w:id="4" w:name="_Toc3900_WPSOffice_Level2"/>
      <w:bookmarkStart w:id="5" w:name="_Toc4059696"/>
      <w:r>
        <w:rPr>
          <w:rFonts w:hint="eastAsia"/>
        </w:rPr>
        <w:t>（一）计划内业务培训班</w:t>
      </w:r>
      <w:r>
        <w:t>5</w:t>
      </w:r>
      <w:r>
        <w:rPr>
          <w:rFonts w:hint="eastAsia"/>
        </w:rPr>
        <w:t>期</w:t>
      </w:r>
      <w:bookmarkEnd w:id="4"/>
      <w:bookmarkEnd w:id="5"/>
    </w:p>
    <w:p>
      <w:pPr>
        <w:snapToGrid w:val="0"/>
        <w:outlineLvl w:val="0"/>
        <w:rPr>
          <w:rFonts w:ascii="宋体" w:hAnsi="Calibri"/>
          <w:sz w:val="18"/>
          <w:szCs w:val="18"/>
        </w:rPr>
      </w:pPr>
    </w:p>
    <w:tbl>
      <w:tblPr>
        <w:tblStyle w:val="11"/>
        <w:tblW w:w="141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15"/>
        <w:gridCol w:w="4599"/>
        <w:gridCol w:w="968"/>
        <w:gridCol w:w="1845"/>
        <w:gridCol w:w="2633"/>
        <w:gridCol w:w="924"/>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755" w:type="dxa"/>
            <w:vAlign w:val="center"/>
          </w:tcPr>
          <w:p>
            <w:pPr>
              <w:snapToGrid w:val="0"/>
              <w:jc w:val="center"/>
              <w:rPr>
                <w:rFonts w:ascii="宋体" w:hAnsi="Calibri"/>
                <w:b/>
                <w:sz w:val="24"/>
              </w:rPr>
            </w:pPr>
            <w:r>
              <w:rPr>
                <w:rFonts w:hint="eastAsia" w:ascii="宋体" w:hAnsi="宋体" w:cs="宋体"/>
                <w:b/>
                <w:sz w:val="24"/>
              </w:rPr>
              <w:t>序号</w:t>
            </w:r>
          </w:p>
        </w:tc>
        <w:tc>
          <w:tcPr>
            <w:tcW w:w="1615" w:type="dxa"/>
            <w:vAlign w:val="center"/>
          </w:tcPr>
          <w:p>
            <w:pPr>
              <w:snapToGrid w:val="0"/>
              <w:jc w:val="center"/>
              <w:rPr>
                <w:rFonts w:ascii="宋体" w:hAnsi="Calibri"/>
                <w:b/>
                <w:sz w:val="24"/>
              </w:rPr>
            </w:pPr>
            <w:r>
              <w:rPr>
                <w:rFonts w:hint="eastAsia" w:ascii="宋体" w:hAnsi="宋体" w:cs="宋体"/>
                <w:b/>
                <w:sz w:val="24"/>
              </w:rPr>
              <w:t>项目名称</w:t>
            </w:r>
          </w:p>
        </w:tc>
        <w:tc>
          <w:tcPr>
            <w:tcW w:w="4599" w:type="dxa"/>
            <w:vAlign w:val="center"/>
          </w:tcPr>
          <w:p>
            <w:pPr>
              <w:snapToGrid w:val="0"/>
              <w:jc w:val="center"/>
              <w:rPr>
                <w:rFonts w:ascii="宋体" w:hAnsi="Calibri"/>
                <w:b/>
                <w:sz w:val="24"/>
              </w:rPr>
            </w:pPr>
            <w:r>
              <w:rPr>
                <w:rFonts w:hint="eastAsia" w:ascii="宋体" w:hAnsi="宋体" w:cs="宋体"/>
                <w:b/>
                <w:sz w:val="24"/>
              </w:rPr>
              <w:t>主要培训课程</w:t>
            </w:r>
          </w:p>
        </w:tc>
        <w:tc>
          <w:tcPr>
            <w:tcW w:w="968" w:type="dxa"/>
            <w:vAlign w:val="center"/>
          </w:tcPr>
          <w:p>
            <w:pPr>
              <w:snapToGrid w:val="0"/>
              <w:jc w:val="center"/>
              <w:rPr>
                <w:rFonts w:ascii="宋体" w:hAnsi="Calibri"/>
                <w:b/>
                <w:sz w:val="24"/>
              </w:rPr>
            </w:pPr>
            <w:r>
              <w:rPr>
                <w:rFonts w:hint="eastAsia" w:ascii="宋体" w:hAnsi="宋体" w:cs="宋体"/>
                <w:b/>
                <w:sz w:val="24"/>
              </w:rPr>
              <w:t xml:space="preserve">课时  </w:t>
            </w:r>
            <w:r>
              <w:rPr>
                <w:rFonts w:ascii="宋体" w:hAnsi="宋体" w:cs="宋体"/>
                <w:b/>
                <w:sz w:val="24"/>
              </w:rPr>
              <w:t>(</w:t>
            </w:r>
            <w:r>
              <w:rPr>
                <w:rFonts w:hint="eastAsia" w:ascii="宋体" w:hAnsi="宋体" w:cs="宋体"/>
                <w:b/>
                <w:sz w:val="24"/>
              </w:rPr>
              <w:t>天</w:t>
            </w:r>
            <w:r>
              <w:rPr>
                <w:rFonts w:ascii="宋体" w:hAnsi="宋体" w:cs="宋体"/>
                <w:b/>
                <w:sz w:val="24"/>
              </w:rPr>
              <w:t>)</w:t>
            </w:r>
          </w:p>
        </w:tc>
        <w:tc>
          <w:tcPr>
            <w:tcW w:w="1845" w:type="dxa"/>
            <w:vAlign w:val="center"/>
          </w:tcPr>
          <w:p>
            <w:pPr>
              <w:snapToGrid w:val="0"/>
              <w:jc w:val="center"/>
              <w:rPr>
                <w:rFonts w:ascii="宋体" w:hAnsi="Calibri"/>
                <w:b/>
                <w:sz w:val="24"/>
              </w:rPr>
            </w:pPr>
            <w:r>
              <w:rPr>
                <w:rFonts w:hint="eastAsia" w:ascii="宋体" w:hAnsi="宋体" w:cs="宋体"/>
                <w:b/>
                <w:sz w:val="24"/>
              </w:rPr>
              <w:t>授课</w:t>
            </w:r>
          </w:p>
          <w:p>
            <w:pPr>
              <w:snapToGrid w:val="0"/>
              <w:jc w:val="center"/>
              <w:rPr>
                <w:rFonts w:ascii="宋体" w:hAnsi="Calibri"/>
                <w:b/>
                <w:sz w:val="24"/>
              </w:rPr>
            </w:pPr>
            <w:r>
              <w:rPr>
                <w:rFonts w:hint="eastAsia" w:ascii="宋体" w:hAnsi="宋体" w:cs="宋体"/>
                <w:b/>
                <w:sz w:val="24"/>
              </w:rPr>
              <w:t>教师</w:t>
            </w:r>
          </w:p>
        </w:tc>
        <w:tc>
          <w:tcPr>
            <w:tcW w:w="2633" w:type="dxa"/>
            <w:vAlign w:val="center"/>
          </w:tcPr>
          <w:p>
            <w:pPr>
              <w:snapToGrid w:val="0"/>
              <w:jc w:val="center"/>
              <w:rPr>
                <w:rFonts w:ascii="宋体" w:hAnsi="Calibri"/>
                <w:b/>
                <w:sz w:val="24"/>
              </w:rPr>
            </w:pPr>
            <w:r>
              <w:rPr>
                <w:rFonts w:hint="eastAsia" w:ascii="宋体" w:hAnsi="宋体" w:cs="宋体"/>
                <w:b/>
                <w:sz w:val="24"/>
              </w:rPr>
              <w:t>培训目标</w:t>
            </w:r>
          </w:p>
        </w:tc>
        <w:tc>
          <w:tcPr>
            <w:tcW w:w="924" w:type="dxa"/>
            <w:vAlign w:val="center"/>
          </w:tcPr>
          <w:p>
            <w:pPr>
              <w:snapToGrid w:val="0"/>
              <w:jc w:val="center"/>
              <w:rPr>
                <w:rFonts w:ascii="宋体" w:hAnsi="Calibri"/>
                <w:b/>
                <w:sz w:val="24"/>
              </w:rPr>
            </w:pPr>
            <w:r>
              <w:rPr>
                <w:rFonts w:hint="eastAsia" w:ascii="宋体" w:hAnsi="宋体" w:cs="宋体"/>
                <w:b/>
                <w:sz w:val="24"/>
              </w:rPr>
              <w:t>培训</w:t>
            </w:r>
          </w:p>
          <w:p>
            <w:pPr>
              <w:snapToGrid w:val="0"/>
              <w:jc w:val="center"/>
              <w:rPr>
                <w:rFonts w:ascii="宋体" w:hAnsi="Calibri"/>
                <w:b/>
                <w:sz w:val="24"/>
              </w:rPr>
            </w:pPr>
            <w:r>
              <w:rPr>
                <w:rFonts w:hint="eastAsia" w:ascii="宋体" w:hAnsi="宋体" w:cs="宋体"/>
                <w:b/>
                <w:sz w:val="24"/>
              </w:rPr>
              <w:t>对象</w:t>
            </w:r>
          </w:p>
        </w:tc>
        <w:tc>
          <w:tcPr>
            <w:tcW w:w="777" w:type="dxa"/>
            <w:vAlign w:val="center"/>
          </w:tcPr>
          <w:p>
            <w:pPr>
              <w:snapToGrid w:val="0"/>
              <w:jc w:val="center"/>
              <w:rPr>
                <w:rFonts w:ascii="宋体" w:hAnsi="Calibri"/>
                <w:b/>
                <w:sz w:val="24"/>
              </w:rPr>
            </w:pPr>
            <w:r>
              <w:rPr>
                <w:rFonts w:hint="eastAsia" w:ascii="宋体" w:hAnsi="宋体" w:cs="宋体"/>
                <w:b/>
                <w:sz w:val="24"/>
              </w:rPr>
              <w:t>培训</w:t>
            </w:r>
          </w:p>
          <w:p>
            <w:pPr>
              <w:snapToGrid w:val="0"/>
              <w:jc w:val="center"/>
              <w:rPr>
                <w:rFonts w:ascii="宋体" w:hAnsi="Calibri"/>
                <w:b/>
                <w:sz w:val="24"/>
              </w:rPr>
            </w:pPr>
            <w:r>
              <w:rPr>
                <w:rFonts w:hint="eastAsia" w:ascii="宋体" w:hAnsi="宋体" w:cs="宋体"/>
                <w:b/>
                <w:sz w:val="24"/>
              </w:rPr>
              <w:t>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5" w:type="dxa"/>
            <w:vMerge w:val="restart"/>
            <w:vAlign w:val="center"/>
          </w:tcPr>
          <w:p>
            <w:pPr>
              <w:adjustRightInd w:val="0"/>
              <w:snapToGrid w:val="0"/>
              <w:jc w:val="center"/>
              <w:rPr>
                <w:rFonts w:ascii="宋体" w:hAnsi="Calibri"/>
                <w:sz w:val="24"/>
              </w:rPr>
            </w:pPr>
            <w:r>
              <w:rPr>
                <w:rFonts w:hint="eastAsia" w:ascii="宋体" w:hAnsi="Calibri"/>
                <w:sz w:val="24"/>
              </w:rPr>
              <w:t>1</w:t>
            </w:r>
          </w:p>
        </w:tc>
        <w:tc>
          <w:tcPr>
            <w:tcW w:w="1615" w:type="dxa"/>
            <w:vMerge w:val="restart"/>
            <w:vAlign w:val="center"/>
          </w:tcPr>
          <w:p>
            <w:pPr>
              <w:snapToGrid w:val="0"/>
              <w:rPr>
                <w:rFonts w:ascii="宋体" w:hAnsi="Calibri"/>
                <w:b/>
                <w:sz w:val="24"/>
              </w:rPr>
            </w:pPr>
            <w:r>
              <w:rPr>
                <w:rFonts w:hint="eastAsia" w:ascii="宋体" w:hAnsi="Calibri"/>
                <w:b/>
                <w:sz w:val="24"/>
              </w:rPr>
              <w:t>个人所得税代理申报培训班</w:t>
            </w:r>
          </w:p>
          <w:p>
            <w:pPr>
              <w:snapToGrid w:val="0"/>
              <w:rPr>
                <w:rFonts w:ascii="宋体" w:hAnsi="Calibri"/>
                <w:sz w:val="24"/>
              </w:rPr>
            </w:pPr>
            <w:r>
              <w:rPr>
                <w:rFonts w:hint="eastAsia" w:ascii="宋体" w:hAnsi="宋体" w:cs="宋体"/>
                <w:bCs/>
                <w:sz w:val="24"/>
              </w:rPr>
              <w:t>计划300人，学员1+1模式，可带企业财务人员1人参加。</w:t>
            </w:r>
          </w:p>
        </w:tc>
        <w:tc>
          <w:tcPr>
            <w:tcW w:w="4599" w:type="dxa"/>
            <w:vAlign w:val="center"/>
          </w:tcPr>
          <w:p>
            <w:pPr>
              <w:snapToGrid w:val="0"/>
              <w:rPr>
                <w:rFonts w:ascii="宋体"/>
                <w:sz w:val="24"/>
              </w:rPr>
            </w:pPr>
            <w:r>
              <w:rPr>
                <w:rFonts w:hint="eastAsia" w:ascii="宋体"/>
                <w:sz w:val="24"/>
              </w:rPr>
              <w:t>个人所得税法及其实施条例解读</w:t>
            </w:r>
          </w:p>
        </w:tc>
        <w:tc>
          <w:tcPr>
            <w:tcW w:w="968" w:type="dxa"/>
            <w:vAlign w:val="center"/>
          </w:tcPr>
          <w:p>
            <w:pPr>
              <w:snapToGrid w:val="0"/>
              <w:jc w:val="center"/>
              <w:rPr>
                <w:rFonts w:ascii="Calibri" w:hAnsi="Calibri" w:cs="Calibri"/>
                <w:sz w:val="24"/>
              </w:rPr>
            </w:pPr>
            <w:r>
              <w:rPr>
                <w:rFonts w:hint="eastAsia" w:ascii="Calibri" w:hAnsi="Calibri" w:cs="Calibri"/>
                <w:sz w:val="24"/>
              </w:rPr>
              <w:t>2</w:t>
            </w:r>
          </w:p>
        </w:tc>
        <w:tc>
          <w:tcPr>
            <w:tcW w:w="1845" w:type="dxa"/>
            <w:vAlign w:val="center"/>
          </w:tcPr>
          <w:p>
            <w:pPr>
              <w:snapToGrid w:val="0"/>
              <w:jc w:val="center"/>
              <w:rPr>
                <w:rFonts w:ascii="Calibri" w:hAnsi="Calibri" w:cs="Calibri"/>
                <w:sz w:val="24"/>
              </w:rPr>
            </w:pPr>
            <w:r>
              <w:rPr>
                <w:rFonts w:hint="eastAsia" w:ascii="Calibri" w:hAnsi="Calibri" w:cs="Calibri"/>
                <w:sz w:val="24"/>
              </w:rPr>
              <w:t>陈玉琢</w:t>
            </w:r>
          </w:p>
        </w:tc>
        <w:tc>
          <w:tcPr>
            <w:tcW w:w="2633" w:type="dxa"/>
            <w:vMerge w:val="restart"/>
            <w:vAlign w:val="center"/>
          </w:tcPr>
          <w:p>
            <w:pPr>
              <w:snapToGrid w:val="0"/>
              <w:rPr>
                <w:rFonts w:ascii="宋体" w:hAnsi="宋体" w:cs="宋体"/>
                <w:sz w:val="24"/>
              </w:rPr>
            </w:pPr>
            <w:r>
              <w:rPr>
                <w:rFonts w:hint="eastAsia" w:ascii="宋体" w:hAnsi="宋体" w:cs="宋体"/>
                <w:sz w:val="24"/>
              </w:rPr>
              <w:t>帮助学员深刻理解最新个人所得税法及其实施条例，全面掌握个人所得税代理申报重难点及社保征缴政策，提高参训学员的个人所得税及社会保险费代理申报水平。</w:t>
            </w:r>
          </w:p>
        </w:tc>
        <w:tc>
          <w:tcPr>
            <w:tcW w:w="924" w:type="dxa"/>
            <w:vMerge w:val="restart"/>
            <w:vAlign w:val="center"/>
          </w:tcPr>
          <w:p>
            <w:pPr>
              <w:snapToGrid w:val="0"/>
              <w:jc w:val="center"/>
              <w:rPr>
                <w:rFonts w:ascii="宋体" w:hAnsi="宋体" w:cs="宋体"/>
                <w:sz w:val="24"/>
              </w:rPr>
            </w:pPr>
            <w:r>
              <w:rPr>
                <w:rFonts w:hint="eastAsia" w:ascii="宋体" w:hAnsi="宋体" w:cs="宋体"/>
                <w:sz w:val="24"/>
              </w:rPr>
              <w:t>执业税务师及企业财务主管</w:t>
            </w:r>
          </w:p>
        </w:tc>
        <w:tc>
          <w:tcPr>
            <w:tcW w:w="777" w:type="dxa"/>
            <w:vMerge w:val="restart"/>
            <w:vAlign w:val="center"/>
          </w:tcPr>
          <w:p>
            <w:pPr>
              <w:snapToGrid w:val="0"/>
              <w:jc w:val="center"/>
              <w:rPr>
                <w:rFonts w:ascii="宋体" w:hAnsi="宋体" w:cs="宋体"/>
                <w:sz w:val="24"/>
              </w:rPr>
            </w:pPr>
            <w:r>
              <w:rPr>
                <w:rFonts w:hint="eastAsia"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hint="eastAsia" w:ascii="宋体"/>
                <w:sz w:val="24"/>
              </w:rPr>
              <w:t>专项附加扣除项目政策解读</w:t>
            </w:r>
          </w:p>
        </w:tc>
        <w:tc>
          <w:tcPr>
            <w:tcW w:w="968" w:type="dxa"/>
            <w:vAlign w:val="center"/>
          </w:tcPr>
          <w:p>
            <w:pPr>
              <w:snapToGrid w:val="0"/>
              <w:jc w:val="center"/>
              <w:rPr>
                <w:rFonts w:ascii="宋体" w:hAnsi="宋体" w:cs="宋体"/>
                <w:b/>
                <w:sz w:val="24"/>
              </w:rPr>
            </w:pPr>
            <w:r>
              <w:rPr>
                <w:rFonts w:hint="eastAsia" w:ascii="宋体" w:hAnsi="宋体" w:cs="宋体"/>
                <w:sz w:val="24"/>
              </w:rPr>
              <w:t>1</w:t>
            </w:r>
          </w:p>
        </w:tc>
        <w:tc>
          <w:tcPr>
            <w:tcW w:w="1845" w:type="dxa"/>
            <w:vAlign w:val="center"/>
          </w:tcPr>
          <w:p>
            <w:pPr>
              <w:snapToGrid w:val="0"/>
              <w:jc w:val="center"/>
              <w:rPr>
                <w:rFonts w:ascii="宋体" w:hAnsi="宋体" w:cs="宋体"/>
                <w:b/>
                <w:sz w:val="24"/>
              </w:rPr>
            </w:pPr>
            <w:r>
              <w:rPr>
                <w:rFonts w:hint="eastAsia" w:ascii="宋体" w:hAnsi="宋体" w:cs="宋体"/>
                <w:sz w:val="24"/>
              </w:rPr>
              <w:t>石玮</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hint="eastAsia" w:ascii="宋体"/>
                <w:sz w:val="24"/>
              </w:rPr>
              <w:t>个人所得税代扣代缴和自行申报代理实务</w:t>
            </w:r>
          </w:p>
        </w:tc>
        <w:tc>
          <w:tcPr>
            <w:tcW w:w="968" w:type="dxa"/>
            <w:vAlign w:val="center"/>
          </w:tcPr>
          <w:p>
            <w:pPr>
              <w:snapToGrid w:val="0"/>
              <w:jc w:val="center"/>
              <w:rPr>
                <w:rFonts w:ascii="宋体" w:hAnsi="宋体" w:cs="宋体"/>
                <w:b/>
                <w:sz w:val="24"/>
              </w:rPr>
            </w:pPr>
            <w:r>
              <w:rPr>
                <w:rFonts w:hint="eastAsia" w:ascii="宋体" w:hAnsi="宋体" w:cs="宋体"/>
                <w:sz w:val="24"/>
              </w:rPr>
              <w:t>0.5</w:t>
            </w:r>
          </w:p>
        </w:tc>
        <w:tc>
          <w:tcPr>
            <w:tcW w:w="1845" w:type="dxa"/>
            <w:vAlign w:val="center"/>
          </w:tcPr>
          <w:p>
            <w:pPr>
              <w:snapToGrid w:val="0"/>
              <w:jc w:val="center"/>
              <w:rPr>
                <w:rFonts w:ascii="宋体" w:hAnsi="宋体" w:cs="宋体"/>
                <w:b/>
                <w:sz w:val="24"/>
              </w:rPr>
            </w:pPr>
            <w:r>
              <w:rPr>
                <w:rFonts w:hint="eastAsia" w:ascii="宋体" w:hAnsi="宋体" w:cs="宋体"/>
                <w:sz w:val="24"/>
              </w:rPr>
              <w:t>高金平</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hint="eastAsia" w:ascii="宋体"/>
                <w:sz w:val="24"/>
              </w:rPr>
              <w:t>非居民个人所得税代扣代缴和自行申报代理实务</w:t>
            </w:r>
          </w:p>
        </w:tc>
        <w:tc>
          <w:tcPr>
            <w:tcW w:w="968" w:type="dxa"/>
            <w:vAlign w:val="center"/>
          </w:tcPr>
          <w:p>
            <w:pPr>
              <w:snapToGrid w:val="0"/>
              <w:jc w:val="center"/>
              <w:rPr>
                <w:rFonts w:ascii="宋体" w:hAnsi="宋体" w:cs="宋体"/>
                <w:b/>
                <w:sz w:val="24"/>
              </w:rPr>
            </w:pPr>
            <w:r>
              <w:rPr>
                <w:rFonts w:hint="eastAsia" w:ascii="宋体" w:hAnsi="宋体" w:cs="宋体"/>
                <w:sz w:val="24"/>
              </w:rPr>
              <w:t>0.5</w:t>
            </w:r>
          </w:p>
        </w:tc>
        <w:tc>
          <w:tcPr>
            <w:tcW w:w="1845" w:type="dxa"/>
            <w:vAlign w:val="center"/>
          </w:tcPr>
          <w:p>
            <w:pPr>
              <w:snapToGrid w:val="0"/>
              <w:jc w:val="center"/>
              <w:rPr>
                <w:rFonts w:ascii="宋体" w:hAnsi="宋体" w:cs="宋体"/>
                <w:b/>
                <w:sz w:val="24"/>
              </w:rPr>
            </w:pPr>
            <w:r>
              <w:rPr>
                <w:rFonts w:hint="eastAsia" w:ascii="宋体" w:hAnsi="宋体" w:cs="宋体"/>
                <w:sz w:val="24"/>
              </w:rPr>
              <w:t>韩凌宇</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hint="eastAsia" w:ascii="宋体"/>
                <w:sz w:val="24"/>
              </w:rPr>
              <w:t>税收协定个税条款解读</w:t>
            </w:r>
          </w:p>
        </w:tc>
        <w:tc>
          <w:tcPr>
            <w:tcW w:w="968" w:type="dxa"/>
            <w:vAlign w:val="center"/>
          </w:tcPr>
          <w:p>
            <w:pPr>
              <w:snapToGrid w:val="0"/>
              <w:jc w:val="center"/>
              <w:rPr>
                <w:rFonts w:ascii="宋体" w:hAnsi="宋体" w:cs="宋体"/>
                <w:b/>
                <w:sz w:val="24"/>
              </w:rPr>
            </w:pPr>
            <w:r>
              <w:rPr>
                <w:rFonts w:hint="eastAsia" w:ascii="宋体" w:hAnsi="宋体" w:cs="宋体"/>
                <w:sz w:val="24"/>
              </w:rPr>
              <w:t>0.5</w:t>
            </w:r>
          </w:p>
        </w:tc>
        <w:tc>
          <w:tcPr>
            <w:tcW w:w="1845" w:type="dxa"/>
            <w:vAlign w:val="center"/>
          </w:tcPr>
          <w:p>
            <w:pPr>
              <w:snapToGrid w:val="0"/>
              <w:jc w:val="center"/>
              <w:rPr>
                <w:rFonts w:ascii="宋体" w:hAnsi="宋体" w:cs="宋体"/>
                <w:b/>
                <w:sz w:val="24"/>
              </w:rPr>
            </w:pPr>
            <w:r>
              <w:rPr>
                <w:rFonts w:hint="eastAsia" w:ascii="宋体" w:hAnsi="宋体" w:cs="宋体"/>
                <w:sz w:val="24"/>
              </w:rPr>
              <w:t>宋兴义</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hint="eastAsia" w:ascii="宋体"/>
                <w:sz w:val="24"/>
              </w:rPr>
              <w:t>社保政策与征缴</w:t>
            </w:r>
          </w:p>
        </w:tc>
        <w:tc>
          <w:tcPr>
            <w:tcW w:w="968" w:type="dxa"/>
            <w:vAlign w:val="center"/>
          </w:tcPr>
          <w:p>
            <w:pPr>
              <w:snapToGrid w:val="0"/>
              <w:jc w:val="center"/>
              <w:rPr>
                <w:rFonts w:ascii="宋体" w:hAnsi="宋体" w:cs="宋体"/>
                <w:b/>
                <w:sz w:val="24"/>
              </w:rPr>
            </w:pPr>
            <w:r>
              <w:rPr>
                <w:rFonts w:hint="eastAsia" w:ascii="宋体" w:hAnsi="宋体" w:cs="宋体"/>
                <w:sz w:val="24"/>
              </w:rPr>
              <w:t>0.5</w:t>
            </w:r>
          </w:p>
        </w:tc>
        <w:tc>
          <w:tcPr>
            <w:tcW w:w="1845" w:type="dxa"/>
            <w:vAlign w:val="center"/>
          </w:tcPr>
          <w:p>
            <w:pPr>
              <w:snapToGrid w:val="0"/>
              <w:jc w:val="center"/>
              <w:rPr>
                <w:rFonts w:ascii="宋体" w:hAnsi="宋体" w:cs="宋体"/>
                <w:b/>
                <w:sz w:val="24"/>
              </w:rPr>
            </w:pPr>
            <w:r>
              <w:rPr>
                <w:rFonts w:hint="eastAsia" w:ascii="宋体" w:hAnsi="宋体" w:cs="宋体"/>
                <w:sz w:val="24"/>
              </w:rPr>
              <w:t>总局卢磊</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ascii="宋体" w:hAnsi="宋体" w:cs="宋体"/>
                <w:sz w:val="24"/>
              </w:rPr>
              <w:t>唱响革命歌曲：学党史 强党性</w:t>
            </w:r>
          </w:p>
        </w:tc>
        <w:tc>
          <w:tcPr>
            <w:tcW w:w="968" w:type="dxa"/>
            <w:vAlign w:val="center"/>
          </w:tcPr>
          <w:p>
            <w:pPr>
              <w:snapToGrid w:val="0"/>
              <w:jc w:val="center"/>
              <w:rPr>
                <w:rFonts w:ascii="宋体" w:hAnsi="宋体" w:cs="宋体"/>
                <w:b/>
                <w:sz w:val="24"/>
              </w:rPr>
            </w:pPr>
            <w:r>
              <w:rPr>
                <w:rFonts w:hint="eastAsia" w:ascii="宋体" w:hAnsi="宋体" w:cs="宋体"/>
                <w:sz w:val="24"/>
              </w:rPr>
              <w:t>晚间</w:t>
            </w:r>
          </w:p>
        </w:tc>
        <w:tc>
          <w:tcPr>
            <w:tcW w:w="1845" w:type="dxa"/>
            <w:vAlign w:val="center"/>
          </w:tcPr>
          <w:p>
            <w:pPr>
              <w:snapToGrid w:val="0"/>
              <w:jc w:val="center"/>
              <w:rPr>
                <w:rFonts w:ascii="宋体" w:hAnsi="宋体" w:cs="宋体"/>
                <w:b/>
                <w:sz w:val="24"/>
              </w:rPr>
            </w:pPr>
            <w:r>
              <w:rPr>
                <w:rFonts w:hint="eastAsia" w:ascii="宋体" w:hAnsi="宋体" w:cs="宋体"/>
                <w:sz w:val="24"/>
              </w:rPr>
              <w:t>孟昭君、洪兆平</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hint="eastAsia" w:ascii="宋体" w:hAnsi="宋体" w:cs="宋体"/>
                <w:sz w:val="24"/>
              </w:rPr>
              <w:t>答疑与交流会</w:t>
            </w:r>
          </w:p>
        </w:tc>
        <w:tc>
          <w:tcPr>
            <w:tcW w:w="968" w:type="dxa"/>
            <w:vAlign w:val="center"/>
          </w:tcPr>
          <w:p>
            <w:pPr>
              <w:snapToGrid w:val="0"/>
              <w:jc w:val="center"/>
              <w:rPr>
                <w:rFonts w:ascii="宋体" w:hAnsi="宋体" w:cs="宋体"/>
                <w:b/>
                <w:sz w:val="24"/>
              </w:rPr>
            </w:pPr>
            <w:r>
              <w:rPr>
                <w:rFonts w:hint="eastAsia" w:ascii="宋体" w:hAnsi="宋体" w:cs="宋体"/>
                <w:sz w:val="24"/>
              </w:rPr>
              <w:t>晚间</w:t>
            </w:r>
          </w:p>
        </w:tc>
        <w:tc>
          <w:tcPr>
            <w:tcW w:w="1845" w:type="dxa"/>
            <w:vAlign w:val="center"/>
          </w:tcPr>
          <w:p>
            <w:pPr>
              <w:snapToGrid w:val="0"/>
              <w:jc w:val="center"/>
              <w:rPr>
                <w:rFonts w:ascii="宋体" w:hAnsi="宋体" w:cs="宋体"/>
                <w:b/>
                <w:sz w:val="24"/>
              </w:rPr>
            </w:pPr>
            <w:r>
              <w:rPr>
                <w:rFonts w:hint="eastAsia" w:ascii="宋体" w:hAnsi="宋体" w:cs="宋体"/>
                <w:sz w:val="24"/>
              </w:rPr>
              <w:t>专家组</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55" w:type="dxa"/>
            <w:vMerge w:val="restart"/>
            <w:vAlign w:val="center"/>
          </w:tcPr>
          <w:p>
            <w:pPr>
              <w:snapToGrid w:val="0"/>
              <w:jc w:val="center"/>
              <w:rPr>
                <w:rFonts w:ascii="宋体" w:hAnsi="宋体" w:cs="宋体"/>
                <w:sz w:val="24"/>
              </w:rPr>
            </w:pPr>
            <w:r>
              <w:rPr>
                <w:rFonts w:hint="eastAsia" w:ascii="宋体" w:hAnsi="宋体" w:cs="宋体"/>
                <w:sz w:val="24"/>
              </w:rPr>
              <w:t>2</w:t>
            </w:r>
          </w:p>
        </w:tc>
        <w:tc>
          <w:tcPr>
            <w:tcW w:w="1615" w:type="dxa"/>
            <w:vMerge w:val="restart"/>
            <w:vAlign w:val="center"/>
          </w:tcPr>
          <w:p>
            <w:pPr>
              <w:snapToGrid w:val="0"/>
              <w:rPr>
                <w:rFonts w:ascii="宋体" w:hAnsi="宋体" w:cs="宋体"/>
                <w:b/>
                <w:sz w:val="24"/>
              </w:rPr>
            </w:pPr>
            <w:r>
              <w:rPr>
                <w:rFonts w:hint="eastAsia" w:ascii="宋体" w:hAnsi="宋体" w:cs="宋体"/>
                <w:b/>
                <w:sz w:val="24"/>
              </w:rPr>
              <w:t>房地产相关产业税收业务培训班</w:t>
            </w:r>
          </w:p>
          <w:p>
            <w:pPr>
              <w:snapToGrid w:val="0"/>
              <w:rPr>
                <w:rFonts w:ascii="宋体" w:hAnsi="Calibri"/>
                <w:b/>
                <w:bCs/>
                <w:sz w:val="24"/>
              </w:rPr>
            </w:pPr>
            <w:r>
              <w:rPr>
                <w:rFonts w:hint="eastAsia" w:ascii="宋体" w:hAnsi="Calibri" w:cs="宋体"/>
                <w:bCs/>
                <w:sz w:val="24"/>
              </w:rPr>
              <w:t>计划3</w:t>
            </w:r>
            <w:r>
              <w:rPr>
                <w:rFonts w:ascii="宋体" w:hAnsi="Calibri" w:cs="宋体"/>
                <w:bCs/>
                <w:sz w:val="24"/>
              </w:rPr>
              <w:t>00</w:t>
            </w:r>
            <w:r>
              <w:rPr>
                <w:rFonts w:hint="eastAsia" w:ascii="宋体" w:hAnsi="Calibri" w:cs="宋体"/>
                <w:bCs/>
                <w:sz w:val="24"/>
              </w:rPr>
              <w:t>人，学员1+1模式，可带企业财务人员1人参加。</w:t>
            </w:r>
          </w:p>
        </w:tc>
        <w:tc>
          <w:tcPr>
            <w:tcW w:w="4599" w:type="dxa"/>
            <w:vAlign w:val="center"/>
          </w:tcPr>
          <w:p>
            <w:pPr>
              <w:snapToGrid w:val="0"/>
              <w:rPr>
                <w:rFonts w:ascii="宋体" w:hAnsi="宋体" w:cs="宋体"/>
                <w:sz w:val="24"/>
              </w:rPr>
            </w:pPr>
            <w:r>
              <w:rPr>
                <w:rFonts w:hint="eastAsia" w:ascii="宋体" w:hAnsi="宋体" w:cs="宋体"/>
                <w:sz w:val="24"/>
              </w:rPr>
              <w:t>房地产与建筑安装企业相关法律制度讲解</w:t>
            </w:r>
          </w:p>
        </w:tc>
        <w:tc>
          <w:tcPr>
            <w:tcW w:w="968" w:type="dxa"/>
            <w:vAlign w:val="center"/>
          </w:tcPr>
          <w:p>
            <w:pPr>
              <w:snapToGrid w:val="0"/>
              <w:jc w:val="center"/>
              <w:rPr>
                <w:rFonts w:ascii="宋体" w:hAnsi="Calibri"/>
                <w:sz w:val="24"/>
              </w:rPr>
            </w:pPr>
            <w:r>
              <w:rPr>
                <w:rFonts w:ascii="宋体" w:hAnsi="宋体" w:cs="宋体"/>
                <w:sz w:val="24"/>
              </w:rPr>
              <w:t>0.5</w:t>
            </w:r>
          </w:p>
        </w:tc>
        <w:tc>
          <w:tcPr>
            <w:tcW w:w="1845" w:type="dxa"/>
            <w:vAlign w:val="center"/>
          </w:tcPr>
          <w:p>
            <w:pPr>
              <w:snapToGrid w:val="0"/>
              <w:jc w:val="center"/>
              <w:rPr>
                <w:rFonts w:ascii="宋体" w:hAnsi="Calibri"/>
                <w:sz w:val="24"/>
              </w:rPr>
            </w:pPr>
            <w:r>
              <w:rPr>
                <w:rFonts w:hint="eastAsia" w:ascii="宋体" w:hAnsi="宋体" w:cs="宋体"/>
                <w:sz w:val="24"/>
              </w:rPr>
              <w:t>曹福来</w:t>
            </w:r>
          </w:p>
        </w:tc>
        <w:tc>
          <w:tcPr>
            <w:tcW w:w="2633" w:type="dxa"/>
            <w:vMerge w:val="restart"/>
            <w:vAlign w:val="center"/>
          </w:tcPr>
          <w:p>
            <w:pPr>
              <w:snapToGrid w:val="0"/>
              <w:rPr>
                <w:rFonts w:ascii="宋体" w:hAnsi="Calibri"/>
                <w:sz w:val="24"/>
              </w:rPr>
            </w:pPr>
            <w:r>
              <w:rPr>
                <w:rFonts w:hint="eastAsia" w:ascii="宋体" w:hAnsi="宋体" w:cs="宋体"/>
                <w:sz w:val="24"/>
              </w:rPr>
              <w:t>帮助学员了解房地产与建筑安装企业相关法律制度，熟悉房地产企业、建筑安装企业增值税与所得税关键要点及土地增值税清算税务代理，掌握增值税时代房地产行业商业模式与税务规划方法，提高参训学员的相关代理技能和水平。</w:t>
            </w:r>
          </w:p>
        </w:tc>
        <w:tc>
          <w:tcPr>
            <w:tcW w:w="924" w:type="dxa"/>
            <w:vMerge w:val="restart"/>
            <w:vAlign w:val="center"/>
          </w:tcPr>
          <w:p>
            <w:pPr>
              <w:snapToGrid w:val="0"/>
              <w:rPr>
                <w:rFonts w:ascii="宋体" w:hAnsi="Calibri"/>
                <w:sz w:val="24"/>
              </w:rPr>
            </w:pPr>
            <w:r>
              <w:rPr>
                <w:rFonts w:hint="eastAsia" w:ascii="宋体" w:hAnsi="宋体" w:cs="宋体"/>
                <w:sz w:val="24"/>
              </w:rPr>
              <w:t>执业税务师、业务助理及企业财务主管</w:t>
            </w:r>
          </w:p>
        </w:tc>
        <w:tc>
          <w:tcPr>
            <w:tcW w:w="777" w:type="dxa"/>
            <w:vMerge w:val="restart"/>
            <w:vAlign w:val="center"/>
          </w:tcPr>
          <w:p>
            <w:pPr>
              <w:snapToGrid w:val="0"/>
              <w:jc w:val="center"/>
              <w:rPr>
                <w:rFonts w:ascii="宋体" w:hAnsi="宋体" w:cs="宋体"/>
                <w:sz w:val="24"/>
              </w:rPr>
            </w:pPr>
            <w:r>
              <w:rPr>
                <w:rFonts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房地产和建筑安装企业增值税难点解析</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snapToGrid w:val="0"/>
              <w:jc w:val="center"/>
              <w:rPr>
                <w:rFonts w:ascii="宋体" w:hAnsi="Calibri"/>
                <w:sz w:val="24"/>
              </w:rPr>
            </w:pPr>
            <w:r>
              <w:rPr>
                <w:rFonts w:hint="eastAsia" w:ascii="宋体" w:hAnsi="Calibri" w:cs="宋体"/>
                <w:sz w:val="24"/>
              </w:rPr>
              <w:t>石玮</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房地产和建筑安装企业所得税难点解析</w:t>
            </w:r>
          </w:p>
        </w:tc>
        <w:tc>
          <w:tcPr>
            <w:tcW w:w="968" w:type="dxa"/>
            <w:vAlign w:val="center"/>
          </w:tcPr>
          <w:p>
            <w:pPr>
              <w:snapToGrid w:val="0"/>
              <w:jc w:val="center"/>
              <w:rPr>
                <w:rFonts w:ascii="宋体" w:hAnsi="Calibri"/>
                <w:sz w:val="24"/>
              </w:rPr>
            </w:pPr>
            <w:r>
              <w:rPr>
                <w:rFonts w:hint="eastAsia" w:ascii="宋体" w:hAnsi="宋体" w:cs="宋体"/>
                <w:sz w:val="24"/>
              </w:rPr>
              <w:t>1.5</w:t>
            </w:r>
          </w:p>
        </w:tc>
        <w:tc>
          <w:tcPr>
            <w:tcW w:w="1845" w:type="dxa"/>
            <w:vAlign w:val="center"/>
          </w:tcPr>
          <w:p>
            <w:pPr>
              <w:snapToGrid w:val="0"/>
              <w:jc w:val="center"/>
              <w:rPr>
                <w:rFonts w:ascii="宋体" w:hAnsi="Calibri"/>
                <w:sz w:val="24"/>
              </w:rPr>
            </w:pPr>
            <w:r>
              <w:rPr>
                <w:rFonts w:hint="eastAsia" w:ascii="宋体" w:hAnsi="宋体" w:cs="宋体"/>
                <w:sz w:val="24"/>
              </w:rPr>
              <w:t>陈玉琢</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sz w:val="24"/>
              </w:rPr>
            </w:pPr>
            <w:r>
              <w:rPr>
                <w:rFonts w:hint="eastAsia" w:ascii="宋体" w:hAnsi="宋体" w:cs="宋体"/>
                <w:sz w:val="24"/>
              </w:rPr>
              <w:t>房地产开发企业土地增值税清算代理实务</w:t>
            </w:r>
          </w:p>
        </w:tc>
        <w:tc>
          <w:tcPr>
            <w:tcW w:w="968" w:type="dxa"/>
            <w:vAlign w:val="center"/>
          </w:tcPr>
          <w:p>
            <w:pPr>
              <w:snapToGrid w:val="0"/>
              <w:jc w:val="center"/>
              <w:rPr>
                <w:rFonts w:ascii="宋体"/>
                <w:sz w:val="24"/>
              </w:rPr>
            </w:pPr>
            <w:r>
              <w:rPr>
                <w:rFonts w:hint="eastAsia" w:ascii="宋体" w:hAnsi="宋体" w:cs="宋体"/>
                <w:sz w:val="24"/>
              </w:rPr>
              <w:t>0.5</w:t>
            </w:r>
          </w:p>
        </w:tc>
        <w:tc>
          <w:tcPr>
            <w:tcW w:w="1845" w:type="dxa"/>
            <w:vAlign w:val="center"/>
          </w:tcPr>
          <w:p>
            <w:pPr>
              <w:snapToGrid w:val="0"/>
              <w:jc w:val="center"/>
              <w:rPr>
                <w:rFonts w:ascii="宋体"/>
                <w:sz w:val="24"/>
              </w:rPr>
            </w:pPr>
            <w:r>
              <w:rPr>
                <w:rFonts w:hint="eastAsia" w:ascii="宋体" w:hAnsi="宋体" w:cs="宋体"/>
                <w:sz w:val="24"/>
              </w:rPr>
              <w:t>陈斌才</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sz w:val="24"/>
              </w:rPr>
            </w:pPr>
            <w:r>
              <w:rPr>
                <w:rFonts w:ascii="宋体" w:hAnsi="宋体" w:cs="宋体"/>
                <w:sz w:val="24"/>
              </w:rPr>
              <w:t>PPP</w:t>
            </w:r>
            <w:r>
              <w:rPr>
                <w:rFonts w:hint="eastAsia" w:ascii="宋体" w:hAnsi="宋体" w:cs="宋体"/>
                <w:sz w:val="24"/>
              </w:rPr>
              <w:t>项目税收问题分析</w:t>
            </w:r>
          </w:p>
        </w:tc>
        <w:tc>
          <w:tcPr>
            <w:tcW w:w="968" w:type="dxa"/>
            <w:vAlign w:val="center"/>
          </w:tcPr>
          <w:p>
            <w:pPr>
              <w:snapToGrid w:val="0"/>
              <w:jc w:val="center"/>
              <w:rPr>
                <w:rFonts w:ascii="宋体" w:hAnsi="Calibri"/>
                <w:sz w:val="24"/>
              </w:rPr>
            </w:pPr>
            <w:r>
              <w:rPr>
                <w:rFonts w:ascii="宋体" w:hAnsi="宋体" w:cs="宋体"/>
                <w:sz w:val="24"/>
              </w:rPr>
              <w:t>0.5</w:t>
            </w:r>
          </w:p>
        </w:tc>
        <w:tc>
          <w:tcPr>
            <w:tcW w:w="1845" w:type="dxa"/>
            <w:vAlign w:val="center"/>
          </w:tcPr>
          <w:p>
            <w:pPr>
              <w:snapToGrid w:val="0"/>
              <w:jc w:val="center"/>
              <w:rPr>
                <w:rFonts w:ascii="宋体" w:hAnsi="Calibri"/>
                <w:sz w:val="24"/>
              </w:rPr>
            </w:pPr>
            <w:r>
              <w:rPr>
                <w:rFonts w:hint="eastAsia" w:ascii="宋体" w:hAnsi="宋体" w:cs="宋体"/>
                <w:sz w:val="24"/>
              </w:rPr>
              <w:t>辛连珠</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房地产合作开发模式及方案设计</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snapToGrid w:val="0"/>
              <w:jc w:val="center"/>
              <w:rPr>
                <w:rFonts w:ascii="宋体" w:hAnsi="宋体" w:cs="宋体"/>
                <w:sz w:val="24"/>
              </w:rPr>
            </w:pPr>
            <w:r>
              <w:rPr>
                <w:rFonts w:hint="eastAsia" w:ascii="宋体" w:hAnsi="宋体" w:cs="宋体"/>
                <w:sz w:val="24"/>
              </w:rPr>
              <w:t>高金平</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bCs/>
                <w:sz w:val="24"/>
              </w:rPr>
            </w:pPr>
            <w:r>
              <w:rPr>
                <w:rFonts w:hint="eastAsia" w:ascii="宋体" w:hAnsi="宋体" w:cs="宋体"/>
                <w:sz w:val="24"/>
              </w:rPr>
              <w:t>房地产和建筑安装企业会计制度分析</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snapToGrid w:val="0"/>
              <w:jc w:val="center"/>
              <w:rPr>
                <w:rFonts w:ascii="宋体" w:hAnsi="宋体" w:cs="宋体"/>
                <w:sz w:val="24"/>
              </w:rPr>
            </w:pPr>
            <w:r>
              <w:rPr>
                <w:rFonts w:hint="eastAsia" w:ascii="宋体" w:hAnsi="宋体" w:cs="宋体"/>
                <w:sz w:val="24"/>
              </w:rPr>
              <w:t>赵建华</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涉税专业服务监管办法(试行)及配套制度解读</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snapToGrid w:val="0"/>
              <w:jc w:val="left"/>
              <w:rPr>
                <w:rFonts w:ascii="宋体" w:hAnsi="宋体" w:cs="宋体"/>
                <w:sz w:val="24"/>
              </w:rPr>
            </w:pPr>
            <w:r>
              <w:rPr>
                <w:rFonts w:hint="eastAsia" w:ascii="宋体" w:hAnsi="宋体" w:cs="宋体"/>
                <w:sz w:val="24"/>
              </w:rPr>
              <w:t>中税协李林军</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sz w:val="24"/>
              </w:rPr>
            </w:pPr>
            <w:r>
              <w:rPr>
                <w:rFonts w:ascii="宋体" w:hAnsi="宋体" w:cs="宋体"/>
                <w:sz w:val="24"/>
              </w:rPr>
              <w:t>唱响革命歌曲：学党史 强党性</w:t>
            </w:r>
          </w:p>
        </w:tc>
        <w:tc>
          <w:tcPr>
            <w:tcW w:w="968" w:type="dxa"/>
            <w:vAlign w:val="center"/>
          </w:tcPr>
          <w:p>
            <w:pPr>
              <w:snapToGrid w:val="0"/>
              <w:jc w:val="center"/>
              <w:rPr>
                <w:rFonts w:ascii="宋体"/>
                <w:sz w:val="24"/>
              </w:rPr>
            </w:pPr>
            <w:r>
              <w:rPr>
                <w:rFonts w:hint="eastAsia" w:ascii="宋体" w:hAnsi="宋体" w:cs="宋体"/>
                <w:sz w:val="24"/>
              </w:rPr>
              <w:t>晚间</w:t>
            </w:r>
          </w:p>
        </w:tc>
        <w:tc>
          <w:tcPr>
            <w:tcW w:w="1845" w:type="dxa"/>
            <w:vAlign w:val="center"/>
          </w:tcPr>
          <w:p>
            <w:pPr>
              <w:snapToGrid w:val="0"/>
              <w:jc w:val="center"/>
              <w:rPr>
                <w:rFonts w:ascii="宋体" w:hAnsi="Calibri"/>
                <w:sz w:val="24"/>
              </w:rPr>
            </w:pPr>
            <w:r>
              <w:rPr>
                <w:rFonts w:hint="eastAsia" w:ascii="宋体" w:hAnsi="宋体" w:cs="宋体"/>
                <w:sz w:val="24"/>
              </w:rPr>
              <w:t>孟昭君、洪兆平</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答疑与交流会</w:t>
            </w:r>
          </w:p>
        </w:tc>
        <w:tc>
          <w:tcPr>
            <w:tcW w:w="968" w:type="dxa"/>
            <w:vAlign w:val="center"/>
          </w:tcPr>
          <w:p>
            <w:pPr>
              <w:snapToGrid w:val="0"/>
              <w:jc w:val="center"/>
              <w:rPr>
                <w:rFonts w:ascii="宋体" w:hAnsi="宋体" w:cs="宋体"/>
                <w:sz w:val="24"/>
              </w:rPr>
            </w:pPr>
            <w:r>
              <w:rPr>
                <w:rFonts w:hint="eastAsia" w:ascii="宋体" w:hAnsi="宋体" w:cs="宋体"/>
                <w:sz w:val="24"/>
              </w:rPr>
              <w:t>晚间</w:t>
            </w:r>
          </w:p>
        </w:tc>
        <w:tc>
          <w:tcPr>
            <w:tcW w:w="1845" w:type="dxa"/>
            <w:vAlign w:val="center"/>
          </w:tcPr>
          <w:p>
            <w:pPr>
              <w:snapToGrid w:val="0"/>
              <w:jc w:val="center"/>
              <w:rPr>
                <w:rFonts w:ascii="宋体" w:hAnsi="宋体" w:cs="宋体"/>
                <w:sz w:val="24"/>
              </w:rPr>
            </w:pPr>
            <w:r>
              <w:rPr>
                <w:rFonts w:hint="eastAsia" w:ascii="宋体" w:hAnsi="宋体" w:cs="宋体"/>
                <w:sz w:val="24"/>
              </w:rPr>
              <w:t>专家组</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55" w:type="dxa"/>
            <w:vMerge w:val="restart"/>
            <w:vAlign w:val="center"/>
          </w:tcPr>
          <w:p>
            <w:pPr>
              <w:adjustRightInd w:val="0"/>
              <w:snapToGrid w:val="0"/>
              <w:jc w:val="center"/>
              <w:rPr>
                <w:rFonts w:ascii="宋体" w:hAnsi="Calibri"/>
                <w:sz w:val="24"/>
              </w:rPr>
            </w:pPr>
            <w:r>
              <w:rPr>
                <w:rFonts w:hint="eastAsia" w:ascii="宋体" w:hAnsi="宋体" w:cs="宋体"/>
                <w:sz w:val="24"/>
              </w:rPr>
              <w:t>3</w:t>
            </w:r>
          </w:p>
        </w:tc>
        <w:tc>
          <w:tcPr>
            <w:tcW w:w="1615" w:type="dxa"/>
            <w:vMerge w:val="restart"/>
            <w:vAlign w:val="center"/>
          </w:tcPr>
          <w:p>
            <w:pPr>
              <w:snapToGrid w:val="0"/>
              <w:rPr>
                <w:rFonts w:ascii="宋体"/>
                <w:b/>
                <w:bCs/>
                <w:sz w:val="24"/>
              </w:rPr>
            </w:pPr>
            <w:r>
              <w:rPr>
                <w:rFonts w:hint="eastAsia" w:ascii="宋体" w:hAnsi="宋体" w:cs="宋体"/>
                <w:b/>
                <w:bCs/>
                <w:sz w:val="24"/>
              </w:rPr>
              <w:t>金融产品涉税业务培训班</w:t>
            </w:r>
          </w:p>
          <w:p>
            <w:pPr>
              <w:snapToGrid w:val="0"/>
              <w:rPr>
                <w:rFonts w:ascii="宋体" w:hAnsi="Calibri"/>
                <w:sz w:val="24"/>
              </w:rPr>
            </w:pPr>
            <w:r>
              <w:rPr>
                <w:rFonts w:hint="eastAsia" w:ascii="宋体" w:hAnsi="宋体" w:cs="宋体"/>
                <w:bCs/>
                <w:sz w:val="24"/>
              </w:rPr>
              <w:t>计划</w:t>
            </w:r>
            <w:r>
              <w:rPr>
                <w:rFonts w:ascii="宋体" w:hAnsi="宋体" w:cs="宋体"/>
                <w:bCs/>
                <w:sz w:val="24"/>
              </w:rPr>
              <w:t>200</w:t>
            </w:r>
            <w:r>
              <w:rPr>
                <w:rFonts w:hint="eastAsia" w:ascii="宋体" w:hAnsi="宋体" w:cs="宋体"/>
                <w:bCs/>
                <w:sz w:val="24"/>
              </w:rPr>
              <w:t>人。</w:t>
            </w:r>
          </w:p>
        </w:tc>
        <w:tc>
          <w:tcPr>
            <w:tcW w:w="4599" w:type="dxa"/>
            <w:vAlign w:val="center"/>
          </w:tcPr>
          <w:p>
            <w:pPr>
              <w:adjustRightInd w:val="0"/>
              <w:snapToGrid w:val="0"/>
              <w:rPr>
                <w:rFonts w:ascii="宋体"/>
                <w:sz w:val="24"/>
              </w:rPr>
            </w:pPr>
            <w:r>
              <w:rPr>
                <w:rFonts w:hint="eastAsia" w:ascii="宋体" w:hAnsi="宋体" w:cs="宋体"/>
                <w:sz w:val="24"/>
              </w:rPr>
              <w:t>银行、保险和证券行业税收疑难问题解析</w:t>
            </w:r>
          </w:p>
        </w:tc>
        <w:tc>
          <w:tcPr>
            <w:tcW w:w="968" w:type="dxa"/>
            <w:vAlign w:val="center"/>
          </w:tcPr>
          <w:p>
            <w:pPr>
              <w:snapToGrid w:val="0"/>
              <w:jc w:val="center"/>
              <w:rPr>
                <w:rFonts w:ascii="Calibri" w:hAnsi="Calibri" w:cs="Calibri"/>
                <w:sz w:val="24"/>
              </w:rPr>
            </w:pPr>
            <w:r>
              <w:rPr>
                <w:rFonts w:hint="eastAsia" w:ascii="宋体" w:hAnsi="宋体" w:cs="宋体"/>
                <w:sz w:val="24"/>
              </w:rPr>
              <w:t>1.5</w:t>
            </w:r>
          </w:p>
        </w:tc>
        <w:tc>
          <w:tcPr>
            <w:tcW w:w="1845" w:type="dxa"/>
            <w:vAlign w:val="center"/>
          </w:tcPr>
          <w:p>
            <w:pPr>
              <w:snapToGrid w:val="0"/>
              <w:jc w:val="center"/>
              <w:rPr>
                <w:rFonts w:ascii="Calibri" w:hAnsi="Calibri" w:cs="Calibri"/>
                <w:sz w:val="24"/>
              </w:rPr>
            </w:pPr>
            <w:r>
              <w:rPr>
                <w:rFonts w:hint="eastAsia" w:ascii="Calibri" w:hAnsi="Calibri" w:cs="宋体"/>
                <w:sz w:val="24"/>
              </w:rPr>
              <w:t>吕明</w:t>
            </w:r>
          </w:p>
        </w:tc>
        <w:tc>
          <w:tcPr>
            <w:tcW w:w="2633" w:type="dxa"/>
            <w:vMerge w:val="restart"/>
            <w:vAlign w:val="center"/>
          </w:tcPr>
          <w:p>
            <w:pPr>
              <w:snapToGrid w:val="0"/>
              <w:rPr>
                <w:rFonts w:ascii="宋体" w:hAnsi="Calibri"/>
                <w:sz w:val="24"/>
              </w:rPr>
            </w:pPr>
            <w:r>
              <w:rPr>
                <w:rFonts w:hint="eastAsia" w:ascii="宋体" w:hAnsi="Calibri" w:cs="宋体"/>
                <w:sz w:val="24"/>
              </w:rPr>
              <w:t>帮助学员对目前较为热门的金融行业业务模式、会计处理、税收政策、涉税分析、代理实务等方面有一个全面的了解，把握业务重点，提高参训学员在实务中对金融领域业务的理解与实际应对能力。</w:t>
            </w:r>
          </w:p>
        </w:tc>
        <w:tc>
          <w:tcPr>
            <w:tcW w:w="924" w:type="dxa"/>
            <w:vMerge w:val="restart"/>
            <w:vAlign w:val="center"/>
          </w:tcPr>
          <w:p>
            <w:pPr>
              <w:snapToGrid w:val="0"/>
              <w:rPr>
                <w:rFonts w:ascii="宋体" w:hAnsi="Calibri"/>
                <w:sz w:val="24"/>
              </w:rPr>
            </w:pPr>
            <w:r>
              <w:rPr>
                <w:rFonts w:hint="eastAsia" w:ascii="宋体" w:hAnsi="宋体" w:cs="宋体"/>
                <w:sz w:val="24"/>
              </w:rPr>
              <w:t>执业税务师及业务助理</w:t>
            </w:r>
          </w:p>
        </w:tc>
        <w:tc>
          <w:tcPr>
            <w:tcW w:w="777" w:type="dxa"/>
            <w:vMerge w:val="restart"/>
            <w:vAlign w:val="center"/>
          </w:tcPr>
          <w:p>
            <w:pPr>
              <w:snapToGrid w:val="0"/>
              <w:jc w:val="center"/>
              <w:rPr>
                <w:rFonts w:ascii="宋体" w:hAnsi="宋体" w:cs="宋体"/>
                <w:sz w:val="24"/>
              </w:rPr>
            </w:pPr>
            <w:r>
              <w:rPr>
                <w:rFonts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adjustRightInd w:val="0"/>
              <w:snapToGrid w:val="0"/>
              <w:rPr>
                <w:rFonts w:ascii="宋体" w:hAnsi="宋体" w:cs="宋体"/>
                <w:sz w:val="24"/>
              </w:rPr>
            </w:pPr>
            <w:r>
              <w:rPr>
                <w:rFonts w:hint="eastAsia" w:ascii="宋体" w:hAnsi="宋体" w:cs="宋体"/>
                <w:sz w:val="24"/>
              </w:rPr>
              <w:t>租赁行业税收疑难问题解析</w:t>
            </w:r>
          </w:p>
        </w:tc>
        <w:tc>
          <w:tcPr>
            <w:tcW w:w="968" w:type="dxa"/>
            <w:vAlign w:val="center"/>
          </w:tcPr>
          <w:p>
            <w:pPr>
              <w:snapToGrid w:val="0"/>
              <w:jc w:val="center"/>
              <w:rPr>
                <w:rFonts w:ascii="宋体" w:hAnsi="宋体" w:cs="宋体"/>
                <w:sz w:val="24"/>
              </w:rPr>
            </w:pPr>
            <w:r>
              <w:rPr>
                <w:rFonts w:hint="eastAsia" w:ascii="宋体" w:hAnsi="宋体" w:cs="宋体"/>
                <w:sz w:val="24"/>
              </w:rPr>
              <w:t>1</w:t>
            </w:r>
          </w:p>
        </w:tc>
        <w:tc>
          <w:tcPr>
            <w:tcW w:w="1845" w:type="dxa"/>
            <w:vAlign w:val="center"/>
          </w:tcPr>
          <w:p>
            <w:pPr>
              <w:snapToGrid w:val="0"/>
              <w:jc w:val="center"/>
              <w:rPr>
                <w:rFonts w:ascii="Calibri" w:hAnsi="Calibri" w:cs="宋体"/>
                <w:sz w:val="24"/>
              </w:rPr>
            </w:pPr>
            <w:r>
              <w:rPr>
                <w:rFonts w:hint="eastAsia" w:ascii="Calibri" w:hAnsi="Calibri" w:cs="宋体"/>
                <w:sz w:val="24"/>
              </w:rPr>
              <w:t>张辉</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adjustRightInd w:val="0"/>
              <w:snapToGrid w:val="0"/>
              <w:rPr>
                <w:rFonts w:ascii="宋体"/>
                <w:sz w:val="24"/>
              </w:rPr>
            </w:pPr>
            <w:r>
              <w:rPr>
                <w:rFonts w:hint="eastAsia" w:ascii="宋体" w:hAnsi="宋体" w:cs="宋体"/>
                <w:sz w:val="24"/>
              </w:rPr>
              <w:t>供应链及互联网金融税收疑难问题分析</w:t>
            </w:r>
          </w:p>
        </w:tc>
        <w:tc>
          <w:tcPr>
            <w:tcW w:w="968" w:type="dxa"/>
            <w:vAlign w:val="center"/>
          </w:tcPr>
          <w:p>
            <w:pPr>
              <w:snapToGrid w:val="0"/>
              <w:jc w:val="center"/>
              <w:rPr>
                <w:rFonts w:ascii="宋体" w:hAnsi="Calibri"/>
                <w:sz w:val="24"/>
              </w:rPr>
            </w:pPr>
            <w:r>
              <w:rPr>
                <w:rFonts w:hint="eastAsia" w:ascii="宋体" w:hAnsi="宋体" w:cs="宋体"/>
                <w:sz w:val="24"/>
              </w:rPr>
              <w:t>1</w:t>
            </w:r>
          </w:p>
        </w:tc>
        <w:tc>
          <w:tcPr>
            <w:tcW w:w="1845" w:type="dxa"/>
            <w:vAlign w:val="center"/>
          </w:tcPr>
          <w:p>
            <w:pPr>
              <w:snapToGrid w:val="0"/>
              <w:jc w:val="center"/>
              <w:rPr>
                <w:rFonts w:ascii="宋体" w:hAnsi="Calibri"/>
                <w:sz w:val="24"/>
              </w:rPr>
            </w:pPr>
            <w:r>
              <w:rPr>
                <w:rFonts w:hint="eastAsia" w:ascii="Calibri" w:hAnsi="Calibri" w:cs="宋体"/>
                <w:sz w:val="24"/>
              </w:rPr>
              <w:t>高金平</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adjustRightInd w:val="0"/>
              <w:snapToGrid w:val="0"/>
              <w:rPr>
                <w:rFonts w:ascii="宋体"/>
                <w:sz w:val="24"/>
              </w:rPr>
            </w:pPr>
            <w:r>
              <w:rPr>
                <w:rFonts w:ascii="宋体" w:hAnsi="宋体" w:cs="宋体"/>
                <w:sz w:val="24"/>
              </w:rPr>
              <w:t>PPP</w:t>
            </w:r>
            <w:r>
              <w:rPr>
                <w:rFonts w:hint="eastAsia" w:ascii="宋体" w:hAnsi="宋体" w:cs="宋体"/>
                <w:sz w:val="24"/>
              </w:rPr>
              <w:t>项目融资模式选择与税务处理</w:t>
            </w:r>
          </w:p>
        </w:tc>
        <w:tc>
          <w:tcPr>
            <w:tcW w:w="968" w:type="dxa"/>
            <w:vAlign w:val="center"/>
          </w:tcPr>
          <w:p>
            <w:pPr>
              <w:snapToGrid w:val="0"/>
              <w:jc w:val="center"/>
              <w:rPr>
                <w:rFonts w:ascii="Calibri" w:hAnsi="Calibri" w:cs="Calibri"/>
                <w:sz w:val="24"/>
              </w:rPr>
            </w:pPr>
            <w:r>
              <w:rPr>
                <w:rFonts w:hint="eastAsia" w:ascii="宋体" w:hAnsi="宋体" w:cs="宋体"/>
                <w:sz w:val="24"/>
              </w:rPr>
              <w:t>0.5</w:t>
            </w:r>
          </w:p>
        </w:tc>
        <w:tc>
          <w:tcPr>
            <w:tcW w:w="1845" w:type="dxa"/>
            <w:vAlign w:val="center"/>
          </w:tcPr>
          <w:p>
            <w:pPr>
              <w:snapToGrid w:val="0"/>
              <w:jc w:val="center"/>
              <w:rPr>
                <w:rFonts w:ascii="Calibri" w:hAnsi="Calibri" w:cs="Calibri"/>
                <w:sz w:val="24"/>
              </w:rPr>
            </w:pPr>
            <w:r>
              <w:rPr>
                <w:rFonts w:hint="eastAsia" w:ascii="宋体" w:hAnsi="宋体" w:cs="宋体"/>
                <w:sz w:val="24"/>
              </w:rPr>
              <w:t>石玮</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adjustRightInd w:val="0"/>
              <w:snapToGrid w:val="0"/>
              <w:rPr>
                <w:rFonts w:ascii="宋体"/>
                <w:sz w:val="24"/>
              </w:rPr>
            </w:pPr>
            <w:r>
              <w:rPr>
                <w:rFonts w:hint="eastAsia" w:ascii="宋体" w:hAnsi="宋体" w:cs="宋体"/>
                <w:sz w:val="24"/>
              </w:rPr>
              <w:t>资管产品、</w:t>
            </w:r>
            <w:r>
              <w:rPr>
                <w:rFonts w:ascii="宋体" w:hAnsi="宋体" w:cs="宋体"/>
                <w:sz w:val="24"/>
              </w:rPr>
              <w:t>资产证券化</w:t>
            </w:r>
            <w:r>
              <w:rPr>
                <w:rFonts w:hint="eastAsia" w:ascii="宋体" w:hAnsi="宋体" w:cs="宋体"/>
                <w:sz w:val="24"/>
              </w:rPr>
              <w:t>业务模式解析</w:t>
            </w:r>
          </w:p>
        </w:tc>
        <w:tc>
          <w:tcPr>
            <w:tcW w:w="968" w:type="dxa"/>
            <w:vAlign w:val="center"/>
          </w:tcPr>
          <w:p>
            <w:pPr>
              <w:snapToGrid w:val="0"/>
              <w:jc w:val="center"/>
              <w:rPr>
                <w:rFonts w:ascii="宋体" w:hAnsi="Calibri"/>
                <w:sz w:val="24"/>
              </w:rPr>
            </w:pPr>
            <w:r>
              <w:rPr>
                <w:rFonts w:ascii="宋体" w:hAnsi="宋体" w:cs="宋体"/>
                <w:sz w:val="24"/>
              </w:rPr>
              <w:t>1</w:t>
            </w:r>
          </w:p>
        </w:tc>
        <w:tc>
          <w:tcPr>
            <w:tcW w:w="1845" w:type="dxa"/>
            <w:vAlign w:val="center"/>
          </w:tcPr>
          <w:p>
            <w:pPr>
              <w:snapToGrid w:val="0"/>
              <w:jc w:val="center"/>
              <w:rPr>
                <w:rFonts w:ascii="宋体" w:hAnsi="Calibri"/>
                <w:sz w:val="24"/>
              </w:rPr>
            </w:pPr>
            <w:r>
              <w:rPr>
                <w:rFonts w:hint="eastAsia" w:ascii="Calibri" w:hAnsi="Calibri" w:cs="宋体"/>
                <w:sz w:val="24"/>
              </w:rPr>
              <w:t>顾玉蕊</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sz w:val="24"/>
              </w:rPr>
            </w:pPr>
            <w:r>
              <w:rPr>
                <w:rFonts w:ascii="宋体" w:hAnsi="宋体" w:cs="宋体"/>
                <w:sz w:val="24"/>
              </w:rPr>
              <w:t>唱响革命歌曲：学党史 强党性</w:t>
            </w:r>
          </w:p>
        </w:tc>
        <w:tc>
          <w:tcPr>
            <w:tcW w:w="968" w:type="dxa"/>
            <w:vAlign w:val="center"/>
          </w:tcPr>
          <w:p>
            <w:pPr>
              <w:snapToGrid w:val="0"/>
              <w:jc w:val="center"/>
              <w:rPr>
                <w:rFonts w:ascii="宋体"/>
                <w:sz w:val="24"/>
              </w:rPr>
            </w:pPr>
            <w:r>
              <w:rPr>
                <w:rFonts w:hint="eastAsia" w:ascii="宋体" w:hAnsi="宋体" w:cs="宋体"/>
                <w:sz w:val="24"/>
              </w:rPr>
              <w:t>晚间</w:t>
            </w:r>
          </w:p>
        </w:tc>
        <w:tc>
          <w:tcPr>
            <w:tcW w:w="1845" w:type="dxa"/>
            <w:vAlign w:val="center"/>
          </w:tcPr>
          <w:p>
            <w:pPr>
              <w:snapToGrid w:val="0"/>
              <w:jc w:val="center"/>
              <w:rPr>
                <w:rFonts w:ascii="宋体" w:hAnsi="Calibri"/>
                <w:sz w:val="24"/>
              </w:rPr>
            </w:pPr>
            <w:r>
              <w:rPr>
                <w:rFonts w:hint="eastAsia" w:ascii="宋体" w:hAnsi="宋体" w:cs="宋体"/>
                <w:sz w:val="24"/>
              </w:rPr>
              <w:t>孟昭君、洪兆平</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答疑与交流会</w:t>
            </w:r>
          </w:p>
        </w:tc>
        <w:tc>
          <w:tcPr>
            <w:tcW w:w="968" w:type="dxa"/>
            <w:vAlign w:val="center"/>
          </w:tcPr>
          <w:p>
            <w:pPr>
              <w:snapToGrid w:val="0"/>
              <w:jc w:val="center"/>
              <w:rPr>
                <w:rFonts w:ascii="宋体" w:hAnsi="宋体" w:cs="宋体"/>
                <w:sz w:val="24"/>
              </w:rPr>
            </w:pPr>
            <w:r>
              <w:rPr>
                <w:rFonts w:hint="eastAsia" w:ascii="宋体" w:hAnsi="宋体" w:cs="宋体"/>
                <w:sz w:val="24"/>
              </w:rPr>
              <w:t>晚间</w:t>
            </w:r>
          </w:p>
        </w:tc>
        <w:tc>
          <w:tcPr>
            <w:tcW w:w="1845" w:type="dxa"/>
            <w:vAlign w:val="center"/>
          </w:tcPr>
          <w:p>
            <w:pPr>
              <w:snapToGrid w:val="0"/>
              <w:jc w:val="center"/>
              <w:rPr>
                <w:rFonts w:ascii="宋体" w:hAnsi="宋体" w:cs="宋体"/>
                <w:sz w:val="24"/>
              </w:rPr>
            </w:pPr>
            <w:r>
              <w:rPr>
                <w:rFonts w:hint="eastAsia" w:ascii="宋体" w:hAnsi="宋体" w:cs="宋体"/>
                <w:sz w:val="24"/>
              </w:rPr>
              <w:t>专家组</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55" w:type="dxa"/>
            <w:vMerge w:val="restart"/>
            <w:vAlign w:val="center"/>
          </w:tcPr>
          <w:p>
            <w:pPr>
              <w:snapToGrid w:val="0"/>
              <w:jc w:val="center"/>
              <w:rPr>
                <w:rFonts w:ascii="宋体" w:hAnsi="Calibri"/>
                <w:sz w:val="24"/>
              </w:rPr>
            </w:pPr>
            <w:r>
              <w:rPr>
                <w:rFonts w:hint="eastAsia" w:ascii="宋体" w:hAnsi="宋体" w:cs="宋体"/>
                <w:sz w:val="24"/>
              </w:rPr>
              <w:t>4</w:t>
            </w:r>
          </w:p>
        </w:tc>
        <w:tc>
          <w:tcPr>
            <w:tcW w:w="1615" w:type="dxa"/>
            <w:vMerge w:val="restart"/>
            <w:vAlign w:val="center"/>
          </w:tcPr>
          <w:p>
            <w:pPr>
              <w:snapToGrid w:val="0"/>
              <w:rPr>
                <w:rFonts w:ascii="宋体"/>
                <w:b/>
                <w:bCs/>
                <w:sz w:val="24"/>
              </w:rPr>
            </w:pPr>
            <w:r>
              <w:rPr>
                <w:rFonts w:hint="eastAsia" w:ascii="宋体" w:hAnsi="宋体" w:cs="宋体"/>
                <w:b/>
                <w:bCs/>
                <w:sz w:val="24"/>
              </w:rPr>
              <w:t>企业所得税汇算清缴业务培训班</w:t>
            </w:r>
          </w:p>
          <w:p>
            <w:pPr>
              <w:snapToGrid w:val="0"/>
              <w:rPr>
                <w:rFonts w:ascii="宋体" w:hAnsi="Calibri"/>
                <w:bCs/>
                <w:sz w:val="24"/>
              </w:rPr>
            </w:pPr>
            <w:r>
              <w:rPr>
                <w:rFonts w:hint="eastAsia" w:ascii="宋体" w:hAnsi="宋体" w:cs="宋体"/>
                <w:bCs/>
                <w:sz w:val="24"/>
              </w:rPr>
              <w:t>计划3</w:t>
            </w:r>
            <w:r>
              <w:rPr>
                <w:rFonts w:ascii="宋体" w:hAnsi="宋体" w:cs="宋体"/>
                <w:bCs/>
                <w:sz w:val="24"/>
              </w:rPr>
              <w:t>00</w:t>
            </w:r>
            <w:r>
              <w:rPr>
                <w:rFonts w:hint="eastAsia" w:ascii="宋体" w:hAnsi="宋体" w:cs="宋体"/>
                <w:bCs/>
                <w:sz w:val="24"/>
              </w:rPr>
              <w:t>人，</w:t>
            </w:r>
            <w:r>
              <w:rPr>
                <w:rFonts w:hint="eastAsia" w:ascii="宋体" w:hAnsi="Calibri" w:cs="宋体"/>
                <w:bCs/>
                <w:sz w:val="24"/>
              </w:rPr>
              <w:t>学员1+1模式，可带企业财务人员1人参加。</w:t>
            </w:r>
          </w:p>
        </w:tc>
        <w:tc>
          <w:tcPr>
            <w:tcW w:w="4599" w:type="dxa"/>
            <w:vAlign w:val="center"/>
          </w:tcPr>
          <w:p>
            <w:pPr>
              <w:snapToGrid w:val="0"/>
              <w:rPr>
                <w:rFonts w:ascii="宋体" w:hAnsi="宋体" w:cs="宋体"/>
                <w:sz w:val="24"/>
              </w:rPr>
            </w:pPr>
            <w:r>
              <w:rPr>
                <w:rFonts w:hint="eastAsia" w:ascii="宋体" w:hAnsi="宋体" w:cs="宋体"/>
                <w:sz w:val="24"/>
              </w:rPr>
              <w:t>企业所得税年度纳税申报表代理实务</w:t>
            </w:r>
          </w:p>
        </w:tc>
        <w:tc>
          <w:tcPr>
            <w:tcW w:w="968" w:type="dxa"/>
            <w:vAlign w:val="center"/>
          </w:tcPr>
          <w:p>
            <w:pPr>
              <w:snapToGrid w:val="0"/>
              <w:jc w:val="center"/>
              <w:rPr>
                <w:rFonts w:ascii="宋体" w:hAnsi="宋体" w:cs="宋体"/>
                <w:sz w:val="24"/>
              </w:rPr>
            </w:pPr>
            <w:r>
              <w:rPr>
                <w:rFonts w:hint="eastAsia" w:ascii="宋体" w:hAnsi="宋体" w:cs="宋体"/>
                <w:sz w:val="24"/>
              </w:rPr>
              <w:t>1.5</w:t>
            </w:r>
          </w:p>
        </w:tc>
        <w:tc>
          <w:tcPr>
            <w:tcW w:w="1845" w:type="dxa"/>
            <w:vAlign w:val="center"/>
          </w:tcPr>
          <w:p>
            <w:pPr>
              <w:snapToGrid w:val="0"/>
              <w:jc w:val="center"/>
              <w:rPr>
                <w:rFonts w:ascii="宋体" w:hAnsi="宋体" w:cs="宋体"/>
                <w:sz w:val="24"/>
              </w:rPr>
            </w:pPr>
            <w:r>
              <w:rPr>
                <w:rFonts w:hint="eastAsia" w:ascii="宋体" w:hAnsi="宋体" w:cs="宋体"/>
                <w:sz w:val="24"/>
              </w:rPr>
              <w:t>陈玉琢</w:t>
            </w:r>
          </w:p>
        </w:tc>
        <w:tc>
          <w:tcPr>
            <w:tcW w:w="2633" w:type="dxa"/>
            <w:vMerge w:val="restart"/>
            <w:vAlign w:val="center"/>
          </w:tcPr>
          <w:p>
            <w:pPr>
              <w:tabs>
                <w:tab w:val="left" w:pos="1258"/>
                <w:tab w:val="left" w:pos="1470"/>
              </w:tabs>
              <w:snapToGrid w:val="0"/>
              <w:rPr>
                <w:rFonts w:ascii="宋体" w:hAnsi="Calibri"/>
                <w:sz w:val="24"/>
              </w:rPr>
            </w:pPr>
            <w:r>
              <w:rPr>
                <w:rFonts w:hint="eastAsia" w:ascii="宋体" w:hAnsi="宋体" w:cs="宋体"/>
                <w:sz w:val="24"/>
              </w:rPr>
              <w:t>帮助学员全面掌握企业所得税年度纳税申报表填报方法及涉及的相关税收政策，了解新会计准则与企业所得税差异以及企业所得税管理中的相关法律问题，指导参训学员更好地完成企业所得税汇算清缴代理工作，提高企业汇算清缴的业务代理能力和水平。</w:t>
            </w:r>
          </w:p>
        </w:tc>
        <w:tc>
          <w:tcPr>
            <w:tcW w:w="924" w:type="dxa"/>
            <w:vMerge w:val="restart"/>
            <w:vAlign w:val="center"/>
          </w:tcPr>
          <w:p>
            <w:pPr>
              <w:snapToGrid w:val="0"/>
              <w:rPr>
                <w:rFonts w:ascii="宋体" w:hAnsi="Calibri"/>
                <w:sz w:val="24"/>
              </w:rPr>
            </w:pPr>
            <w:r>
              <w:rPr>
                <w:rFonts w:hint="eastAsia" w:ascii="宋体" w:hAnsi="宋体" w:cs="宋体"/>
                <w:sz w:val="24"/>
              </w:rPr>
              <w:t>执业税务师、业务助理及企业财务主管</w:t>
            </w:r>
          </w:p>
        </w:tc>
        <w:tc>
          <w:tcPr>
            <w:tcW w:w="777" w:type="dxa"/>
            <w:vMerge w:val="restart"/>
            <w:vAlign w:val="center"/>
          </w:tcPr>
          <w:p>
            <w:pPr>
              <w:snapToGrid w:val="0"/>
              <w:jc w:val="center"/>
              <w:rPr>
                <w:rFonts w:ascii="宋体" w:hAnsi="宋体" w:cs="宋体"/>
                <w:sz w:val="24"/>
              </w:rPr>
            </w:pPr>
            <w:r>
              <w:rPr>
                <w:rFonts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新会计准则与企业所得税差异分析</w:t>
            </w:r>
          </w:p>
        </w:tc>
        <w:tc>
          <w:tcPr>
            <w:tcW w:w="968" w:type="dxa"/>
            <w:vAlign w:val="center"/>
          </w:tcPr>
          <w:p>
            <w:pPr>
              <w:snapToGrid w:val="0"/>
              <w:jc w:val="center"/>
              <w:rPr>
                <w:rFonts w:ascii="宋体" w:hAnsi="宋体" w:cs="宋体"/>
                <w:sz w:val="24"/>
              </w:rPr>
            </w:pPr>
            <w:r>
              <w:rPr>
                <w:rFonts w:hint="eastAsia" w:ascii="宋体" w:hAnsi="宋体" w:cs="宋体"/>
                <w:sz w:val="24"/>
              </w:rPr>
              <w:t>1</w:t>
            </w:r>
          </w:p>
        </w:tc>
        <w:tc>
          <w:tcPr>
            <w:tcW w:w="1845" w:type="dxa"/>
            <w:vAlign w:val="center"/>
          </w:tcPr>
          <w:p>
            <w:pPr>
              <w:snapToGrid w:val="0"/>
              <w:jc w:val="center"/>
              <w:rPr>
                <w:rFonts w:ascii="宋体" w:hAnsi="宋体" w:cs="宋体"/>
                <w:sz w:val="24"/>
              </w:rPr>
            </w:pPr>
            <w:r>
              <w:rPr>
                <w:rFonts w:hint="eastAsia" w:ascii="宋体" w:hAnsi="宋体" w:cs="宋体"/>
                <w:sz w:val="24"/>
              </w:rPr>
              <w:t>石玮</w:t>
            </w:r>
          </w:p>
        </w:tc>
        <w:tc>
          <w:tcPr>
            <w:tcW w:w="2633" w:type="dxa"/>
            <w:vMerge w:val="continue"/>
            <w:vAlign w:val="center"/>
          </w:tcPr>
          <w:p>
            <w:pPr>
              <w:adjustRightInd w:val="0"/>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新会计准则呼唤税收制度的创新</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adjustRightInd w:val="0"/>
              <w:snapToGrid w:val="0"/>
              <w:jc w:val="center"/>
              <w:rPr>
                <w:rFonts w:ascii="宋体" w:hAnsi="宋体" w:cs="宋体"/>
                <w:sz w:val="24"/>
              </w:rPr>
            </w:pPr>
            <w:r>
              <w:rPr>
                <w:rFonts w:hint="eastAsia" w:ascii="宋体" w:hAnsi="宋体" w:cs="宋体"/>
                <w:sz w:val="24"/>
              </w:rPr>
              <w:t>辛连珠</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关联申报和同期资料管理</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adjustRightInd w:val="0"/>
              <w:snapToGrid w:val="0"/>
              <w:jc w:val="center"/>
              <w:rPr>
                <w:rFonts w:ascii="宋体" w:hAnsi="宋体" w:cs="宋体"/>
                <w:sz w:val="24"/>
              </w:rPr>
            </w:pPr>
            <w:r>
              <w:rPr>
                <w:rFonts w:hint="eastAsia" w:ascii="宋体" w:hAnsi="宋体" w:cs="宋体"/>
                <w:sz w:val="24"/>
              </w:rPr>
              <w:t>宋兴义</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企业所得税常见纳税争议协调</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adjustRightInd w:val="0"/>
              <w:snapToGrid w:val="0"/>
              <w:jc w:val="center"/>
              <w:rPr>
                <w:rFonts w:ascii="宋体"/>
                <w:sz w:val="24"/>
              </w:rPr>
            </w:pPr>
            <w:r>
              <w:rPr>
                <w:rFonts w:hint="eastAsia" w:ascii="宋体" w:hAnsi="宋体" w:cs="宋体"/>
                <w:sz w:val="24"/>
              </w:rPr>
              <w:t>高金平</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企业所得税管理中的证据分析</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adjustRightInd w:val="0"/>
              <w:snapToGrid w:val="0"/>
              <w:jc w:val="center"/>
              <w:rPr>
                <w:rFonts w:ascii="宋体" w:hAnsi="宋体" w:cs="宋体"/>
                <w:sz w:val="24"/>
              </w:rPr>
            </w:pPr>
            <w:r>
              <w:rPr>
                <w:rFonts w:hint="eastAsia" w:ascii="宋体" w:hAnsi="宋体" w:cs="宋体"/>
                <w:sz w:val="24"/>
              </w:rPr>
              <w:t>曹福来</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企业所得税年度纳税申报准备咨询业务指引</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adjustRightInd w:val="0"/>
              <w:snapToGrid w:val="0"/>
              <w:jc w:val="center"/>
              <w:rPr>
                <w:rFonts w:ascii="宋体" w:hAnsi="宋体" w:cs="宋体"/>
                <w:sz w:val="24"/>
              </w:rPr>
            </w:pPr>
            <w:r>
              <w:rPr>
                <w:rFonts w:hint="eastAsia" w:ascii="宋体" w:hAnsi="宋体" w:cs="宋体"/>
                <w:sz w:val="24"/>
              </w:rPr>
              <w:t>孟 佳（北京欣洪海明珠税务师事务所）</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sz w:val="24"/>
              </w:rPr>
            </w:pPr>
            <w:r>
              <w:rPr>
                <w:rFonts w:ascii="宋体" w:hAnsi="宋体" w:cs="宋体"/>
                <w:sz w:val="24"/>
              </w:rPr>
              <w:t>唱响革命歌曲：学党史 强党性</w:t>
            </w:r>
          </w:p>
        </w:tc>
        <w:tc>
          <w:tcPr>
            <w:tcW w:w="968" w:type="dxa"/>
            <w:vAlign w:val="center"/>
          </w:tcPr>
          <w:p>
            <w:pPr>
              <w:snapToGrid w:val="0"/>
              <w:jc w:val="center"/>
              <w:rPr>
                <w:rFonts w:ascii="宋体"/>
                <w:sz w:val="24"/>
              </w:rPr>
            </w:pPr>
            <w:r>
              <w:rPr>
                <w:rFonts w:hint="eastAsia" w:ascii="宋体" w:hAnsi="宋体" w:cs="宋体"/>
                <w:sz w:val="24"/>
              </w:rPr>
              <w:t>晚间</w:t>
            </w:r>
          </w:p>
        </w:tc>
        <w:tc>
          <w:tcPr>
            <w:tcW w:w="1845" w:type="dxa"/>
            <w:vAlign w:val="center"/>
          </w:tcPr>
          <w:p>
            <w:pPr>
              <w:snapToGrid w:val="0"/>
              <w:jc w:val="center"/>
              <w:rPr>
                <w:rFonts w:ascii="宋体" w:hAnsi="Calibri"/>
                <w:sz w:val="24"/>
              </w:rPr>
            </w:pPr>
            <w:r>
              <w:rPr>
                <w:rFonts w:hint="eastAsia" w:ascii="宋体" w:hAnsi="宋体" w:cs="宋体"/>
                <w:sz w:val="24"/>
              </w:rPr>
              <w:t>孟昭君、洪兆平</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答疑与交流会</w:t>
            </w:r>
          </w:p>
        </w:tc>
        <w:tc>
          <w:tcPr>
            <w:tcW w:w="968" w:type="dxa"/>
            <w:vAlign w:val="center"/>
          </w:tcPr>
          <w:p>
            <w:pPr>
              <w:snapToGrid w:val="0"/>
              <w:jc w:val="center"/>
              <w:rPr>
                <w:rFonts w:ascii="宋体" w:hAnsi="宋体" w:cs="宋体"/>
                <w:sz w:val="24"/>
              </w:rPr>
            </w:pPr>
            <w:r>
              <w:rPr>
                <w:rFonts w:hint="eastAsia" w:ascii="宋体" w:hAnsi="宋体" w:cs="宋体"/>
                <w:sz w:val="24"/>
              </w:rPr>
              <w:t>晚间</w:t>
            </w:r>
          </w:p>
        </w:tc>
        <w:tc>
          <w:tcPr>
            <w:tcW w:w="1845" w:type="dxa"/>
            <w:vAlign w:val="center"/>
          </w:tcPr>
          <w:p>
            <w:pPr>
              <w:snapToGrid w:val="0"/>
              <w:jc w:val="center"/>
              <w:rPr>
                <w:rFonts w:ascii="宋体" w:hAnsi="宋体" w:cs="宋体"/>
                <w:sz w:val="24"/>
              </w:rPr>
            </w:pPr>
            <w:r>
              <w:rPr>
                <w:rFonts w:hint="eastAsia" w:ascii="宋体" w:hAnsi="宋体" w:cs="宋体"/>
                <w:sz w:val="24"/>
              </w:rPr>
              <w:t>专家组</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55" w:type="dxa"/>
            <w:vMerge w:val="restart"/>
            <w:vAlign w:val="center"/>
          </w:tcPr>
          <w:p>
            <w:pPr>
              <w:snapToGrid w:val="0"/>
              <w:jc w:val="center"/>
              <w:rPr>
                <w:rFonts w:ascii="宋体" w:hAnsi="Calibri"/>
                <w:sz w:val="24"/>
              </w:rPr>
            </w:pPr>
            <w:r>
              <w:rPr>
                <w:rFonts w:hint="eastAsia" w:ascii="宋体" w:hAnsi="Calibri"/>
                <w:sz w:val="24"/>
              </w:rPr>
              <w:t>5</w:t>
            </w:r>
          </w:p>
        </w:tc>
        <w:tc>
          <w:tcPr>
            <w:tcW w:w="1615" w:type="dxa"/>
            <w:vMerge w:val="restart"/>
            <w:vAlign w:val="center"/>
          </w:tcPr>
          <w:p>
            <w:pPr>
              <w:snapToGrid w:val="0"/>
              <w:rPr>
                <w:rFonts w:ascii="宋体" w:hAnsi="宋体" w:cs="宋体"/>
                <w:bCs/>
                <w:sz w:val="24"/>
              </w:rPr>
            </w:pPr>
            <w:r>
              <w:rPr>
                <w:rFonts w:hint="eastAsia" w:ascii="宋体" w:hAnsi="宋体" w:cs="宋体"/>
                <w:b/>
                <w:bCs/>
                <w:sz w:val="24"/>
              </w:rPr>
              <w:t>最新会计准则与税法差异培训班</w:t>
            </w:r>
          </w:p>
          <w:p>
            <w:pPr>
              <w:snapToGrid w:val="0"/>
              <w:rPr>
                <w:rFonts w:ascii="宋体" w:hAnsi="宋体" w:cs="宋体"/>
                <w:b/>
                <w:bCs/>
                <w:sz w:val="24"/>
              </w:rPr>
            </w:pPr>
            <w:r>
              <w:rPr>
                <w:rFonts w:hint="eastAsia" w:ascii="宋体" w:hAnsi="宋体" w:cs="宋体"/>
                <w:bCs/>
                <w:sz w:val="24"/>
              </w:rPr>
              <w:t>计划200人，学员1+1模式，可带企业财务人员1人参加。</w:t>
            </w:r>
          </w:p>
        </w:tc>
        <w:tc>
          <w:tcPr>
            <w:tcW w:w="4599" w:type="dxa"/>
            <w:vAlign w:val="center"/>
          </w:tcPr>
          <w:p>
            <w:pPr>
              <w:snapToGrid w:val="0"/>
              <w:rPr>
                <w:rFonts w:ascii="宋体" w:hAnsi="Calibri"/>
                <w:sz w:val="24"/>
              </w:rPr>
            </w:pPr>
            <w:r>
              <w:rPr>
                <w:rFonts w:hint="eastAsia" w:ascii="宋体" w:hAnsi="Calibri"/>
                <w:sz w:val="24"/>
              </w:rPr>
              <w:t>国际会计准则变化趋势</w:t>
            </w:r>
          </w:p>
        </w:tc>
        <w:tc>
          <w:tcPr>
            <w:tcW w:w="968" w:type="dxa"/>
            <w:vAlign w:val="center"/>
          </w:tcPr>
          <w:p>
            <w:pPr>
              <w:snapToGrid w:val="0"/>
              <w:jc w:val="center"/>
              <w:rPr>
                <w:rFonts w:ascii="宋体" w:hAnsi="Calibri"/>
                <w:sz w:val="24"/>
              </w:rPr>
            </w:pPr>
            <w:r>
              <w:rPr>
                <w:rFonts w:hint="eastAsia" w:ascii="宋体" w:hAnsi="Calibri"/>
                <w:sz w:val="24"/>
              </w:rPr>
              <w:t>0.5</w:t>
            </w:r>
          </w:p>
        </w:tc>
        <w:tc>
          <w:tcPr>
            <w:tcW w:w="1845" w:type="dxa"/>
            <w:vAlign w:val="center"/>
          </w:tcPr>
          <w:p>
            <w:pPr>
              <w:snapToGrid w:val="0"/>
              <w:jc w:val="center"/>
              <w:rPr>
                <w:rFonts w:ascii="宋体" w:hAnsi="Calibri"/>
                <w:sz w:val="24"/>
              </w:rPr>
            </w:pPr>
            <w:r>
              <w:rPr>
                <w:rFonts w:hint="eastAsia" w:ascii="宋体" w:hAnsi="Calibri"/>
                <w:sz w:val="24"/>
              </w:rPr>
              <w:t>王自荣</w:t>
            </w:r>
          </w:p>
        </w:tc>
        <w:tc>
          <w:tcPr>
            <w:tcW w:w="2633" w:type="dxa"/>
            <w:vMerge w:val="restart"/>
            <w:vAlign w:val="center"/>
          </w:tcPr>
          <w:p>
            <w:pPr>
              <w:snapToGrid w:val="0"/>
              <w:rPr>
                <w:rFonts w:ascii="宋体" w:hAnsi="Calibri"/>
                <w:sz w:val="24"/>
              </w:rPr>
            </w:pPr>
            <w:r>
              <w:rPr>
                <w:rFonts w:hint="eastAsia" w:ascii="宋体" w:hAnsi="Calibri"/>
                <w:sz w:val="24"/>
              </w:rPr>
              <w:t>税法与会计准则的差异及纳税调整方法，是执业税务师从事企业所得税年度申报代理、代理纳税审核、协调纳税争议等工作的基本功。本项目重在解读近年来修订和新出台的会计准则，并分析会计处理与税务处理的差异及纳税调整方法，目的是帮助学员更新知识，提高从事税务代理工作的能力和水平。</w:t>
            </w:r>
          </w:p>
        </w:tc>
        <w:tc>
          <w:tcPr>
            <w:tcW w:w="924" w:type="dxa"/>
            <w:vMerge w:val="restart"/>
            <w:vAlign w:val="center"/>
          </w:tcPr>
          <w:p>
            <w:pPr>
              <w:snapToGrid w:val="0"/>
              <w:jc w:val="center"/>
              <w:rPr>
                <w:sz w:val="24"/>
              </w:rPr>
            </w:pPr>
            <w:r>
              <w:rPr>
                <w:rFonts w:hint="eastAsia" w:ascii="宋体" w:hAnsi="宋体" w:cs="宋体"/>
                <w:sz w:val="24"/>
              </w:rPr>
              <w:t>执业税务师、业务助理及企业财务主管</w:t>
            </w:r>
          </w:p>
        </w:tc>
        <w:tc>
          <w:tcPr>
            <w:tcW w:w="777" w:type="dxa"/>
            <w:vMerge w:val="restart"/>
            <w:vAlign w:val="center"/>
          </w:tcPr>
          <w:p>
            <w:pPr>
              <w:snapToGrid w:val="0"/>
              <w:jc w:val="center"/>
              <w:rPr>
                <w:rFonts w:ascii="宋体" w:hAnsi="宋体" w:cs="宋体"/>
                <w:sz w:val="24"/>
              </w:rPr>
            </w:pPr>
            <w:r>
              <w:rPr>
                <w:rFonts w:hint="eastAsia"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宋体" w:cs="宋体"/>
                <w:b/>
                <w:bCs/>
                <w:sz w:val="24"/>
              </w:rPr>
            </w:pPr>
          </w:p>
        </w:tc>
        <w:tc>
          <w:tcPr>
            <w:tcW w:w="4599" w:type="dxa"/>
            <w:vAlign w:val="center"/>
          </w:tcPr>
          <w:p>
            <w:pPr>
              <w:snapToGrid w:val="0"/>
              <w:rPr>
                <w:rFonts w:ascii="宋体" w:hAnsi="Calibri"/>
                <w:sz w:val="24"/>
              </w:rPr>
            </w:pPr>
            <w:r>
              <w:rPr>
                <w:rFonts w:hint="eastAsia" w:ascii="宋体" w:hAnsi="Calibri"/>
                <w:sz w:val="24"/>
              </w:rPr>
              <w:t>新收入准则与税法差异及纳税调整</w:t>
            </w:r>
          </w:p>
        </w:tc>
        <w:tc>
          <w:tcPr>
            <w:tcW w:w="968" w:type="dxa"/>
            <w:vAlign w:val="center"/>
          </w:tcPr>
          <w:p>
            <w:pPr>
              <w:snapToGrid w:val="0"/>
              <w:jc w:val="center"/>
              <w:rPr>
                <w:rFonts w:ascii="宋体" w:hAnsi="Calibri"/>
                <w:sz w:val="24"/>
              </w:rPr>
            </w:pPr>
            <w:r>
              <w:rPr>
                <w:rFonts w:hint="eastAsia" w:ascii="宋体" w:hAnsi="Calibri"/>
                <w:sz w:val="24"/>
              </w:rPr>
              <w:t>1</w:t>
            </w:r>
          </w:p>
        </w:tc>
        <w:tc>
          <w:tcPr>
            <w:tcW w:w="1845" w:type="dxa"/>
            <w:vAlign w:val="center"/>
          </w:tcPr>
          <w:p>
            <w:pPr>
              <w:snapToGrid w:val="0"/>
              <w:jc w:val="center"/>
              <w:rPr>
                <w:rFonts w:ascii="宋体" w:hAnsi="Calibri"/>
                <w:sz w:val="24"/>
              </w:rPr>
            </w:pPr>
            <w:r>
              <w:rPr>
                <w:rFonts w:hint="eastAsia" w:ascii="宋体" w:hAnsi="Calibri"/>
                <w:sz w:val="24"/>
              </w:rPr>
              <w:t>赵建华</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jc w:val="center"/>
              <w:rPr>
                <w:rFonts w:ascii="宋体" w:hAnsi="宋体" w:cs="宋体"/>
                <w:sz w:val="24"/>
              </w:rPr>
            </w:pPr>
          </w:p>
        </w:tc>
        <w:tc>
          <w:tcPr>
            <w:tcW w:w="777" w:type="dxa"/>
            <w:vMerge w:val="continue"/>
            <w:vAlign w:val="center"/>
          </w:tcPr>
          <w:p>
            <w:pPr>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宋体" w:cs="宋体"/>
                <w:b/>
                <w:bCs/>
                <w:sz w:val="24"/>
              </w:rPr>
            </w:pPr>
          </w:p>
        </w:tc>
        <w:tc>
          <w:tcPr>
            <w:tcW w:w="4599" w:type="dxa"/>
            <w:vAlign w:val="center"/>
          </w:tcPr>
          <w:p>
            <w:pPr>
              <w:snapToGrid w:val="0"/>
              <w:rPr>
                <w:rFonts w:ascii="宋体" w:hAnsi="宋体" w:cs="宋体"/>
                <w:sz w:val="24"/>
              </w:rPr>
            </w:pPr>
            <w:r>
              <w:rPr>
                <w:rFonts w:hint="eastAsia" w:ascii="宋体" w:hAnsi="宋体" w:cs="宋体"/>
                <w:sz w:val="24"/>
              </w:rPr>
              <w:t>新会计准则呼唤税收制度的创新</w:t>
            </w:r>
          </w:p>
        </w:tc>
        <w:tc>
          <w:tcPr>
            <w:tcW w:w="968" w:type="dxa"/>
            <w:vAlign w:val="center"/>
          </w:tcPr>
          <w:p>
            <w:pPr>
              <w:snapToGrid w:val="0"/>
              <w:jc w:val="center"/>
              <w:rPr>
                <w:rFonts w:ascii="宋体" w:hAnsi="宋体" w:cs="宋体"/>
                <w:sz w:val="24"/>
              </w:rPr>
            </w:pPr>
            <w:r>
              <w:rPr>
                <w:rFonts w:hint="eastAsia" w:ascii="宋体" w:hAnsi="宋体" w:cs="宋体"/>
                <w:sz w:val="24"/>
              </w:rPr>
              <w:t>0.25</w:t>
            </w:r>
          </w:p>
        </w:tc>
        <w:tc>
          <w:tcPr>
            <w:tcW w:w="1845" w:type="dxa"/>
            <w:vAlign w:val="center"/>
          </w:tcPr>
          <w:p>
            <w:pPr>
              <w:adjustRightInd w:val="0"/>
              <w:snapToGrid w:val="0"/>
              <w:jc w:val="center"/>
              <w:rPr>
                <w:rFonts w:ascii="宋体" w:hAnsi="宋体" w:cs="宋体"/>
                <w:sz w:val="24"/>
              </w:rPr>
            </w:pPr>
            <w:r>
              <w:rPr>
                <w:rFonts w:hint="eastAsia" w:ascii="宋体" w:hAnsi="宋体" w:cs="宋体"/>
                <w:sz w:val="24"/>
              </w:rPr>
              <w:t>辛连珠</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jc w:val="center"/>
              <w:rPr>
                <w:rFonts w:ascii="宋体" w:hAnsi="宋体" w:cs="宋体"/>
                <w:sz w:val="24"/>
              </w:rPr>
            </w:pPr>
          </w:p>
        </w:tc>
        <w:tc>
          <w:tcPr>
            <w:tcW w:w="777" w:type="dxa"/>
            <w:vMerge w:val="continue"/>
            <w:vAlign w:val="center"/>
          </w:tcPr>
          <w:p>
            <w:pPr>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政府补助准则与税法差异及纳税调整</w:t>
            </w:r>
          </w:p>
        </w:tc>
        <w:tc>
          <w:tcPr>
            <w:tcW w:w="968" w:type="dxa"/>
            <w:vAlign w:val="center"/>
          </w:tcPr>
          <w:p>
            <w:pPr>
              <w:snapToGrid w:val="0"/>
              <w:jc w:val="center"/>
              <w:rPr>
                <w:rFonts w:ascii="宋体" w:hAnsi="Calibri"/>
                <w:sz w:val="24"/>
              </w:rPr>
            </w:pPr>
            <w:r>
              <w:rPr>
                <w:rFonts w:hint="eastAsia" w:ascii="宋体" w:hAnsi="Calibri"/>
                <w:sz w:val="24"/>
              </w:rPr>
              <w:t>0</w:t>
            </w:r>
            <w:r>
              <w:rPr>
                <w:rFonts w:ascii="宋体" w:hAnsi="Calibri"/>
                <w:sz w:val="24"/>
              </w:rPr>
              <w:t>.5</w:t>
            </w:r>
          </w:p>
        </w:tc>
        <w:tc>
          <w:tcPr>
            <w:tcW w:w="1845" w:type="dxa"/>
            <w:vAlign w:val="center"/>
          </w:tcPr>
          <w:p>
            <w:pPr>
              <w:snapToGrid w:val="0"/>
              <w:jc w:val="center"/>
              <w:rPr>
                <w:rFonts w:ascii="宋体" w:hAnsi="Calibri"/>
                <w:sz w:val="24"/>
              </w:rPr>
            </w:pPr>
            <w:r>
              <w:rPr>
                <w:rFonts w:hint="eastAsia" w:ascii="宋体" w:hAnsi="Calibri"/>
                <w:sz w:val="24"/>
              </w:rPr>
              <w:t>郭磊</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金融工具准则与税法差异及纳税调整</w:t>
            </w:r>
          </w:p>
        </w:tc>
        <w:tc>
          <w:tcPr>
            <w:tcW w:w="968" w:type="dxa"/>
            <w:vAlign w:val="center"/>
          </w:tcPr>
          <w:p>
            <w:pPr>
              <w:snapToGrid w:val="0"/>
              <w:jc w:val="center"/>
              <w:rPr>
                <w:rFonts w:ascii="宋体" w:hAnsi="Calibri"/>
                <w:sz w:val="24"/>
              </w:rPr>
            </w:pPr>
            <w:r>
              <w:rPr>
                <w:rFonts w:hint="eastAsia" w:ascii="宋体" w:hAnsi="Calibri"/>
                <w:sz w:val="24"/>
              </w:rPr>
              <w:t>0.75</w:t>
            </w:r>
          </w:p>
        </w:tc>
        <w:tc>
          <w:tcPr>
            <w:tcW w:w="1845" w:type="dxa"/>
            <w:vAlign w:val="center"/>
          </w:tcPr>
          <w:p>
            <w:pPr>
              <w:snapToGrid w:val="0"/>
              <w:jc w:val="center"/>
              <w:rPr>
                <w:rFonts w:ascii="宋体" w:hAnsi="Calibri"/>
                <w:sz w:val="24"/>
              </w:rPr>
            </w:pPr>
            <w:r>
              <w:rPr>
                <w:rFonts w:hint="eastAsia" w:ascii="宋体" w:hAnsi="Calibri"/>
                <w:sz w:val="24"/>
              </w:rPr>
              <w:t>吕明</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套期准则、金融工具列报准则与税法差异及纳税调整</w:t>
            </w:r>
          </w:p>
        </w:tc>
        <w:tc>
          <w:tcPr>
            <w:tcW w:w="968" w:type="dxa"/>
            <w:vAlign w:val="center"/>
          </w:tcPr>
          <w:p>
            <w:pPr>
              <w:snapToGrid w:val="0"/>
              <w:jc w:val="center"/>
              <w:rPr>
                <w:rFonts w:ascii="宋体" w:hAnsi="Calibri"/>
                <w:sz w:val="24"/>
              </w:rPr>
            </w:pPr>
            <w:r>
              <w:rPr>
                <w:rFonts w:ascii="宋体" w:hAnsi="Calibri"/>
                <w:sz w:val="24"/>
              </w:rPr>
              <w:t>0.5</w:t>
            </w:r>
          </w:p>
        </w:tc>
        <w:tc>
          <w:tcPr>
            <w:tcW w:w="1845" w:type="dxa"/>
            <w:vAlign w:val="center"/>
          </w:tcPr>
          <w:p>
            <w:pPr>
              <w:snapToGrid w:val="0"/>
              <w:jc w:val="center"/>
              <w:rPr>
                <w:rFonts w:ascii="宋体" w:hAnsi="Calibri"/>
                <w:sz w:val="24"/>
              </w:rPr>
            </w:pPr>
            <w:r>
              <w:rPr>
                <w:rFonts w:hint="eastAsia" w:ascii="宋体" w:hAnsi="Calibri"/>
                <w:sz w:val="24"/>
              </w:rPr>
              <w:t>王自荣</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持有待售非流动资产准则与税法差异及纳税调整</w:t>
            </w:r>
          </w:p>
        </w:tc>
        <w:tc>
          <w:tcPr>
            <w:tcW w:w="968" w:type="dxa"/>
            <w:vAlign w:val="center"/>
          </w:tcPr>
          <w:p>
            <w:pPr>
              <w:snapToGrid w:val="0"/>
              <w:jc w:val="center"/>
              <w:rPr>
                <w:rFonts w:ascii="宋体" w:hAnsi="Calibri"/>
                <w:sz w:val="24"/>
              </w:rPr>
            </w:pPr>
            <w:r>
              <w:rPr>
                <w:rFonts w:ascii="宋体" w:hAnsi="Calibri"/>
                <w:sz w:val="24"/>
              </w:rPr>
              <w:t>0.5</w:t>
            </w:r>
          </w:p>
        </w:tc>
        <w:tc>
          <w:tcPr>
            <w:tcW w:w="1845" w:type="dxa"/>
            <w:vAlign w:val="center"/>
          </w:tcPr>
          <w:p>
            <w:pPr>
              <w:snapToGrid w:val="0"/>
              <w:jc w:val="center"/>
              <w:rPr>
                <w:rFonts w:ascii="宋体" w:hAnsi="Calibri"/>
                <w:sz w:val="24"/>
              </w:rPr>
            </w:pPr>
            <w:r>
              <w:rPr>
                <w:rFonts w:hint="eastAsia" w:ascii="宋体" w:hAnsi="Calibri"/>
                <w:sz w:val="24"/>
              </w:rPr>
              <w:t>赵建华</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企业合并与合并报表难点问题解析与案例分析</w:t>
            </w:r>
          </w:p>
        </w:tc>
        <w:tc>
          <w:tcPr>
            <w:tcW w:w="968" w:type="dxa"/>
            <w:vAlign w:val="center"/>
          </w:tcPr>
          <w:p>
            <w:pPr>
              <w:snapToGrid w:val="0"/>
              <w:jc w:val="center"/>
              <w:rPr>
                <w:rFonts w:ascii="宋体" w:hAnsi="Calibri"/>
                <w:sz w:val="24"/>
              </w:rPr>
            </w:pPr>
            <w:r>
              <w:rPr>
                <w:rFonts w:hint="eastAsia" w:ascii="宋体" w:hAnsi="Calibri"/>
                <w:sz w:val="24"/>
              </w:rPr>
              <w:t>0.5</w:t>
            </w:r>
          </w:p>
        </w:tc>
        <w:tc>
          <w:tcPr>
            <w:tcW w:w="1845" w:type="dxa"/>
            <w:vAlign w:val="center"/>
          </w:tcPr>
          <w:p>
            <w:pPr>
              <w:snapToGrid w:val="0"/>
              <w:jc w:val="center"/>
              <w:rPr>
                <w:rFonts w:ascii="宋体" w:hAnsi="Calibri"/>
                <w:sz w:val="24"/>
              </w:rPr>
            </w:pPr>
            <w:r>
              <w:rPr>
                <w:rFonts w:hint="eastAsia" w:ascii="宋体" w:hAnsi="Calibri"/>
                <w:sz w:val="24"/>
              </w:rPr>
              <w:t>石玮</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企业涉税法律风险防范与权益维护</w:t>
            </w:r>
          </w:p>
        </w:tc>
        <w:tc>
          <w:tcPr>
            <w:tcW w:w="968" w:type="dxa"/>
            <w:vAlign w:val="center"/>
          </w:tcPr>
          <w:p>
            <w:pPr>
              <w:snapToGrid w:val="0"/>
              <w:jc w:val="center"/>
              <w:rPr>
                <w:rFonts w:ascii="宋体" w:hAnsi="Calibri"/>
                <w:sz w:val="24"/>
              </w:rPr>
            </w:pPr>
            <w:r>
              <w:rPr>
                <w:rFonts w:hint="eastAsia" w:ascii="宋体" w:hAnsi="Calibri"/>
                <w:sz w:val="24"/>
              </w:rPr>
              <w:t>0.5</w:t>
            </w:r>
          </w:p>
        </w:tc>
        <w:tc>
          <w:tcPr>
            <w:tcW w:w="1845" w:type="dxa"/>
            <w:vAlign w:val="center"/>
          </w:tcPr>
          <w:p>
            <w:pPr>
              <w:snapToGrid w:val="0"/>
              <w:jc w:val="center"/>
              <w:rPr>
                <w:rFonts w:ascii="宋体" w:hAnsi="Calibri"/>
                <w:sz w:val="24"/>
              </w:rPr>
            </w:pPr>
            <w:r>
              <w:rPr>
                <w:rFonts w:hint="eastAsia" w:ascii="宋体" w:hAnsi="Calibri"/>
                <w:sz w:val="24"/>
              </w:rPr>
              <w:t>李文波</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唱响革命歌曲：学党史 强党性</w:t>
            </w:r>
            <w:r>
              <w:rPr>
                <w:rFonts w:hint="eastAsia" w:ascii="宋体" w:hAnsi="Calibri"/>
                <w:sz w:val="24"/>
              </w:rPr>
              <w:tab/>
            </w:r>
          </w:p>
        </w:tc>
        <w:tc>
          <w:tcPr>
            <w:tcW w:w="968" w:type="dxa"/>
            <w:vAlign w:val="center"/>
          </w:tcPr>
          <w:p>
            <w:pPr>
              <w:snapToGrid w:val="0"/>
              <w:jc w:val="center"/>
              <w:rPr>
                <w:rFonts w:ascii="宋体" w:hAnsi="Calibri"/>
                <w:sz w:val="24"/>
              </w:rPr>
            </w:pPr>
            <w:r>
              <w:rPr>
                <w:rFonts w:hint="eastAsia" w:ascii="宋体" w:hAnsi="Calibri"/>
                <w:sz w:val="24"/>
              </w:rPr>
              <w:t>晚间</w:t>
            </w:r>
          </w:p>
        </w:tc>
        <w:tc>
          <w:tcPr>
            <w:tcW w:w="1845" w:type="dxa"/>
            <w:vAlign w:val="center"/>
          </w:tcPr>
          <w:p>
            <w:pPr>
              <w:snapToGrid w:val="0"/>
              <w:jc w:val="center"/>
              <w:rPr>
                <w:rFonts w:ascii="宋体" w:hAnsi="Calibri"/>
                <w:sz w:val="24"/>
              </w:rPr>
            </w:pPr>
            <w:r>
              <w:rPr>
                <w:rFonts w:hint="eastAsia" w:ascii="宋体" w:hAnsi="Calibri"/>
                <w:sz w:val="24"/>
              </w:rPr>
              <w:t>孟昭君、洪兆平</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答疑与交流会</w:t>
            </w:r>
          </w:p>
        </w:tc>
        <w:tc>
          <w:tcPr>
            <w:tcW w:w="968" w:type="dxa"/>
            <w:vAlign w:val="center"/>
          </w:tcPr>
          <w:p>
            <w:pPr>
              <w:snapToGrid w:val="0"/>
              <w:jc w:val="center"/>
              <w:rPr>
                <w:rFonts w:ascii="宋体" w:hAnsi="宋体" w:cs="宋体"/>
                <w:sz w:val="24"/>
              </w:rPr>
            </w:pPr>
            <w:r>
              <w:rPr>
                <w:rFonts w:hint="eastAsia" w:ascii="宋体" w:hAnsi="宋体" w:cs="宋体"/>
                <w:sz w:val="24"/>
              </w:rPr>
              <w:t>晚间</w:t>
            </w:r>
          </w:p>
        </w:tc>
        <w:tc>
          <w:tcPr>
            <w:tcW w:w="1845" w:type="dxa"/>
            <w:vAlign w:val="center"/>
          </w:tcPr>
          <w:p>
            <w:pPr>
              <w:snapToGrid w:val="0"/>
              <w:jc w:val="center"/>
              <w:rPr>
                <w:rFonts w:ascii="宋体" w:hAnsi="宋体" w:cs="宋体"/>
                <w:sz w:val="24"/>
              </w:rPr>
            </w:pPr>
            <w:r>
              <w:rPr>
                <w:rFonts w:hint="eastAsia" w:ascii="宋体" w:hAnsi="宋体" w:cs="宋体"/>
                <w:sz w:val="24"/>
              </w:rPr>
              <w:t>专家组</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bl>
    <w:p>
      <w:pPr>
        <w:pStyle w:val="3"/>
      </w:pPr>
      <w:bookmarkStart w:id="6" w:name="_Toc4059697"/>
      <w:bookmarkStart w:id="7" w:name="_Toc21976_WPSOffice_Level2"/>
      <w:r>
        <w:rPr>
          <w:rFonts w:hint="eastAsia"/>
        </w:rPr>
        <w:t>（二）计划内高端人才培养对象培训班</w:t>
      </w:r>
      <w:r>
        <w:t>2</w:t>
      </w:r>
      <w:r>
        <w:rPr>
          <w:rFonts w:hint="eastAsia"/>
        </w:rPr>
        <w:t>期</w:t>
      </w:r>
      <w:bookmarkEnd w:id="6"/>
      <w:bookmarkEnd w:id="7"/>
    </w:p>
    <w:tbl>
      <w:tblPr>
        <w:tblStyle w:val="11"/>
        <w:tblW w:w="142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055"/>
        <w:gridCol w:w="5768"/>
        <w:gridCol w:w="857"/>
        <w:gridCol w:w="1951"/>
        <w:gridCol w:w="1330"/>
        <w:gridCol w:w="1007"/>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35" w:type="dxa"/>
            <w:vAlign w:val="center"/>
          </w:tcPr>
          <w:p>
            <w:pPr>
              <w:adjustRightInd w:val="0"/>
              <w:snapToGrid w:val="0"/>
              <w:jc w:val="center"/>
              <w:rPr>
                <w:rFonts w:ascii="宋体" w:hAnsi="Calibri"/>
                <w:b/>
                <w:sz w:val="24"/>
              </w:rPr>
            </w:pPr>
            <w:r>
              <w:rPr>
                <w:rFonts w:hint="eastAsia" w:ascii="宋体" w:hAnsi="宋体" w:cs="宋体"/>
                <w:b/>
                <w:sz w:val="24"/>
              </w:rPr>
              <w:t>项目名称</w:t>
            </w:r>
          </w:p>
        </w:tc>
        <w:tc>
          <w:tcPr>
            <w:tcW w:w="1055" w:type="dxa"/>
            <w:vAlign w:val="center"/>
          </w:tcPr>
          <w:p>
            <w:pPr>
              <w:adjustRightInd w:val="0"/>
              <w:snapToGrid w:val="0"/>
              <w:jc w:val="center"/>
              <w:rPr>
                <w:rFonts w:ascii="宋体" w:hAnsi="Calibri"/>
                <w:b/>
                <w:sz w:val="24"/>
              </w:rPr>
            </w:pPr>
            <w:r>
              <w:rPr>
                <w:rFonts w:hint="eastAsia" w:ascii="宋体" w:hAnsi="宋体" w:cs="宋体"/>
                <w:b/>
                <w:sz w:val="24"/>
              </w:rPr>
              <w:t>模块</w:t>
            </w:r>
          </w:p>
        </w:tc>
        <w:tc>
          <w:tcPr>
            <w:tcW w:w="5768" w:type="dxa"/>
            <w:vAlign w:val="center"/>
          </w:tcPr>
          <w:p>
            <w:pPr>
              <w:adjustRightInd w:val="0"/>
              <w:snapToGrid w:val="0"/>
              <w:jc w:val="center"/>
              <w:rPr>
                <w:rFonts w:ascii="宋体" w:hAnsi="Calibri"/>
                <w:b/>
                <w:sz w:val="24"/>
              </w:rPr>
            </w:pPr>
            <w:r>
              <w:rPr>
                <w:rFonts w:hint="eastAsia" w:ascii="宋体" w:hAnsi="宋体" w:cs="宋体"/>
                <w:b/>
                <w:sz w:val="24"/>
              </w:rPr>
              <w:t>主要培训课程</w:t>
            </w:r>
          </w:p>
        </w:tc>
        <w:tc>
          <w:tcPr>
            <w:tcW w:w="857" w:type="dxa"/>
            <w:vAlign w:val="center"/>
          </w:tcPr>
          <w:p>
            <w:pPr>
              <w:adjustRightInd w:val="0"/>
              <w:snapToGrid w:val="0"/>
              <w:jc w:val="center"/>
              <w:rPr>
                <w:rFonts w:ascii="宋体" w:hAnsi="Calibri"/>
                <w:b/>
                <w:sz w:val="24"/>
              </w:rPr>
            </w:pPr>
            <w:r>
              <w:rPr>
                <w:rFonts w:hint="eastAsia" w:ascii="宋体" w:hAnsi="宋体" w:cs="宋体"/>
                <w:b/>
                <w:sz w:val="24"/>
              </w:rPr>
              <w:t>课时</w:t>
            </w:r>
          </w:p>
          <w:p>
            <w:pPr>
              <w:adjustRightInd w:val="0"/>
              <w:snapToGrid w:val="0"/>
              <w:jc w:val="center"/>
              <w:rPr>
                <w:rFonts w:ascii="宋体" w:hAnsi="Calibri"/>
                <w:b/>
                <w:sz w:val="24"/>
              </w:rPr>
            </w:pPr>
            <w:r>
              <w:rPr>
                <w:rFonts w:hint="eastAsia" w:ascii="宋体" w:hAnsi="宋体" w:cs="宋体"/>
                <w:b/>
                <w:sz w:val="24"/>
              </w:rPr>
              <w:t>（天）</w:t>
            </w:r>
          </w:p>
        </w:tc>
        <w:tc>
          <w:tcPr>
            <w:tcW w:w="1951" w:type="dxa"/>
            <w:vAlign w:val="center"/>
          </w:tcPr>
          <w:p>
            <w:pPr>
              <w:adjustRightInd w:val="0"/>
              <w:snapToGrid w:val="0"/>
              <w:jc w:val="center"/>
              <w:rPr>
                <w:rFonts w:ascii="宋体" w:hAnsi="Calibri"/>
                <w:b/>
                <w:sz w:val="24"/>
              </w:rPr>
            </w:pPr>
            <w:r>
              <w:rPr>
                <w:rFonts w:hint="eastAsia" w:ascii="宋体" w:hAnsi="宋体" w:cs="宋体"/>
                <w:b/>
                <w:sz w:val="24"/>
              </w:rPr>
              <w:t>授课教师</w:t>
            </w:r>
          </w:p>
        </w:tc>
        <w:tc>
          <w:tcPr>
            <w:tcW w:w="1330" w:type="dxa"/>
            <w:vAlign w:val="center"/>
          </w:tcPr>
          <w:p>
            <w:pPr>
              <w:adjustRightInd w:val="0"/>
              <w:snapToGrid w:val="0"/>
              <w:jc w:val="center"/>
              <w:rPr>
                <w:rFonts w:ascii="宋体" w:hAnsi="Calibri"/>
                <w:b/>
                <w:sz w:val="24"/>
              </w:rPr>
            </w:pPr>
            <w:r>
              <w:rPr>
                <w:rFonts w:hint="eastAsia" w:ascii="宋体" w:hAnsi="宋体" w:cs="宋体"/>
                <w:b/>
                <w:sz w:val="24"/>
              </w:rPr>
              <w:t>培训目标</w:t>
            </w:r>
          </w:p>
        </w:tc>
        <w:tc>
          <w:tcPr>
            <w:tcW w:w="1007" w:type="dxa"/>
            <w:vAlign w:val="center"/>
          </w:tcPr>
          <w:p>
            <w:pPr>
              <w:adjustRightInd w:val="0"/>
              <w:snapToGrid w:val="0"/>
              <w:jc w:val="center"/>
              <w:rPr>
                <w:rFonts w:ascii="宋体" w:hAnsi="Calibri"/>
                <w:b/>
                <w:sz w:val="24"/>
              </w:rPr>
            </w:pPr>
            <w:r>
              <w:rPr>
                <w:rFonts w:hint="eastAsia" w:ascii="宋体" w:hAnsi="宋体" w:cs="宋体"/>
                <w:b/>
                <w:sz w:val="24"/>
              </w:rPr>
              <w:t>培训</w:t>
            </w:r>
          </w:p>
          <w:p>
            <w:pPr>
              <w:adjustRightInd w:val="0"/>
              <w:snapToGrid w:val="0"/>
              <w:jc w:val="center"/>
              <w:rPr>
                <w:rFonts w:ascii="宋体" w:hAnsi="Calibri"/>
                <w:b/>
                <w:sz w:val="24"/>
              </w:rPr>
            </w:pPr>
            <w:r>
              <w:rPr>
                <w:rFonts w:hint="eastAsia" w:ascii="宋体" w:hAnsi="宋体" w:cs="宋体"/>
                <w:b/>
                <w:sz w:val="24"/>
              </w:rPr>
              <w:t>对象</w:t>
            </w:r>
          </w:p>
        </w:tc>
        <w:tc>
          <w:tcPr>
            <w:tcW w:w="842" w:type="dxa"/>
            <w:vAlign w:val="center"/>
          </w:tcPr>
          <w:p>
            <w:pPr>
              <w:adjustRightInd w:val="0"/>
              <w:snapToGrid w:val="0"/>
              <w:jc w:val="center"/>
              <w:rPr>
                <w:rFonts w:ascii="宋体" w:hAnsi="Calibri"/>
                <w:b/>
                <w:sz w:val="24"/>
              </w:rPr>
            </w:pPr>
            <w:r>
              <w:rPr>
                <w:rFonts w:hint="eastAsia" w:ascii="宋体" w:hAnsi="宋体" w:cs="宋体"/>
                <w:b/>
                <w:sz w:val="24"/>
              </w:rPr>
              <w:t>培训</w:t>
            </w:r>
          </w:p>
          <w:p>
            <w:pPr>
              <w:adjustRightInd w:val="0"/>
              <w:snapToGrid w:val="0"/>
              <w:jc w:val="center"/>
              <w:rPr>
                <w:rFonts w:ascii="宋体" w:hAnsi="Calibri"/>
                <w:b/>
                <w:sz w:val="24"/>
              </w:rPr>
            </w:pPr>
            <w:r>
              <w:rPr>
                <w:rFonts w:hint="eastAsia" w:ascii="宋体" w:hAnsi="宋体" w:cs="宋体"/>
                <w:b/>
                <w:sz w:val="24"/>
              </w:rPr>
              <w:t>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1435" w:type="dxa"/>
            <w:vMerge w:val="restart"/>
            <w:vAlign w:val="center"/>
          </w:tcPr>
          <w:p>
            <w:pPr>
              <w:adjustRightInd w:val="0"/>
              <w:snapToGrid w:val="0"/>
              <w:rPr>
                <w:rFonts w:ascii="宋体" w:hAnsi="宋体" w:cs="宋体"/>
                <w:b/>
                <w:bCs/>
                <w:sz w:val="24"/>
              </w:rPr>
            </w:pPr>
            <w:r>
              <w:rPr>
                <w:rFonts w:ascii="宋体" w:hAnsi="宋体" w:cs="宋体"/>
                <w:b/>
                <w:bCs/>
                <w:sz w:val="24"/>
              </w:rPr>
              <w:t>201</w:t>
            </w:r>
            <w:r>
              <w:rPr>
                <w:rFonts w:hint="eastAsia" w:ascii="宋体" w:hAnsi="宋体" w:cs="宋体"/>
                <w:b/>
                <w:bCs/>
                <w:sz w:val="24"/>
              </w:rPr>
              <w:t>8级高端人才企业重组税务代理研修班</w:t>
            </w:r>
          </w:p>
          <w:p>
            <w:pPr>
              <w:adjustRightInd w:val="0"/>
              <w:snapToGrid w:val="0"/>
              <w:rPr>
                <w:rFonts w:ascii="宋体" w:hAnsi="Calibri"/>
                <w:b/>
                <w:bCs/>
                <w:sz w:val="24"/>
                <w:lang w:val="zh-CN"/>
              </w:rPr>
            </w:pPr>
            <w:r>
              <w:rPr>
                <w:rFonts w:hint="eastAsia" w:ascii="宋体" w:hAnsi="宋体" w:cs="宋体"/>
                <w:bCs/>
                <w:sz w:val="24"/>
              </w:rPr>
              <w:t>计划200人。</w:t>
            </w:r>
          </w:p>
        </w:tc>
        <w:tc>
          <w:tcPr>
            <w:tcW w:w="1055" w:type="dxa"/>
            <w:vAlign w:val="center"/>
          </w:tcPr>
          <w:p>
            <w:pPr>
              <w:adjustRightInd w:val="0"/>
              <w:snapToGrid w:val="0"/>
              <w:jc w:val="center"/>
              <w:rPr>
                <w:rFonts w:ascii="宋体" w:hAnsi="Calibri"/>
                <w:b/>
                <w:sz w:val="24"/>
                <w:lang w:val="zh-CN"/>
              </w:rPr>
            </w:pPr>
            <w:r>
              <w:rPr>
                <w:rFonts w:hint="eastAsia" w:ascii="宋体" w:hAnsi="宋体" w:cs="宋体"/>
                <w:b/>
                <w:sz w:val="24"/>
                <w:lang w:val="zh-CN"/>
              </w:rPr>
              <w:t>重组法律问题</w:t>
            </w:r>
          </w:p>
        </w:tc>
        <w:tc>
          <w:tcPr>
            <w:tcW w:w="5768" w:type="dxa"/>
            <w:vAlign w:val="center"/>
          </w:tcPr>
          <w:p>
            <w:pPr>
              <w:autoSpaceDE w:val="0"/>
              <w:autoSpaceDN w:val="0"/>
              <w:adjustRightInd w:val="0"/>
              <w:snapToGrid w:val="0"/>
              <w:rPr>
                <w:rFonts w:ascii="宋体" w:hAnsi="Calibri"/>
                <w:sz w:val="24"/>
              </w:rPr>
            </w:pPr>
            <w:r>
              <w:rPr>
                <w:rFonts w:hint="eastAsia" w:ascii="宋体" w:hAnsi="宋体" w:cs="宋体"/>
                <w:sz w:val="24"/>
              </w:rPr>
              <w:t>并购重组中的相关法律问题。内容包括：（</w:t>
            </w:r>
            <w:r>
              <w:rPr>
                <w:rFonts w:ascii="宋体" w:hAnsi="宋体" w:cs="宋体"/>
                <w:sz w:val="24"/>
              </w:rPr>
              <w:t>1</w:t>
            </w:r>
            <w:r>
              <w:rPr>
                <w:rFonts w:hint="eastAsia" w:ascii="宋体" w:hAnsi="宋体" w:cs="宋体"/>
                <w:sz w:val="24"/>
              </w:rPr>
              <w:t>）并购重组相关法律法规；（</w:t>
            </w:r>
            <w:r>
              <w:rPr>
                <w:rFonts w:ascii="宋体" w:hAnsi="宋体" w:cs="宋体"/>
                <w:sz w:val="24"/>
              </w:rPr>
              <w:t>2</w:t>
            </w:r>
            <w:r>
              <w:rPr>
                <w:rFonts w:hint="eastAsia" w:ascii="宋体" w:hAnsi="宋体" w:cs="宋体"/>
                <w:sz w:val="24"/>
              </w:rPr>
              <w:t>）法律尽职调查清单；（</w:t>
            </w:r>
            <w:r>
              <w:rPr>
                <w:rFonts w:ascii="宋体" w:hAnsi="宋体" w:cs="宋体"/>
                <w:sz w:val="24"/>
              </w:rPr>
              <w:t>3</w:t>
            </w:r>
            <w:r>
              <w:rPr>
                <w:rFonts w:hint="eastAsia" w:ascii="宋体" w:hAnsi="宋体" w:cs="宋体"/>
                <w:sz w:val="24"/>
              </w:rPr>
              <w:t>）交易过程中的法律问题及处理；（</w:t>
            </w:r>
            <w:r>
              <w:rPr>
                <w:rFonts w:ascii="宋体" w:hAnsi="宋体" w:cs="宋体"/>
                <w:sz w:val="24"/>
              </w:rPr>
              <w:t>4</w:t>
            </w:r>
            <w:r>
              <w:rPr>
                <w:rFonts w:hint="eastAsia" w:ascii="宋体" w:hAnsi="宋体" w:cs="宋体"/>
                <w:sz w:val="24"/>
              </w:rPr>
              <w:t>）签约和接管中的法律问题及处理；（</w:t>
            </w:r>
            <w:r>
              <w:rPr>
                <w:rFonts w:ascii="宋体" w:hAnsi="宋体" w:cs="宋体"/>
                <w:sz w:val="24"/>
              </w:rPr>
              <w:t>5</w:t>
            </w:r>
            <w:r>
              <w:rPr>
                <w:rFonts w:hint="eastAsia" w:ascii="宋体" w:hAnsi="宋体" w:cs="宋体"/>
                <w:sz w:val="24"/>
              </w:rPr>
              <w:t>）交易架构下各法律主体问题；（</w:t>
            </w:r>
            <w:r>
              <w:rPr>
                <w:rFonts w:ascii="宋体" w:hAnsi="宋体" w:cs="宋体"/>
                <w:sz w:val="24"/>
              </w:rPr>
              <w:t>5</w:t>
            </w:r>
            <w:r>
              <w:rPr>
                <w:rFonts w:hint="eastAsia" w:ascii="宋体" w:hAnsi="宋体" w:cs="宋体"/>
                <w:sz w:val="24"/>
              </w:rPr>
              <w:t>）公司法、合伙法、信托法下主体的法律责任问题等。</w:t>
            </w:r>
          </w:p>
        </w:tc>
        <w:tc>
          <w:tcPr>
            <w:tcW w:w="857" w:type="dxa"/>
            <w:vAlign w:val="center"/>
          </w:tcPr>
          <w:p>
            <w:pPr>
              <w:autoSpaceDE w:val="0"/>
              <w:autoSpaceDN w:val="0"/>
              <w:adjustRightInd w:val="0"/>
              <w:snapToGrid w:val="0"/>
              <w:jc w:val="center"/>
              <w:rPr>
                <w:rFonts w:ascii="宋体" w:hAnsi="Calibri"/>
                <w:sz w:val="24"/>
              </w:rPr>
            </w:pPr>
            <w:r>
              <w:rPr>
                <w:rFonts w:ascii="宋体" w:hAnsi="宋体" w:cs="宋体"/>
                <w:sz w:val="24"/>
              </w:rPr>
              <w:t>0.5</w:t>
            </w:r>
          </w:p>
        </w:tc>
        <w:tc>
          <w:tcPr>
            <w:tcW w:w="1951" w:type="dxa"/>
            <w:vAlign w:val="center"/>
          </w:tcPr>
          <w:p>
            <w:pPr>
              <w:adjustRightInd w:val="0"/>
              <w:snapToGrid w:val="0"/>
              <w:jc w:val="center"/>
              <w:rPr>
                <w:rFonts w:ascii="宋体" w:hAnsi="Calibri"/>
                <w:sz w:val="24"/>
              </w:rPr>
            </w:pPr>
            <w:r>
              <w:rPr>
                <w:rFonts w:hint="eastAsia" w:ascii="宋体" w:hAnsi="宋体" w:cs="宋体"/>
                <w:sz w:val="24"/>
              </w:rPr>
              <w:t>李文波</w:t>
            </w:r>
          </w:p>
        </w:tc>
        <w:tc>
          <w:tcPr>
            <w:tcW w:w="1330" w:type="dxa"/>
            <w:vMerge w:val="restart"/>
            <w:vAlign w:val="center"/>
          </w:tcPr>
          <w:p>
            <w:pPr>
              <w:adjustRightInd w:val="0"/>
              <w:snapToGrid w:val="0"/>
              <w:rPr>
                <w:rFonts w:ascii="宋体" w:hAnsi="Calibri"/>
                <w:sz w:val="24"/>
              </w:rPr>
            </w:pPr>
            <w:r>
              <w:rPr>
                <w:rFonts w:hint="eastAsia" w:ascii="宋体" w:hAnsi="Calibri" w:cs="宋体"/>
                <w:sz w:val="24"/>
              </w:rPr>
              <w:t>帮助高端人才厘清企业并购</w:t>
            </w:r>
            <w:r>
              <w:rPr>
                <w:rFonts w:hint="eastAsia" w:ascii="宋体" w:hAnsi="宋体" w:cs="宋体"/>
                <w:sz w:val="24"/>
                <w:lang w:val="zh-CN"/>
              </w:rPr>
              <w:t>重组相关法律问题，掌握企业</w:t>
            </w:r>
            <w:r>
              <w:rPr>
                <w:rFonts w:hint="eastAsia" w:ascii="宋体" w:hAnsi="Calibri" w:cs="宋体"/>
                <w:sz w:val="24"/>
              </w:rPr>
              <w:t>并购</w:t>
            </w:r>
            <w:r>
              <w:rPr>
                <w:rFonts w:hint="eastAsia" w:ascii="宋体" w:hAnsi="宋体" w:cs="宋体"/>
                <w:sz w:val="24"/>
                <w:lang w:val="zh-CN"/>
              </w:rPr>
              <w:t>重组重难点税收政策及应注意的税收问题，促进高端人才</w:t>
            </w:r>
            <w:r>
              <w:rPr>
                <w:rFonts w:hint="eastAsia" w:ascii="宋体" w:hAnsi="宋体" w:cs="宋体"/>
                <w:sz w:val="24"/>
              </w:rPr>
              <w:t>企业重组税务代理能力和水平的进一步提升。</w:t>
            </w:r>
          </w:p>
        </w:tc>
        <w:tc>
          <w:tcPr>
            <w:tcW w:w="1007" w:type="dxa"/>
            <w:vMerge w:val="restart"/>
            <w:vAlign w:val="center"/>
          </w:tcPr>
          <w:p>
            <w:pPr>
              <w:adjustRightInd w:val="0"/>
              <w:snapToGrid w:val="0"/>
              <w:rPr>
                <w:rFonts w:ascii="宋体" w:hAnsi="Calibri"/>
                <w:sz w:val="24"/>
                <w:lang w:val="zh-CN"/>
              </w:rPr>
            </w:pPr>
            <w:r>
              <w:rPr>
                <w:rFonts w:ascii="宋体" w:hAnsi="宋体" w:cs="宋体"/>
                <w:sz w:val="24"/>
                <w:lang w:val="zh-CN"/>
              </w:rPr>
              <w:t>201</w:t>
            </w:r>
            <w:r>
              <w:rPr>
                <w:rFonts w:hint="eastAsia" w:ascii="宋体" w:hAnsi="宋体" w:cs="宋体"/>
                <w:sz w:val="24"/>
                <w:lang w:val="zh-CN"/>
              </w:rPr>
              <w:t>7年中税协选拔（第四批）的，并已参加第一次高端人才培训班的学员</w:t>
            </w:r>
          </w:p>
        </w:tc>
        <w:tc>
          <w:tcPr>
            <w:tcW w:w="842" w:type="dxa"/>
            <w:vMerge w:val="restart"/>
            <w:vAlign w:val="center"/>
          </w:tcPr>
          <w:p>
            <w:pPr>
              <w:adjustRightInd w:val="0"/>
              <w:snapToGrid w:val="0"/>
              <w:rPr>
                <w:rFonts w:ascii="宋体" w:hAnsi="Calibri"/>
                <w:sz w:val="24"/>
              </w:rPr>
            </w:pPr>
            <w:r>
              <w:rPr>
                <w:rFonts w:hint="eastAsia" w:ascii="宋体" w:hAnsi="Calibri" w:cs="宋体"/>
                <w:sz w:val="24"/>
              </w:rPr>
              <w:t>（</w:t>
            </w:r>
            <w:r>
              <w:rPr>
                <w:rFonts w:ascii="宋体" w:hAnsi="Calibri" w:cs="宋体"/>
                <w:sz w:val="24"/>
              </w:rPr>
              <w:t>5+1</w:t>
            </w:r>
            <w:r>
              <w:rPr>
                <w:rFonts w:hint="eastAsia" w:ascii="宋体" w:hAnsi="Calibri" w:cs="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restart"/>
            <w:vAlign w:val="center"/>
          </w:tcPr>
          <w:p>
            <w:pPr>
              <w:adjustRightInd w:val="0"/>
              <w:snapToGrid w:val="0"/>
              <w:jc w:val="center"/>
              <w:rPr>
                <w:rFonts w:ascii="宋体" w:hAnsi="Calibri"/>
                <w:b/>
                <w:sz w:val="24"/>
                <w:lang w:val="zh-CN"/>
              </w:rPr>
            </w:pPr>
            <w:r>
              <w:rPr>
                <w:rFonts w:hint="eastAsia" w:ascii="宋体" w:hAnsi="宋体" w:cs="宋体"/>
                <w:b/>
                <w:sz w:val="24"/>
                <w:lang w:val="zh-CN"/>
              </w:rPr>
              <w:t>企业重组会计与税收政策</w:t>
            </w:r>
          </w:p>
        </w:tc>
        <w:tc>
          <w:tcPr>
            <w:tcW w:w="5768" w:type="dxa"/>
            <w:vAlign w:val="center"/>
          </w:tcPr>
          <w:p>
            <w:pPr>
              <w:adjustRightInd w:val="0"/>
              <w:snapToGrid w:val="0"/>
              <w:rPr>
                <w:rFonts w:ascii="宋体" w:hAnsi="Calibri"/>
                <w:sz w:val="24"/>
              </w:rPr>
            </w:pPr>
            <w:r>
              <w:rPr>
                <w:rFonts w:hint="eastAsia" w:ascii="宋体" w:hAnsi="宋体" w:cs="宋体"/>
                <w:sz w:val="24"/>
              </w:rPr>
              <w:t>并购重组企业会计报告应注意的问题（商誉、合并报表风险及会计策略选择）</w:t>
            </w:r>
          </w:p>
        </w:tc>
        <w:tc>
          <w:tcPr>
            <w:tcW w:w="857" w:type="dxa"/>
            <w:vAlign w:val="center"/>
          </w:tcPr>
          <w:p>
            <w:pPr>
              <w:autoSpaceDE w:val="0"/>
              <w:autoSpaceDN w:val="0"/>
              <w:adjustRightInd w:val="0"/>
              <w:snapToGrid w:val="0"/>
              <w:jc w:val="center"/>
              <w:rPr>
                <w:rFonts w:ascii="宋体" w:hAnsi="Calibri"/>
                <w:sz w:val="24"/>
              </w:rPr>
            </w:pPr>
            <w:r>
              <w:rPr>
                <w:rFonts w:ascii="宋体" w:hAnsi="宋体" w:cs="宋体"/>
                <w:sz w:val="24"/>
              </w:rPr>
              <w:t>0.5</w:t>
            </w:r>
          </w:p>
        </w:tc>
        <w:tc>
          <w:tcPr>
            <w:tcW w:w="1951" w:type="dxa"/>
            <w:vAlign w:val="center"/>
          </w:tcPr>
          <w:p>
            <w:pPr>
              <w:adjustRightInd w:val="0"/>
              <w:snapToGrid w:val="0"/>
              <w:jc w:val="center"/>
              <w:rPr>
                <w:rFonts w:ascii="宋体"/>
                <w:sz w:val="24"/>
              </w:rPr>
            </w:pPr>
            <w:r>
              <w:rPr>
                <w:rFonts w:hint="eastAsia" w:ascii="宋体" w:hAnsi="宋体" w:cs="宋体"/>
                <w:sz w:val="24"/>
              </w:rPr>
              <w:t>石玮</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continue"/>
            <w:vAlign w:val="center"/>
          </w:tcPr>
          <w:p>
            <w:pPr>
              <w:adjustRightInd w:val="0"/>
              <w:snapToGrid w:val="0"/>
              <w:jc w:val="center"/>
              <w:rPr>
                <w:rFonts w:ascii="宋体" w:hAnsi="Calibri"/>
                <w:b/>
                <w:sz w:val="24"/>
                <w:lang w:val="zh-CN"/>
              </w:rPr>
            </w:pPr>
          </w:p>
        </w:tc>
        <w:tc>
          <w:tcPr>
            <w:tcW w:w="5768" w:type="dxa"/>
            <w:vAlign w:val="center"/>
          </w:tcPr>
          <w:p>
            <w:pPr>
              <w:adjustRightInd w:val="0"/>
              <w:snapToGrid w:val="0"/>
              <w:rPr>
                <w:rFonts w:ascii="宋体" w:hAnsi="Calibri"/>
                <w:sz w:val="24"/>
              </w:rPr>
            </w:pPr>
            <w:r>
              <w:rPr>
                <w:rFonts w:hint="eastAsia" w:ascii="宋体" w:hAnsi="宋体" w:cs="宋体"/>
                <w:sz w:val="24"/>
              </w:rPr>
              <w:t>并购重组税收政策疑难解析</w:t>
            </w:r>
          </w:p>
        </w:tc>
        <w:tc>
          <w:tcPr>
            <w:tcW w:w="857" w:type="dxa"/>
            <w:vAlign w:val="center"/>
          </w:tcPr>
          <w:p>
            <w:pPr>
              <w:autoSpaceDE w:val="0"/>
              <w:autoSpaceDN w:val="0"/>
              <w:adjustRightInd w:val="0"/>
              <w:snapToGrid w:val="0"/>
              <w:jc w:val="center"/>
              <w:rPr>
                <w:rFonts w:ascii="宋体" w:hAnsi="Calibri"/>
                <w:sz w:val="24"/>
              </w:rPr>
            </w:pPr>
            <w:r>
              <w:rPr>
                <w:rFonts w:hint="eastAsia" w:ascii="宋体" w:hAnsi="宋体" w:cs="宋体"/>
                <w:sz w:val="24"/>
              </w:rPr>
              <w:t>1</w:t>
            </w:r>
          </w:p>
        </w:tc>
        <w:tc>
          <w:tcPr>
            <w:tcW w:w="1951" w:type="dxa"/>
            <w:vAlign w:val="center"/>
          </w:tcPr>
          <w:p>
            <w:pPr>
              <w:adjustRightInd w:val="0"/>
              <w:snapToGrid w:val="0"/>
              <w:jc w:val="center"/>
              <w:rPr>
                <w:rFonts w:ascii="宋体" w:hAnsi="Calibri"/>
                <w:sz w:val="24"/>
              </w:rPr>
            </w:pPr>
            <w:r>
              <w:rPr>
                <w:rFonts w:hint="eastAsia" w:ascii="宋体" w:hAnsi="宋体" w:cs="宋体"/>
                <w:sz w:val="24"/>
              </w:rPr>
              <w:t>高金平</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continue"/>
            <w:vAlign w:val="center"/>
          </w:tcPr>
          <w:p>
            <w:pPr>
              <w:adjustRightInd w:val="0"/>
              <w:snapToGrid w:val="0"/>
              <w:jc w:val="center"/>
              <w:rPr>
                <w:rFonts w:ascii="宋体" w:hAnsi="Calibri"/>
                <w:b/>
                <w:sz w:val="24"/>
                <w:lang w:val="zh-CN"/>
              </w:rPr>
            </w:pPr>
          </w:p>
        </w:tc>
        <w:tc>
          <w:tcPr>
            <w:tcW w:w="5768" w:type="dxa"/>
            <w:vAlign w:val="center"/>
          </w:tcPr>
          <w:p>
            <w:pPr>
              <w:adjustRightInd w:val="0"/>
              <w:snapToGrid w:val="0"/>
              <w:rPr>
                <w:rFonts w:ascii="宋体" w:hAnsi="Calibri"/>
                <w:sz w:val="24"/>
              </w:rPr>
            </w:pPr>
            <w:r>
              <w:rPr>
                <w:rFonts w:hint="eastAsia" w:ascii="宋体" w:hAnsi="宋体" w:cs="宋体"/>
                <w:sz w:val="24"/>
              </w:rPr>
              <w:t>并购重组典型案例涉税分析</w:t>
            </w:r>
          </w:p>
        </w:tc>
        <w:tc>
          <w:tcPr>
            <w:tcW w:w="857" w:type="dxa"/>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1</w:t>
            </w:r>
          </w:p>
        </w:tc>
        <w:tc>
          <w:tcPr>
            <w:tcW w:w="1951" w:type="dxa"/>
            <w:vAlign w:val="center"/>
          </w:tcPr>
          <w:p>
            <w:pPr>
              <w:adjustRightInd w:val="0"/>
              <w:snapToGrid w:val="0"/>
              <w:jc w:val="center"/>
              <w:rPr>
                <w:rFonts w:ascii="宋体" w:hAnsi="Calibri"/>
                <w:sz w:val="24"/>
              </w:rPr>
            </w:pPr>
            <w:r>
              <w:rPr>
                <w:rFonts w:hint="eastAsia" w:ascii="宋体" w:hAnsi="宋体" w:cs="宋体"/>
                <w:sz w:val="24"/>
              </w:rPr>
              <w:t>陈玉琢</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continue"/>
            <w:vAlign w:val="center"/>
          </w:tcPr>
          <w:p>
            <w:pPr>
              <w:adjustRightInd w:val="0"/>
              <w:snapToGrid w:val="0"/>
              <w:jc w:val="center"/>
              <w:rPr>
                <w:rFonts w:ascii="宋体" w:hAnsi="Calibri"/>
                <w:b/>
                <w:sz w:val="24"/>
                <w:lang w:val="zh-CN"/>
              </w:rPr>
            </w:pPr>
          </w:p>
        </w:tc>
        <w:tc>
          <w:tcPr>
            <w:tcW w:w="5768" w:type="dxa"/>
            <w:vAlign w:val="center"/>
          </w:tcPr>
          <w:p>
            <w:pPr>
              <w:tabs>
                <w:tab w:val="left" w:pos="3345"/>
              </w:tabs>
              <w:snapToGrid w:val="0"/>
              <w:jc w:val="left"/>
              <w:rPr>
                <w:rFonts w:ascii="宋体" w:hAnsi="Calibri"/>
                <w:sz w:val="24"/>
              </w:rPr>
            </w:pPr>
            <w:r>
              <w:rPr>
                <w:rFonts w:hint="eastAsia" w:ascii="宋体" w:hAnsi="宋体" w:cs="宋体"/>
                <w:sz w:val="24"/>
              </w:rPr>
              <w:t>对赌协议税收问题分析</w:t>
            </w:r>
          </w:p>
        </w:tc>
        <w:tc>
          <w:tcPr>
            <w:tcW w:w="857" w:type="dxa"/>
            <w:vAlign w:val="center"/>
          </w:tcPr>
          <w:p>
            <w:pPr>
              <w:tabs>
                <w:tab w:val="left" w:pos="3345"/>
              </w:tabs>
              <w:snapToGrid w:val="0"/>
              <w:jc w:val="center"/>
              <w:rPr>
                <w:rFonts w:ascii="宋体" w:hAnsi="Calibri"/>
                <w:sz w:val="24"/>
              </w:rPr>
            </w:pPr>
            <w:r>
              <w:rPr>
                <w:rFonts w:ascii="宋体" w:hAnsi="宋体" w:cs="宋体"/>
                <w:sz w:val="24"/>
              </w:rPr>
              <w:t>0.5</w:t>
            </w:r>
          </w:p>
        </w:tc>
        <w:tc>
          <w:tcPr>
            <w:tcW w:w="1951" w:type="dxa"/>
            <w:vAlign w:val="center"/>
          </w:tcPr>
          <w:p>
            <w:pPr>
              <w:tabs>
                <w:tab w:val="left" w:pos="3345"/>
              </w:tabs>
              <w:snapToGrid w:val="0"/>
              <w:jc w:val="center"/>
              <w:rPr>
                <w:rFonts w:ascii="宋体" w:hAnsi="Calibri"/>
                <w:sz w:val="24"/>
              </w:rPr>
            </w:pPr>
            <w:r>
              <w:rPr>
                <w:rFonts w:hint="eastAsia" w:ascii="宋体" w:hAnsi="宋体" w:cs="宋体"/>
                <w:sz w:val="24"/>
              </w:rPr>
              <w:t>朱长胜</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continue"/>
            <w:vAlign w:val="center"/>
          </w:tcPr>
          <w:p>
            <w:pPr>
              <w:adjustRightInd w:val="0"/>
              <w:snapToGrid w:val="0"/>
              <w:jc w:val="center"/>
              <w:rPr>
                <w:rFonts w:ascii="宋体" w:hAnsi="Calibri"/>
                <w:b/>
                <w:sz w:val="24"/>
              </w:rPr>
            </w:pPr>
          </w:p>
        </w:tc>
        <w:tc>
          <w:tcPr>
            <w:tcW w:w="5768" w:type="dxa"/>
            <w:vAlign w:val="center"/>
          </w:tcPr>
          <w:p>
            <w:pPr>
              <w:adjustRightInd w:val="0"/>
              <w:snapToGrid w:val="0"/>
              <w:rPr>
                <w:rFonts w:ascii="宋体" w:hAnsi="Calibri"/>
                <w:sz w:val="24"/>
              </w:rPr>
            </w:pPr>
            <w:r>
              <w:rPr>
                <w:rFonts w:hint="eastAsia" w:ascii="宋体" w:hAnsi="宋体" w:cs="宋体"/>
                <w:sz w:val="24"/>
              </w:rPr>
              <w:t>企业合营安排税收问题分析</w:t>
            </w:r>
          </w:p>
        </w:tc>
        <w:tc>
          <w:tcPr>
            <w:tcW w:w="857" w:type="dxa"/>
            <w:vAlign w:val="center"/>
          </w:tcPr>
          <w:p>
            <w:pPr>
              <w:tabs>
                <w:tab w:val="left" w:pos="3345"/>
              </w:tabs>
              <w:snapToGrid w:val="0"/>
              <w:jc w:val="center"/>
              <w:rPr>
                <w:rFonts w:ascii="宋体"/>
                <w:sz w:val="24"/>
              </w:rPr>
            </w:pPr>
            <w:r>
              <w:rPr>
                <w:rFonts w:ascii="宋体" w:hAnsi="宋体" w:cs="宋体"/>
                <w:sz w:val="24"/>
              </w:rPr>
              <w:t>0.5</w:t>
            </w:r>
          </w:p>
        </w:tc>
        <w:tc>
          <w:tcPr>
            <w:tcW w:w="1951" w:type="dxa"/>
            <w:vAlign w:val="center"/>
          </w:tcPr>
          <w:p>
            <w:pPr>
              <w:tabs>
                <w:tab w:val="left" w:pos="3345"/>
              </w:tabs>
              <w:snapToGrid w:val="0"/>
              <w:jc w:val="center"/>
              <w:rPr>
                <w:rFonts w:ascii="宋体"/>
                <w:sz w:val="24"/>
              </w:rPr>
            </w:pPr>
            <w:r>
              <w:rPr>
                <w:rFonts w:hint="eastAsia" w:ascii="宋体" w:hAnsi="宋体" w:cs="宋体"/>
                <w:sz w:val="24"/>
              </w:rPr>
              <w:t>辛连珠</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Align w:val="center"/>
          </w:tcPr>
          <w:p>
            <w:pPr>
              <w:adjustRightInd w:val="0"/>
              <w:snapToGrid w:val="0"/>
              <w:jc w:val="center"/>
              <w:rPr>
                <w:rFonts w:ascii="宋体" w:hAnsi="Calibri"/>
                <w:b/>
                <w:sz w:val="24"/>
              </w:rPr>
            </w:pPr>
            <w:r>
              <w:rPr>
                <w:rFonts w:hint="eastAsia" w:ascii="宋体" w:hAnsi="宋体" w:cs="宋体"/>
                <w:b/>
                <w:sz w:val="24"/>
                <w:lang w:val="zh-CN"/>
              </w:rPr>
              <w:t>研讨与答疑</w:t>
            </w:r>
          </w:p>
        </w:tc>
        <w:tc>
          <w:tcPr>
            <w:tcW w:w="5768" w:type="dxa"/>
            <w:vAlign w:val="center"/>
          </w:tcPr>
          <w:p>
            <w:pPr>
              <w:autoSpaceDE w:val="0"/>
              <w:autoSpaceDN w:val="0"/>
              <w:adjustRightInd w:val="0"/>
              <w:snapToGrid w:val="0"/>
              <w:rPr>
                <w:rFonts w:ascii="宋体" w:hAnsi="Calibri"/>
                <w:sz w:val="24"/>
                <w:lang w:val="zh-CN"/>
              </w:rPr>
            </w:pPr>
            <w:r>
              <w:rPr>
                <w:rFonts w:hint="eastAsia" w:ascii="宋体" w:hAnsi="宋体" w:cs="宋体"/>
                <w:sz w:val="24"/>
                <w:lang w:val="zh-CN"/>
              </w:rPr>
              <w:t>学员论坛与研讨答疑（分组）</w:t>
            </w:r>
          </w:p>
        </w:tc>
        <w:tc>
          <w:tcPr>
            <w:tcW w:w="857" w:type="dxa"/>
            <w:vAlign w:val="center"/>
          </w:tcPr>
          <w:p>
            <w:pPr>
              <w:autoSpaceDE w:val="0"/>
              <w:autoSpaceDN w:val="0"/>
              <w:adjustRightInd w:val="0"/>
              <w:snapToGrid w:val="0"/>
              <w:jc w:val="center"/>
              <w:rPr>
                <w:rFonts w:ascii="宋体" w:hAnsi="Calibri"/>
                <w:sz w:val="24"/>
                <w:lang w:val="zh-CN"/>
              </w:rPr>
            </w:pPr>
            <w:r>
              <w:rPr>
                <w:rFonts w:hint="eastAsia" w:ascii="宋体" w:hAnsi="宋体" w:cs="宋体"/>
                <w:sz w:val="24"/>
                <w:lang w:val="zh-CN"/>
              </w:rPr>
              <w:t>晚</w:t>
            </w:r>
            <w:r>
              <w:rPr>
                <w:rFonts w:hint="eastAsia" w:ascii="宋体" w:hAnsi="宋体" w:cs="宋体"/>
                <w:sz w:val="24"/>
              </w:rPr>
              <w:t>间</w:t>
            </w:r>
          </w:p>
        </w:tc>
        <w:tc>
          <w:tcPr>
            <w:tcW w:w="1951" w:type="dxa"/>
            <w:vAlign w:val="center"/>
          </w:tcPr>
          <w:p>
            <w:pPr>
              <w:adjustRightInd w:val="0"/>
              <w:snapToGrid w:val="0"/>
              <w:jc w:val="center"/>
              <w:rPr>
                <w:rFonts w:ascii="宋体" w:hAnsi="Calibri"/>
                <w:sz w:val="24"/>
              </w:rPr>
            </w:pPr>
            <w:r>
              <w:rPr>
                <w:rFonts w:hint="eastAsia" w:ascii="宋体" w:hAnsi="宋体" w:cs="宋体"/>
                <w:sz w:val="24"/>
              </w:rPr>
              <w:t>项目组</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restart"/>
            <w:vAlign w:val="center"/>
          </w:tcPr>
          <w:p>
            <w:pPr>
              <w:adjustRightInd w:val="0"/>
              <w:snapToGrid w:val="0"/>
              <w:jc w:val="center"/>
              <w:rPr>
                <w:rFonts w:ascii="宋体"/>
                <w:b/>
                <w:sz w:val="24"/>
              </w:rPr>
            </w:pPr>
            <w:r>
              <w:rPr>
                <w:rFonts w:hint="eastAsia" w:ascii="宋体" w:hAnsi="宋体" w:cs="宋体"/>
                <w:b/>
                <w:sz w:val="24"/>
              </w:rPr>
              <w:t>其它</w:t>
            </w:r>
          </w:p>
          <w:p>
            <w:pPr>
              <w:adjustRightInd w:val="0"/>
              <w:snapToGrid w:val="0"/>
              <w:jc w:val="center"/>
              <w:rPr>
                <w:rFonts w:ascii="宋体" w:hAnsi="宋体" w:cs="宋体"/>
                <w:b/>
                <w:sz w:val="24"/>
                <w:lang w:val="zh-CN"/>
              </w:rPr>
            </w:pPr>
            <w:r>
              <w:rPr>
                <w:rFonts w:hint="eastAsia" w:ascii="宋体" w:hAnsi="宋体" w:cs="宋体"/>
                <w:b/>
                <w:sz w:val="24"/>
              </w:rPr>
              <w:t>安排</w:t>
            </w:r>
          </w:p>
        </w:tc>
        <w:tc>
          <w:tcPr>
            <w:tcW w:w="5768" w:type="dxa"/>
            <w:vAlign w:val="center"/>
          </w:tcPr>
          <w:p>
            <w:pPr>
              <w:snapToGrid w:val="0"/>
              <w:rPr>
                <w:rFonts w:ascii="宋体"/>
                <w:sz w:val="24"/>
              </w:rPr>
            </w:pPr>
            <w:r>
              <w:rPr>
                <w:rFonts w:hint="eastAsia" w:ascii="宋体" w:hAnsi="宋体" w:cs="宋体"/>
                <w:sz w:val="24"/>
              </w:rPr>
              <w:t>参观税务系统警示教育展</w:t>
            </w:r>
          </w:p>
        </w:tc>
        <w:tc>
          <w:tcPr>
            <w:tcW w:w="857" w:type="dxa"/>
            <w:vAlign w:val="center"/>
          </w:tcPr>
          <w:p>
            <w:pPr>
              <w:snapToGrid w:val="0"/>
              <w:jc w:val="center"/>
              <w:rPr>
                <w:rFonts w:ascii="宋体" w:hAnsi="宋体" w:cs="宋体"/>
                <w:sz w:val="24"/>
              </w:rPr>
            </w:pPr>
            <w:r>
              <w:rPr>
                <w:rFonts w:hint="eastAsia" w:ascii="宋体" w:hAnsi="宋体" w:cs="宋体"/>
                <w:sz w:val="24"/>
              </w:rPr>
              <w:t>课余</w:t>
            </w:r>
          </w:p>
          <w:p>
            <w:pPr>
              <w:snapToGrid w:val="0"/>
              <w:jc w:val="center"/>
              <w:rPr>
                <w:rFonts w:ascii="宋体" w:hAnsi="Calibri" w:cs="宋体"/>
                <w:sz w:val="24"/>
              </w:rPr>
            </w:pPr>
            <w:r>
              <w:rPr>
                <w:rFonts w:hint="eastAsia" w:ascii="宋体" w:hAnsi="宋体" w:cs="宋体"/>
                <w:sz w:val="24"/>
              </w:rPr>
              <w:t>时间</w:t>
            </w:r>
          </w:p>
        </w:tc>
        <w:tc>
          <w:tcPr>
            <w:tcW w:w="1951" w:type="dxa"/>
            <w:vAlign w:val="center"/>
          </w:tcPr>
          <w:p>
            <w:pPr>
              <w:snapToGrid w:val="0"/>
              <w:jc w:val="center"/>
              <w:rPr>
                <w:rFonts w:ascii="宋体" w:hAnsi="Calibri"/>
                <w:sz w:val="24"/>
              </w:rPr>
            </w:pPr>
            <w:r>
              <w:rPr>
                <w:rFonts w:hint="eastAsia" w:ascii="宋体" w:hAnsi="宋体" w:cs="宋体"/>
                <w:sz w:val="24"/>
              </w:rPr>
              <w:t>讲解员</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continue"/>
            <w:vAlign w:val="center"/>
          </w:tcPr>
          <w:p>
            <w:pPr>
              <w:adjustRightInd w:val="0"/>
              <w:snapToGrid w:val="0"/>
              <w:jc w:val="center"/>
              <w:rPr>
                <w:rFonts w:ascii="宋体" w:hAnsi="Calibri"/>
                <w:b/>
                <w:sz w:val="24"/>
              </w:rPr>
            </w:pPr>
          </w:p>
        </w:tc>
        <w:tc>
          <w:tcPr>
            <w:tcW w:w="5768" w:type="dxa"/>
            <w:vAlign w:val="center"/>
          </w:tcPr>
          <w:p>
            <w:pPr>
              <w:snapToGrid w:val="0"/>
              <w:rPr>
                <w:rFonts w:ascii="宋体"/>
                <w:sz w:val="24"/>
              </w:rPr>
            </w:pPr>
            <w:r>
              <w:rPr>
                <w:rFonts w:hint="eastAsia" w:ascii="宋体" w:hAnsi="宋体" w:cs="宋体"/>
                <w:sz w:val="24"/>
              </w:rPr>
              <w:t>红色定向活动（因人数多，分单双号上下午安排）</w:t>
            </w:r>
          </w:p>
        </w:tc>
        <w:tc>
          <w:tcPr>
            <w:tcW w:w="857" w:type="dxa"/>
            <w:vAlign w:val="center"/>
          </w:tcPr>
          <w:p>
            <w:pPr>
              <w:snapToGrid w:val="0"/>
              <w:jc w:val="center"/>
              <w:rPr>
                <w:rFonts w:ascii="宋体" w:hAnsi="Calibri" w:cs="宋体"/>
                <w:sz w:val="24"/>
              </w:rPr>
            </w:pPr>
            <w:r>
              <w:rPr>
                <w:rFonts w:hint="eastAsia" w:ascii="宋体" w:hAnsi="宋体" w:cs="宋体"/>
                <w:sz w:val="24"/>
              </w:rPr>
              <w:t>0.5</w:t>
            </w:r>
          </w:p>
        </w:tc>
        <w:tc>
          <w:tcPr>
            <w:tcW w:w="1951" w:type="dxa"/>
            <w:vAlign w:val="center"/>
          </w:tcPr>
          <w:p>
            <w:pPr>
              <w:snapToGrid w:val="0"/>
              <w:jc w:val="center"/>
              <w:rPr>
                <w:rFonts w:ascii="宋体" w:hAnsi="Calibri"/>
                <w:sz w:val="24"/>
              </w:rPr>
            </w:pPr>
            <w:r>
              <w:rPr>
                <w:rFonts w:hint="eastAsia" w:ascii="宋体" w:hAnsi="宋体" w:cs="宋体"/>
                <w:sz w:val="24"/>
              </w:rPr>
              <w:t>拓展师</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35" w:type="dxa"/>
            <w:vMerge w:val="restart"/>
            <w:tcBorders>
              <w:bottom w:val="single" w:color="auto" w:sz="4" w:space="0"/>
            </w:tcBorders>
            <w:vAlign w:val="center"/>
          </w:tcPr>
          <w:p>
            <w:pPr>
              <w:adjustRightInd w:val="0"/>
              <w:snapToGrid w:val="0"/>
              <w:rPr>
                <w:rFonts w:ascii="宋体"/>
                <w:b/>
                <w:bCs/>
                <w:sz w:val="24"/>
              </w:rPr>
            </w:pPr>
            <w:r>
              <w:rPr>
                <w:rFonts w:ascii="宋体" w:hAnsi="宋体" w:cs="宋体"/>
                <w:b/>
                <w:bCs/>
                <w:sz w:val="24"/>
              </w:rPr>
              <w:t>201</w:t>
            </w:r>
            <w:r>
              <w:rPr>
                <w:rFonts w:hint="eastAsia" w:ascii="宋体" w:hAnsi="宋体" w:cs="宋体"/>
                <w:b/>
                <w:bCs/>
                <w:sz w:val="24"/>
              </w:rPr>
              <w:t>9级高端人才“走出去”企业税务代理研修班</w:t>
            </w:r>
          </w:p>
          <w:p>
            <w:pPr>
              <w:adjustRightInd w:val="0"/>
              <w:snapToGrid w:val="0"/>
              <w:rPr>
                <w:rFonts w:ascii="宋体" w:hAnsi="宋体" w:cs="宋体"/>
                <w:b/>
                <w:bCs/>
                <w:sz w:val="24"/>
              </w:rPr>
            </w:pPr>
            <w:r>
              <w:rPr>
                <w:rFonts w:hint="eastAsia" w:ascii="宋体" w:hAnsi="宋体" w:cs="宋体"/>
                <w:bCs/>
                <w:sz w:val="24"/>
              </w:rPr>
              <w:t>计划200人。</w:t>
            </w:r>
          </w:p>
        </w:tc>
        <w:tc>
          <w:tcPr>
            <w:tcW w:w="1055" w:type="dxa"/>
            <w:vMerge w:val="restart"/>
            <w:tcBorders>
              <w:bottom w:val="single" w:color="auto" w:sz="4" w:space="0"/>
            </w:tcBorders>
            <w:vAlign w:val="center"/>
          </w:tcPr>
          <w:p>
            <w:pPr>
              <w:adjustRightInd w:val="0"/>
              <w:snapToGrid w:val="0"/>
              <w:jc w:val="center"/>
              <w:rPr>
                <w:rFonts w:ascii="宋体" w:hAnsi="宋体" w:cs="宋体"/>
                <w:b/>
                <w:sz w:val="24"/>
                <w:lang w:val="zh-CN"/>
              </w:rPr>
            </w:pPr>
            <w:r>
              <w:rPr>
                <w:rFonts w:hint="eastAsia" w:ascii="宋体" w:hAnsi="宋体" w:cs="宋体"/>
                <w:b/>
                <w:sz w:val="24"/>
                <w:lang w:val="zh-CN"/>
              </w:rPr>
              <w:t>国家宏观投资战略</w:t>
            </w:r>
          </w:p>
        </w:tc>
        <w:tc>
          <w:tcPr>
            <w:tcW w:w="5768" w:type="dxa"/>
            <w:tcBorders>
              <w:bottom w:val="single" w:color="auto" w:sz="4" w:space="0"/>
            </w:tcBorders>
            <w:vAlign w:val="center"/>
          </w:tcPr>
          <w:p>
            <w:pPr>
              <w:adjustRightInd w:val="0"/>
              <w:snapToGrid w:val="0"/>
              <w:rPr>
                <w:rFonts w:ascii="宋体" w:hAnsi="宋体" w:cs="宋体"/>
                <w:sz w:val="24"/>
              </w:rPr>
            </w:pPr>
            <w:r>
              <w:rPr>
                <w:rFonts w:hint="eastAsia" w:ascii="宋体" w:hAnsi="宋体" w:cs="宋体"/>
                <w:sz w:val="24"/>
              </w:rPr>
              <w:t>“一带一路”倡议概览</w:t>
            </w:r>
          </w:p>
        </w:tc>
        <w:tc>
          <w:tcPr>
            <w:tcW w:w="857" w:type="dxa"/>
            <w:tcBorders>
              <w:bottom w:val="single" w:color="auto" w:sz="4" w:space="0"/>
            </w:tcBorders>
            <w:vAlign w:val="center"/>
          </w:tcPr>
          <w:p>
            <w:pPr>
              <w:autoSpaceDE w:val="0"/>
              <w:autoSpaceDN w:val="0"/>
              <w:adjustRightInd w:val="0"/>
              <w:snapToGrid w:val="0"/>
              <w:jc w:val="center"/>
              <w:rPr>
                <w:rFonts w:ascii="宋体" w:hAnsi="宋体" w:cs="宋体"/>
                <w:sz w:val="24"/>
              </w:rPr>
            </w:pPr>
            <w:r>
              <w:rPr>
                <w:rFonts w:ascii="宋体" w:hAnsi="宋体" w:cs="宋体"/>
                <w:sz w:val="24"/>
              </w:rPr>
              <w:t>0.5</w:t>
            </w:r>
          </w:p>
        </w:tc>
        <w:tc>
          <w:tcPr>
            <w:tcW w:w="1951" w:type="dxa"/>
            <w:tcBorders>
              <w:bottom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王鲁宁</w:t>
            </w:r>
          </w:p>
        </w:tc>
        <w:tc>
          <w:tcPr>
            <w:tcW w:w="1330" w:type="dxa"/>
            <w:vMerge w:val="restart"/>
            <w:tcBorders>
              <w:bottom w:val="single" w:color="auto" w:sz="4" w:space="0"/>
            </w:tcBorders>
            <w:vAlign w:val="center"/>
          </w:tcPr>
          <w:p>
            <w:pPr>
              <w:adjustRightInd w:val="0"/>
              <w:snapToGrid w:val="0"/>
              <w:rPr>
                <w:rFonts w:ascii="宋体" w:hAnsi="宋体" w:cs="宋体"/>
                <w:sz w:val="24"/>
              </w:rPr>
            </w:pPr>
            <w:r>
              <w:rPr>
                <w:rFonts w:hint="eastAsia" w:ascii="宋体" w:hAnsi="宋体" w:cs="宋体"/>
                <w:sz w:val="24"/>
              </w:rPr>
              <w:t>通过培训，</w:t>
            </w:r>
            <w:r>
              <w:rPr>
                <w:rFonts w:hint="eastAsia" w:ascii="宋体" w:hAnsi="Calibri" w:cs="宋体"/>
                <w:sz w:val="24"/>
              </w:rPr>
              <w:t>帮助高端人才了解</w:t>
            </w:r>
            <w:r>
              <w:rPr>
                <w:rFonts w:hint="eastAsia" w:ascii="宋体" w:hAnsi="宋体" w:cs="宋体"/>
                <w:sz w:val="24"/>
                <w:lang w:val="zh-CN"/>
              </w:rPr>
              <w:t>国家宏观投资战略和境外投资框架设计，掌握</w:t>
            </w:r>
            <w:r>
              <w:rPr>
                <w:rFonts w:hint="eastAsia" w:ascii="宋体" w:hAnsi="宋体" w:cs="宋体"/>
                <w:sz w:val="24"/>
              </w:rPr>
              <w:t>“走出去”企业相关税收政策，提高“走出去”企业税务代理能力和水平。</w:t>
            </w:r>
          </w:p>
        </w:tc>
        <w:tc>
          <w:tcPr>
            <w:tcW w:w="1007" w:type="dxa"/>
            <w:vMerge w:val="restart"/>
            <w:tcBorders>
              <w:bottom w:val="single" w:color="auto" w:sz="4" w:space="0"/>
            </w:tcBorders>
            <w:vAlign w:val="center"/>
          </w:tcPr>
          <w:p>
            <w:pPr>
              <w:adjustRightInd w:val="0"/>
              <w:snapToGrid w:val="0"/>
              <w:rPr>
                <w:rFonts w:ascii="宋体" w:hAnsi="宋体" w:cs="宋体"/>
                <w:sz w:val="24"/>
                <w:lang w:val="zh-CN"/>
              </w:rPr>
            </w:pPr>
            <w:r>
              <w:rPr>
                <w:rFonts w:ascii="宋体" w:hAnsi="宋体" w:cs="宋体"/>
                <w:sz w:val="24"/>
                <w:lang w:val="zh-CN"/>
              </w:rPr>
              <w:t>201</w:t>
            </w:r>
            <w:r>
              <w:rPr>
                <w:rFonts w:hint="eastAsia" w:ascii="宋体" w:hAnsi="宋体" w:cs="宋体"/>
                <w:sz w:val="24"/>
                <w:lang w:val="zh-CN"/>
              </w:rPr>
              <w:t>8年中税协选拔的（第五批）高端人才培养对象</w:t>
            </w:r>
          </w:p>
        </w:tc>
        <w:tc>
          <w:tcPr>
            <w:tcW w:w="842" w:type="dxa"/>
            <w:vMerge w:val="restart"/>
            <w:tcBorders>
              <w:bottom w:val="single" w:color="auto" w:sz="4" w:space="0"/>
            </w:tcBorders>
            <w:vAlign w:val="center"/>
          </w:tcPr>
          <w:p>
            <w:pPr>
              <w:adjustRightInd w:val="0"/>
              <w:snapToGrid w:val="0"/>
              <w:jc w:val="center"/>
              <w:rPr>
                <w:rFonts w:ascii="宋体" w:hAnsi="Calibri" w:cs="宋体"/>
                <w:sz w:val="24"/>
              </w:rPr>
            </w:pPr>
            <w:r>
              <w:rPr>
                <w:rFonts w:hint="eastAsia" w:ascii="宋体" w:hAnsi="Calibri" w:cs="宋体"/>
                <w:sz w:val="24"/>
              </w:rPr>
              <w:t>（</w:t>
            </w:r>
            <w:r>
              <w:rPr>
                <w:rFonts w:ascii="宋体" w:hAnsi="Calibri" w:cs="宋体"/>
                <w:sz w:val="24"/>
              </w:rPr>
              <w:t>9+1</w:t>
            </w:r>
            <w:r>
              <w:rPr>
                <w:rFonts w:hint="eastAsia" w:ascii="宋体" w:hAnsi="Calibri" w:cs="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sz w:val="24"/>
                <w:lang w:val="zh-CN"/>
              </w:rPr>
            </w:pPr>
          </w:p>
        </w:tc>
        <w:tc>
          <w:tcPr>
            <w:tcW w:w="5768" w:type="dxa"/>
            <w:vAlign w:val="center"/>
          </w:tcPr>
          <w:p>
            <w:pPr>
              <w:adjustRightInd w:val="0"/>
              <w:snapToGrid w:val="0"/>
              <w:rPr>
                <w:rFonts w:ascii="宋体"/>
                <w:sz w:val="24"/>
                <w:lang w:val="zh-CN"/>
              </w:rPr>
            </w:pPr>
            <w:r>
              <w:rPr>
                <w:rFonts w:hint="eastAsia" w:ascii="宋体" w:hAnsi="宋体" w:cs="宋体"/>
                <w:sz w:val="24"/>
              </w:rPr>
              <w:t>中国企业海外投资税务风险控制与管理</w:t>
            </w:r>
          </w:p>
        </w:tc>
        <w:tc>
          <w:tcPr>
            <w:tcW w:w="857" w:type="dxa"/>
            <w:vAlign w:val="center"/>
          </w:tcPr>
          <w:p>
            <w:pPr>
              <w:autoSpaceDE w:val="0"/>
              <w:autoSpaceDN w:val="0"/>
              <w:adjustRightInd w:val="0"/>
              <w:snapToGrid w:val="0"/>
              <w:jc w:val="center"/>
              <w:rPr>
                <w:rFonts w:ascii="宋体" w:hAnsi="Calibri"/>
                <w:sz w:val="24"/>
              </w:rPr>
            </w:pPr>
            <w:r>
              <w:rPr>
                <w:rFonts w:hint="eastAsia" w:ascii="宋体" w:hAnsi="Calibri"/>
                <w:sz w:val="24"/>
              </w:rPr>
              <w:t>0.5</w:t>
            </w:r>
          </w:p>
        </w:tc>
        <w:tc>
          <w:tcPr>
            <w:tcW w:w="1951" w:type="dxa"/>
            <w:vAlign w:val="center"/>
          </w:tcPr>
          <w:p>
            <w:pPr>
              <w:adjustRightInd w:val="0"/>
              <w:snapToGrid w:val="0"/>
              <w:rPr>
                <w:rFonts w:ascii="宋体" w:hAnsi="宋体" w:cs="宋体"/>
                <w:sz w:val="24"/>
              </w:rPr>
            </w:pPr>
            <w:r>
              <w:rPr>
                <w:rFonts w:hint="eastAsia" w:ascii="宋体" w:hAnsi="宋体" w:cs="宋体"/>
                <w:sz w:val="24"/>
              </w:rPr>
              <w:t>许云程（总局国际司境外处处长）</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restart"/>
            <w:vAlign w:val="center"/>
          </w:tcPr>
          <w:p>
            <w:pPr>
              <w:adjustRightInd w:val="0"/>
              <w:snapToGrid w:val="0"/>
              <w:jc w:val="center"/>
              <w:rPr>
                <w:rFonts w:ascii="宋体" w:hAnsi="Calibri"/>
                <w:b/>
                <w:sz w:val="24"/>
                <w:lang w:val="zh-CN"/>
              </w:rPr>
            </w:pPr>
            <w:r>
              <w:rPr>
                <w:rFonts w:hint="eastAsia" w:ascii="宋体" w:hAnsi="宋体" w:cs="宋体"/>
                <w:b/>
                <w:sz w:val="24"/>
                <w:lang w:val="zh-CN"/>
              </w:rPr>
              <w:t>境外投资框架设计</w:t>
            </w:r>
          </w:p>
        </w:tc>
        <w:tc>
          <w:tcPr>
            <w:tcW w:w="5768" w:type="dxa"/>
            <w:vAlign w:val="center"/>
          </w:tcPr>
          <w:p>
            <w:pPr>
              <w:adjustRightInd w:val="0"/>
              <w:snapToGrid w:val="0"/>
              <w:rPr>
                <w:rFonts w:ascii="宋体" w:hAnsi="Calibri"/>
                <w:sz w:val="24"/>
                <w:lang w:val="zh-CN"/>
              </w:rPr>
            </w:pPr>
            <w:r>
              <w:rPr>
                <w:rFonts w:hint="eastAsia" w:ascii="宋体" w:hAnsi="宋体" w:cs="宋体"/>
                <w:sz w:val="24"/>
                <w:lang w:val="zh-CN"/>
              </w:rPr>
              <w:t>海外架构搭建、资金筹集及监管问题</w:t>
            </w:r>
          </w:p>
        </w:tc>
        <w:tc>
          <w:tcPr>
            <w:tcW w:w="857" w:type="dxa"/>
            <w:vAlign w:val="center"/>
          </w:tcPr>
          <w:p>
            <w:pPr>
              <w:snapToGrid w:val="0"/>
              <w:jc w:val="center"/>
              <w:rPr>
                <w:rFonts w:ascii="宋体" w:hAnsi="Calibri"/>
                <w:sz w:val="24"/>
              </w:rPr>
            </w:pPr>
            <w:r>
              <w:rPr>
                <w:rFonts w:ascii="宋体" w:hAnsi="宋体" w:cs="宋体"/>
                <w:sz w:val="24"/>
              </w:rPr>
              <w:t>1</w:t>
            </w:r>
          </w:p>
        </w:tc>
        <w:tc>
          <w:tcPr>
            <w:tcW w:w="1951" w:type="dxa"/>
            <w:vAlign w:val="center"/>
          </w:tcPr>
          <w:p>
            <w:pPr>
              <w:adjustRightInd w:val="0"/>
              <w:snapToGrid w:val="0"/>
              <w:jc w:val="center"/>
              <w:rPr>
                <w:rFonts w:ascii="宋体" w:hAnsi="宋体" w:cs="宋体"/>
                <w:sz w:val="24"/>
              </w:rPr>
            </w:pPr>
            <w:r>
              <w:rPr>
                <w:rFonts w:hint="eastAsia" w:ascii="宋体" w:hAnsi="宋体" w:cs="宋体"/>
                <w:sz w:val="24"/>
              </w:rPr>
              <w:t>高金平</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b/>
                <w:sz w:val="24"/>
                <w:lang w:val="zh-CN"/>
              </w:rPr>
            </w:pPr>
          </w:p>
        </w:tc>
        <w:tc>
          <w:tcPr>
            <w:tcW w:w="5768" w:type="dxa"/>
            <w:vAlign w:val="center"/>
          </w:tcPr>
          <w:p>
            <w:pPr>
              <w:autoSpaceDE w:val="0"/>
              <w:autoSpaceDN w:val="0"/>
              <w:adjustRightInd w:val="0"/>
              <w:snapToGrid w:val="0"/>
              <w:rPr>
                <w:rFonts w:ascii="宋体" w:hAnsi="宋体" w:cs="宋体"/>
                <w:sz w:val="24"/>
                <w:lang w:val="zh-CN"/>
              </w:rPr>
            </w:pPr>
            <w:r>
              <w:rPr>
                <w:rFonts w:ascii="宋体" w:hAnsi="宋体" w:cs="宋体"/>
                <w:sz w:val="24"/>
                <w:lang w:val="zh-CN"/>
              </w:rPr>
              <w:t>跨境服务贸易的税务处理（技术、特许权及EPC合同）</w:t>
            </w:r>
          </w:p>
        </w:tc>
        <w:tc>
          <w:tcPr>
            <w:tcW w:w="857"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0.5</w:t>
            </w:r>
          </w:p>
        </w:tc>
        <w:tc>
          <w:tcPr>
            <w:tcW w:w="1951"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张辉</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b/>
                <w:sz w:val="24"/>
                <w:lang w:val="zh-CN"/>
              </w:rPr>
            </w:pPr>
          </w:p>
        </w:tc>
        <w:tc>
          <w:tcPr>
            <w:tcW w:w="5768" w:type="dxa"/>
            <w:vAlign w:val="center"/>
          </w:tcPr>
          <w:p>
            <w:pPr>
              <w:autoSpaceDE w:val="0"/>
              <w:autoSpaceDN w:val="0"/>
              <w:adjustRightInd w:val="0"/>
              <w:snapToGrid w:val="0"/>
              <w:rPr>
                <w:rFonts w:ascii="宋体" w:hAnsi="宋体" w:cs="宋体"/>
                <w:sz w:val="24"/>
                <w:lang w:val="zh-CN"/>
              </w:rPr>
            </w:pPr>
            <w:r>
              <w:rPr>
                <w:rFonts w:ascii="宋体" w:hAnsi="宋体" w:cs="宋体"/>
                <w:sz w:val="24"/>
                <w:lang w:val="zh-CN"/>
              </w:rPr>
              <w:t>“一带一路”国家（地区）税收概览</w:t>
            </w:r>
          </w:p>
        </w:tc>
        <w:tc>
          <w:tcPr>
            <w:tcW w:w="857"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0.5</w:t>
            </w:r>
          </w:p>
        </w:tc>
        <w:tc>
          <w:tcPr>
            <w:tcW w:w="1951"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韩凌宇</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b/>
                <w:sz w:val="24"/>
                <w:lang w:val="zh-CN"/>
              </w:rPr>
            </w:pPr>
          </w:p>
        </w:tc>
        <w:tc>
          <w:tcPr>
            <w:tcW w:w="5768"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走出去企业投资模式成功案例评鉴</w:t>
            </w:r>
          </w:p>
        </w:tc>
        <w:tc>
          <w:tcPr>
            <w:tcW w:w="857"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0.5</w:t>
            </w:r>
          </w:p>
        </w:tc>
        <w:tc>
          <w:tcPr>
            <w:tcW w:w="1951"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辛连珠、石玮</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restart"/>
            <w:vAlign w:val="center"/>
          </w:tcPr>
          <w:p>
            <w:pPr>
              <w:adjustRightInd w:val="0"/>
              <w:snapToGrid w:val="0"/>
              <w:jc w:val="center"/>
              <w:rPr>
                <w:rFonts w:ascii="宋体"/>
                <w:b/>
                <w:sz w:val="24"/>
              </w:rPr>
            </w:pPr>
            <w:r>
              <w:rPr>
                <w:rFonts w:hint="eastAsia" w:ascii="宋体" w:hAnsi="宋体" w:cs="宋体"/>
                <w:b/>
                <w:sz w:val="24"/>
              </w:rPr>
              <w:t>税收</w:t>
            </w:r>
          </w:p>
          <w:p>
            <w:pPr>
              <w:adjustRightInd w:val="0"/>
              <w:snapToGrid w:val="0"/>
              <w:jc w:val="center"/>
              <w:rPr>
                <w:rFonts w:ascii="宋体" w:hAnsi="Calibri"/>
                <w:b/>
                <w:sz w:val="24"/>
                <w:lang w:val="zh-CN"/>
              </w:rPr>
            </w:pPr>
            <w:r>
              <w:rPr>
                <w:rFonts w:hint="eastAsia" w:ascii="宋体" w:hAnsi="宋体" w:cs="宋体"/>
                <w:b/>
                <w:sz w:val="24"/>
              </w:rPr>
              <w:t>政策</w:t>
            </w:r>
          </w:p>
        </w:tc>
        <w:tc>
          <w:tcPr>
            <w:tcW w:w="5768"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税收协定介绍及案例分析</w:t>
            </w:r>
          </w:p>
        </w:tc>
        <w:tc>
          <w:tcPr>
            <w:tcW w:w="857" w:type="dxa"/>
            <w:vAlign w:val="center"/>
          </w:tcPr>
          <w:p>
            <w:pPr>
              <w:autoSpaceDE w:val="0"/>
              <w:autoSpaceDN w:val="0"/>
              <w:adjustRightInd w:val="0"/>
              <w:snapToGrid w:val="0"/>
              <w:jc w:val="center"/>
              <w:rPr>
                <w:rFonts w:ascii="宋体" w:hAnsi="宋体" w:cs="宋体"/>
                <w:sz w:val="24"/>
                <w:lang w:val="zh-CN"/>
              </w:rPr>
            </w:pPr>
            <w:r>
              <w:rPr>
                <w:rFonts w:ascii="宋体" w:hAnsi="宋体" w:cs="宋体"/>
                <w:sz w:val="24"/>
                <w:lang w:val="zh-CN"/>
              </w:rPr>
              <w:t>1</w:t>
            </w:r>
          </w:p>
        </w:tc>
        <w:tc>
          <w:tcPr>
            <w:tcW w:w="1951"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石媛媛（重庆局国际处）</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b/>
                <w:sz w:val="24"/>
              </w:rPr>
            </w:pPr>
          </w:p>
        </w:tc>
        <w:tc>
          <w:tcPr>
            <w:tcW w:w="5768"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境外税收抵免及非居民税收管理（含《非居民金融账户涉税信息尽职调查管理办法</w:t>
            </w:r>
            <w:r>
              <w:rPr>
                <w:rFonts w:ascii="宋体" w:hAnsi="宋体" w:cs="宋体"/>
                <w:sz w:val="24"/>
                <w:lang w:val="zh-CN"/>
              </w:rPr>
              <w:t>(</w:t>
            </w:r>
            <w:r>
              <w:rPr>
                <w:rFonts w:hint="eastAsia" w:ascii="宋体" w:hAnsi="宋体" w:cs="宋体"/>
                <w:sz w:val="24"/>
                <w:lang w:val="zh-CN"/>
              </w:rPr>
              <w:t>征求意见稿</w:t>
            </w:r>
            <w:r>
              <w:rPr>
                <w:rFonts w:ascii="宋体" w:hAnsi="宋体" w:cs="宋体"/>
                <w:sz w:val="24"/>
                <w:lang w:val="zh-CN"/>
              </w:rPr>
              <w:t>)</w:t>
            </w:r>
            <w:r>
              <w:rPr>
                <w:rFonts w:hint="eastAsia" w:ascii="宋体" w:hAnsi="宋体" w:cs="宋体"/>
                <w:sz w:val="24"/>
                <w:lang w:val="zh-CN"/>
              </w:rPr>
              <w:t>》解读）</w:t>
            </w:r>
          </w:p>
        </w:tc>
        <w:tc>
          <w:tcPr>
            <w:tcW w:w="857"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1</w:t>
            </w:r>
          </w:p>
        </w:tc>
        <w:tc>
          <w:tcPr>
            <w:tcW w:w="1951"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付瑶（安永事务所）</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b/>
                <w:sz w:val="24"/>
              </w:rPr>
            </w:pPr>
          </w:p>
        </w:tc>
        <w:tc>
          <w:tcPr>
            <w:tcW w:w="5768" w:type="dxa"/>
            <w:vAlign w:val="center"/>
          </w:tcPr>
          <w:p>
            <w:pPr>
              <w:autoSpaceDE w:val="0"/>
              <w:autoSpaceDN w:val="0"/>
              <w:adjustRightInd w:val="0"/>
              <w:snapToGrid w:val="0"/>
              <w:rPr>
                <w:rFonts w:ascii="宋体" w:hAnsi="宋体" w:cs="宋体"/>
                <w:sz w:val="24"/>
                <w:lang w:val="zh-CN"/>
              </w:rPr>
            </w:pPr>
            <w:r>
              <w:rPr>
                <w:rFonts w:ascii="宋体" w:hAnsi="宋体" w:cs="宋体"/>
                <w:sz w:val="24"/>
                <w:lang w:val="zh-CN"/>
              </w:rPr>
              <w:t>BEPS行动计划</w:t>
            </w:r>
            <w:r>
              <w:rPr>
                <w:rFonts w:hint="eastAsia" w:ascii="宋体" w:hAnsi="宋体" w:cs="宋体"/>
                <w:sz w:val="24"/>
                <w:lang w:val="zh-CN"/>
              </w:rPr>
              <w:t>介绍</w:t>
            </w:r>
          </w:p>
        </w:tc>
        <w:tc>
          <w:tcPr>
            <w:tcW w:w="857" w:type="dxa"/>
            <w:vAlign w:val="center"/>
          </w:tcPr>
          <w:p>
            <w:pPr>
              <w:autoSpaceDE w:val="0"/>
              <w:autoSpaceDN w:val="0"/>
              <w:adjustRightInd w:val="0"/>
              <w:snapToGrid w:val="0"/>
              <w:jc w:val="center"/>
              <w:rPr>
                <w:rFonts w:ascii="宋体" w:hAnsi="宋体" w:cs="宋体"/>
                <w:sz w:val="24"/>
                <w:lang w:val="zh-CN"/>
              </w:rPr>
            </w:pPr>
            <w:r>
              <w:rPr>
                <w:rFonts w:ascii="宋体" w:hAnsi="宋体" w:cs="宋体"/>
                <w:sz w:val="24"/>
                <w:lang w:val="zh-CN"/>
              </w:rPr>
              <w:t>1</w:t>
            </w:r>
          </w:p>
        </w:tc>
        <w:tc>
          <w:tcPr>
            <w:tcW w:w="1951"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韩凌宇</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b/>
                <w:sz w:val="24"/>
              </w:rPr>
            </w:pPr>
          </w:p>
        </w:tc>
        <w:tc>
          <w:tcPr>
            <w:tcW w:w="5768"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关联交易及反避税调整案例分析</w:t>
            </w:r>
          </w:p>
        </w:tc>
        <w:tc>
          <w:tcPr>
            <w:tcW w:w="857"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1</w:t>
            </w:r>
          </w:p>
        </w:tc>
        <w:tc>
          <w:tcPr>
            <w:tcW w:w="1951"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刘付永（成都局）</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435" w:type="dxa"/>
            <w:vMerge w:val="continue"/>
            <w:vAlign w:val="center"/>
          </w:tcPr>
          <w:p>
            <w:pPr>
              <w:adjustRightInd w:val="0"/>
              <w:snapToGrid w:val="0"/>
              <w:rPr>
                <w:rFonts w:ascii="宋体" w:hAnsi="Calibri"/>
                <w:sz w:val="24"/>
                <w:lang w:val="zh-CN"/>
              </w:rPr>
            </w:pPr>
          </w:p>
        </w:tc>
        <w:tc>
          <w:tcPr>
            <w:tcW w:w="1055" w:type="dxa"/>
            <w:vAlign w:val="center"/>
          </w:tcPr>
          <w:p>
            <w:pPr>
              <w:adjustRightInd w:val="0"/>
              <w:snapToGrid w:val="0"/>
              <w:jc w:val="center"/>
              <w:rPr>
                <w:rFonts w:ascii="宋体"/>
                <w:b/>
                <w:sz w:val="24"/>
                <w:lang w:val="zh-CN"/>
              </w:rPr>
            </w:pPr>
            <w:r>
              <w:rPr>
                <w:rFonts w:hint="eastAsia" w:ascii="宋体" w:hAnsi="宋体" w:cs="宋体"/>
                <w:b/>
                <w:sz w:val="24"/>
                <w:lang w:val="zh-CN"/>
              </w:rPr>
              <w:t>学员</w:t>
            </w:r>
          </w:p>
          <w:p>
            <w:pPr>
              <w:adjustRightInd w:val="0"/>
              <w:snapToGrid w:val="0"/>
              <w:jc w:val="center"/>
              <w:rPr>
                <w:rFonts w:ascii="宋体" w:hAnsi="Calibri"/>
                <w:b/>
                <w:sz w:val="24"/>
                <w:lang w:val="zh-CN"/>
              </w:rPr>
            </w:pPr>
            <w:r>
              <w:rPr>
                <w:rFonts w:hint="eastAsia" w:ascii="宋体" w:hAnsi="宋体" w:cs="宋体"/>
                <w:b/>
                <w:sz w:val="24"/>
                <w:lang w:val="zh-CN"/>
              </w:rPr>
              <w:t>论坛</w:t>
            </w:r>
          </w:p>
        </w:tc>
        <w:tc>
          <w:tcPr>
            <w:tcW w:w="5768" w:type="dxa"/>
            <w:vAlign w:val="center"/>
          </w:tcPr>
          <w:p>
            <w:pPr>
              <w:snapToGrid w:val="0"/>
              <w:rPr>
                <w:rFonts w:ascii="宋体"/>
                <w:sz w:val="24"/>
                <w:lang w:val="zh-CN"/>
              </w:rPr>
            </w:pPr>
            <w:r>
              <w:rPr>
                <w:rFonts w:hint="eastAsia" w:ascii="宋体" w:hAnsi="宋体" w:cs="宋体"/>
                <w:sz w:val="24"/>
              </w:rPr>
              <w:t>问题待定</w:t>
            </w:r>
          </w:p>
        </w:tc>
        <w:tc>
          <w:tcPr>
            <w:tcW w:w="857" w:type="dxa"/>
            <w:vAlign w:val="center"/>
          </w:tcPr>
          <w:p>
            <w:pPr>
              <w:adjustRightInd w:val="0"/>
              <w:snapToGrid w:val="0"/>
              <w:jc w:val="center"/>
              <w:rPr>
                <w:rFonts w:ascii="Calibri" w:hAnsi="Calibri" w:cs="Calibri"/>
                <w:sz w:val="24"/>
              </w:rPr>
            </w:pPr>
            <w:r>
              <w:rPr>
                <w:rFonts w:ascii="宋体" w:hAnsi="宋体" w:cs="宋体"/>
                <w:sz w:val="24"/>
                <w:lang w:val="zh-CN"/>
              </w:rPr>
              <w:t>0.5</w:t>
            </w:r>
          </w:p>
        </w:tc>
        <w:tc>
          <w:tcPr>
            <w:tcW w:w="1951" w:type="dxa"/>
            <w:vAlign w:val="center"/>
          </w:tcPr>
          <w:p>
            <w:pPr>
              <w:autoSpaceDE w:val="0"/>
              <w:autoSpaceDN w:val="0"/>
              <w:adjustRightInd w:val="0"/>
              <w:snapToGrid w:val="0"/>
              <w:rPr>
                <w:rFonts w:ascii="宋体" w:hAnsi="Calibri"/>
                <w:sz w:val="24"/>
              </w:rPr>
            </w:pPr>
            <w:r>
              <w:rPr>
                <w:rFonts w:hint="eastAsia" w:ascii="宋体" w:hAnsi="宋体" w:cs="宋体"/>
                <w:sz w:val="24"/>
              </w:rPr>
              <w:t>辛连珠、高金平教学联络员</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restart"/>
            <w:vAlign w:val="center"/>
          </w:tcPr>
          <w:p>
            <w:pPr>
              <w:adjustRightInd w:val="0"/>
              <w:snapToGrid w:val="0"/>
              <w:jc w:val="center"/>
              <w:rPr>
                <w:rFonts w:ascii="宋体"/>
                <w:b/>
                <w:sz w:val="24"/>
                <w:lang w:val="zh-CN"/>
              </w:rPr>
            </w:pPr>
            <w:r>
              <w:rPr>
                <w:rFonts w:hint="eastAsia" w:ascii="宋体" w:hAnsi="宋体" w:cs="宋体"/>
                <w:b/>
                <w:sz w:val="24"/>
                <w:lang w:val="zh-CN"/>
              </w:rPr>
              <w:t>其它</w:t>
            </w:r>
          </w:p>
          <w:p>
            <w:pPr>
              <w:adjustRightInd w:val="0"/>
              <w:snapToGrid w:val="0"/>
              <w:jc w:val="center"/>
              <w:rPr>
                <w:rFonts w:ascii="宋体"/>
                <w:b/>
                <w:sz w:val="24"/>
                <w:lang w:val="zh-CN"/>
              </w:rPr>
            </w:pPr>
            <w:r>
              <w:rPr>
                <w:rFonts w:hint="eastAsia" w:ascii="宋体" w:hAnsi="宋体" w:cs="宋体"/>
                <w:b/>
                <w:sz w:val="24"/>
                <w:lang w:val="zh-CN"/>
              </w:rPr>
              <w:t>安排</w:t>
            </w:r>
          </w:p>
        </w:tc>
        <w:tc>
          <w:tcPr>
            <w:tcW w:w="5768"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税收策划业务指引</w:t>
            </w:r>
          </w:p>
        </w:tc>
        <w:tc>
          <w:tcPr>
            <w:tcW w:w="857"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0.5</w:t>
            </w:r>
          </w:p>
        </w:tc>
        <w:tc>
          <w:tcPr>
            <w:tcW w:w="1951"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冯海坚（海华税务师事务所 ）</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宋体" w:cs="宋体"/>
                <w:b/>
                <w:sz w:val="24"/>
                <w:lang w:val="zh-CN"/>
              </w:rPr>
            </w:pPr>
          </w:p>
        </w:tc>
        <w:tc>
          <w:tcPr>
            <w:tcW w:w="5768" w:type="dxa"/>
            <w:vAlign w:val="center"/>
          </w:tcPr>
          <w:p>
            <w:pPr>
              <w:snapToGrid w:val="0"/>
              <w:rPr>
                <w:rFonts w:ascii="宋体"/>
                <w:sz w:val="24"/>
              </w:rPr>
            </w:pPr>
            <w:r>
              <w:rPr>
                <w:rFonts w:ascii="宋体"/>
                <w:sz w:val="24"/>
              </w:rPr>
              <w:t> </w:t>
            </w:r>
            <w:r>
              <w:rPr>
                <w:rFonts w:hint="eastAsia" w:ascii="宋体" w:hAnsi="宋体" w:cs="宋体"/>
                <w:sz w:val="24"/>
              </w:rPr>
              <w:t>休息与健身</w:t>
            </w:r>
          </w:p>
        </w:tc>
        <w:tc>
          <w:tcPr>
            <w:tcW w:w="857" w:type="dxa"/>
            <w:vAlign w:val="center"/>
          </w:tcPr>
          <w:p>
            <w:pPr>
              <w:snapToGrid w:val="0"/>
              <w:jc w:val="center"/>
              <w:rPr>
                <w:rFonts w:ascii="Calibri" w:hAnsi="Calibri" w:cs="Calibri"/>
                <w:sz w:val="24"/>
              </w:rPr>
            </w:pPr>
            <w:r>
              <w:rPr>
                <w:rFonts w:ascii="宋体" w:hAnsi="宋体" w:cs="宋体"/>
                <w:sz w:val="24"/>
                <w:lang w:val="zh-CN"/>
              </w:rPr>
              <w:t>0.5</w:t>
            </w:r>
          </w:p>
        </w:tc>
        <w:tc>
          <w:tcPr>
            <w:tcW w:w="1951" w:type="dxa"/>
            <w:vAlign w:val="center"/>
          </w:tcPr>
          <w:p>
            <w:pPr>
              <w:autoSpaceDE w:val="0"/>
              <w:autoSpaceDN w:val="0"/>
              <w:adjustRightInd w:val="0"/>
              <w:snapToGrid w:val="0"/>
              <w:rPr>
                <w:rFonts w:ascii="宋体"/>
                <w:sz w:val="24"/>
              </w:rPr>
            </w:pPr>
            <w:r>
              <w:rPr>
                <w:rFonts w:hint="eastAsia" w:ascii="宋体"/>
                <w:sz w:val="24"/>
              </w:rPr>
              <w:t>项目负责人</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sz w:val="24"/>
                <w:lang w:val="zh-CN"/>
              </w:rPr>
            </w:pPr>
          </w:p>
        </w:tc>
        <w:tc>
          <w:tcPr>
            <w:tcW w:w="5768" w:type="dxa"/>
            <w:vAlign w:val="center"/>
          </w:tcPr>
          <w:p>
            <w:pPr>
              <w:snapToGrid w:val="0"/>
              <w:rPr>
                <w:rFonts w:ascii="宋体"/>
                <w:sz w:val="24"/>
              </w:rPr>
            </w:pPr>
            <w:r>
              <w:rPr>
                <w:rFonts w:ascii="宋体" w:hAnsi="宋体" w:cs="宋体"/>
                <w:sz w:val="24"/>
              </w:rPr>
              <w:t>唱响革命歌曲：学党史 强党性</w:t>
            </w:r>
          </w:p>
        </w:tc>
        <w:tc>
          <w:tcPr>
            <w:tcW w:w="857" w:type="dxa"/>
            <w:vAlign w:val="center"/>
          </w:tcPr>
          <w:p>
            <w:pPr>
              <w:snapToGrid w:val="0"/>
              <w:jc w:val="center"/>
              <w:rPr>
                <w:rFonts w:ascii="宋体"/>
                <w:sz w:val="24"/>
              </w:rPr>
            </w:pPr>
            <w:r>
              <w:rPr>
                <w:rFonts w:hint="eastAsia" w:ascii="宋体" w:hAnsi="宋体" w:cs="宋体"/>
                <w:sz w:val="24"/>
              </w:rPr>
              <w:t>晚间</w:t>
            </w:r>
          </w:p>
        </w:tc>
        <w:tc>
          <w:tcPr>
            <w:tcW w:w="1951" w:type="dxa"/>
            <w:vAlign w:val="center"/>
          </w:tcPr>
          <w:p>
            <w:pPr>
              <w:snapToGrid w:val="0"/>
              <w:rPr>
                <w:rFonts w:ascii="宋体" w:hAnsi="Calibri"/>
                <w:sz w:val="24"/>
              </w:rPr>
            </w:pPr>
            <w:r>
              <w:rPr>
                <w:rFonts w:hint="eastAsia" w:ascii="宋体" w:hAnsi="宋体" w:cs="宋体"/>
                <w:sz w:val="24"/>
              </w:rPr>
              <w:t>孟昭君、洪兆平</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bl>
    <w:p>
      <w:pPr>
        <w:pStyle w:val="3"/>
        <w:rPr>
          <w:rFonts w:ascii="宋体" w:hAnsi="Calibri"/>
          <w:bCs/>
          <w:sz w:val="18"/>
          <w:szCs w:val="18"/>
        </w:rPr>
      </w:pPr>
      <w:bookmarkStart w:id="8" w:name="_Toc17020_WPSOffice_Level2"/>
      <w:bookmarkStart w:id="9" w:name="_Toc4059698"/>
      <w:r>
        <w:rPr>
          <w:rFonts w:hint="eastAsia"/>
        </w:rPr>
        <w:t>（三）计划外市场化项目培训班3期（自费）</w:t>
      </w:r>
      <w:bookmarkEnd w:id="8"/>
      <w:bookmarkEnd w:id="9"/>
    </w:p>
    <w:tbl>
      <w:tblPr>
        <w:tblStyle w:val="11"/>
        <w:tblW w:w="14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650"/>
        <w:gridCol w:w="4725"/>
        <w:gridCol w:w="900"/>
        <w:gridCol w:w="1950"/>
        <w:gridCol w:w="2250"/>
        <w:gridCol w:w="776"/>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747" w:type="dxa"/>
            <w:vAlign w:val="center"/>
          </w:tcPr>
          <w:p>
            <w:pPr>
              <w:snapToGrid w:val="0"/>
              <w:jc w:val="center"/>
              <w:rPr>
                <w:rFonts w:ascii="宋体" w:hAnsi="Calibri"/>
                <w:b/>
                <w:sz w:val="24"/>
              </w:rPr>
            </w:pPr>
            <w:r>
              <w:rPr>
                <w:rFonts w:hint="eastAsia" w:ascii="宋体" w:hAnsi="宋体" w:cs="宋体"/>
                <w:b/>
                <w:sz w:val="24"/>
              </w:rPr>
              <w:t>序号</w:t>
            </w:r>
          </w:p>
        </w:tc>
        <w:tc>
          <w:tcPr>
            <w:tcW w:w="1650" w:type="dxa"/>
            <w:vAlign w:val="center"/>
          </w:tcPr>
          <w:p>
            <w:pPr>
              <w:snapToGrid w:val="0"/>
              <w:jc w:val="center"/>
              <w:rPr>
                <w:rFonts w:ascii="宋体" w:hAnsi="Calibri"/>
                <w:b/>
                <w:sz w:val="24"/>
              </w:rPr>
            </w:pPr>
            <w:r>
              <w:rPr>
                <w:rFonts w:hint="eastAsia" w:ascii="宋体" w:hAnsi="宋体" w:cs="宋体"/>
                <w:b/>
                <w:sz w:val="24"/>
              </w:rPr>
              <w:t>项目名称</w:t>
            </w:r>
          </w:p>
        </w:tc>
        <w:tc>
          <w:tcPr>
            <w:tcW w:w="4725" w:type="dxa"/>
            <w:vAlign w:val="center"/>
          </w:tcPr>
          <w:p>
            <w:pPr>
              <w:snapToGrid w:val="0"/>
              <w:jc w:val="center"/>
              <w:rPr>
                <w:rFonts w:ascii="宋体" w:hAnsi="Calibri"/>
                <w:b/>
                <w:sz w:val="24"/>
              </w:rPr>
            </w:pPr>
            <w:r>
              <w:rPr>
                <w:rFonts w:hint="eastAsia" w:ascii="宋体" w:hAnsi="宋体" w:cs="宋体"/>
                <w:b/>
                <w:sz w:val="24"/>
              </w:rPr>
              <w:t>主要培训课程</w:t>
            </w:r>
          </w:p>
        </w:tc>
        <w:tc>
          <w:tcPr>
            <w:tcW w:w="900" w:type="dxa"/>
            <w:vAlign w:val="center"/>
          </w:tcPr>
          <w:p>
            <w:pPr>
              <w:snapToGrid w:val="0"/>
              <w:jc w:val="center"/>
              <w:rPr>
                <w:rFonts w:ascii="宋体" w:hAnsi="Calibri"/>
                <w:b/>
                <w:sz w:val="24"/>
              </w:rPr>
            </w:pPr>
            <w:r>
              <w:rPr>
                <w:rFonts w:hint="eastAsia" w:ascii="宋体" w:hAnsi="宋体" w:cs="宋体"/>
                <w:b/>
                <w:sz w:val="24"/>
              </w:rPr>
              <w:t>课时</w:t>
            </w:r>
          </w:p>
          <w:p>
            <w:pPr>
              <w:snapToGrid w:val="0"/>
              <w:jc w:val="center"/>
              <w:rPr>
                <w:rFonts w:ascii="宋体" w:hAnsi="Calibri"/>
                <w:b/>
                <w:sz w:val="24"/>
              </w:rPr>
            </w:pPr>
            <w:r>
              <w:rPr>
                <w:rFonts w:hint="eastAsia" w:ascii="宋体" w:hAnsi="宋体" w:cs="宋体"/>
                <w:b/>
                <w:sz w:val="24"/>
              </w:rPr>
              <w:t>（天）</w:t>
            </w:r>
          </w:p>
        </w:tc>
        <w:tc>
          <w:tcPr>
            <w:tcW w:w="1950" w:type="dxa"/>
            <w:vAlign w:val="center"/>
          </w:tcPr>
          <w:p>
            <w:pPr>
              <w:snapToGrid w:val="0"/>
              <w:jc w:val="center"/>
              <w:rPr>
                <w:rFonts w:ascii="宋体" w:hAnsi="Calibri"/>
                <w:b/>
                <w:sz w:val="24"/>
              </w:rPr>
            </w:pPr>
            <w:r>
              <w:rPr>
                <w:rFonts w:hint="eastAsia" w:ascii="宋体" w:hAnsi="宋体" w:cs="宋体"/>
                <w:b/>
                <w:sz w:val="24"/>
              </w:rPr>
              <w:t>授课</w:t>
            </w:r>
          </w:p>
          <w:p>
            <w:pPr>
              <w:snapToGrid w:val="0"/>
              <w:jc w:val="center"/>
              <w:rPr>
                <w:rFonts w:ascii="宋体" w:hAnsi="Calibri"/>
                <w:b/>
                <w:sz w:val="24"/>
              </w:rPr>
            </w:pPr>
            <w:r>
              <w:rPr>
                <w:rFonts w:hint="eastAsia" w:ascii="宋体" w:hAnsi="宋体" w:cs="宋体"/>
                <w:b/>
                <w:sz w:val="24"/>
              </w:rPr>
              <w:t>教师</w:t>
            </w:r>
          </w:p>
        </w:tc>
        <w:tc>
          <w:tcPr>
            <w:tcW w:w="2250" w:type="dxa"/>
            <w:vAlign w:val="center"/>
          </w:tcPr>
          <w:p>
            <w:pPr>
              <w:snapToGrid w:val="0"/>
              <w:jc w:val="center"/>
              <w:rPr>
                <w:rFonts w:ascii="宋体" w:hAnsi="Calibri"/>
                <w:b/>
                <w:sz w:val="24"/>
              </w:rPr>
            </w:pPr>
            <w:r>
              <w:rPr>
                <w:rFonts w:hint="eastAsia" w:ascii="宋体" w:hAnsi="宋体" w:cs="宋体"/>
                <w:b/>
                <w:sz w:val="24"/>
              </w:rPr>
              <w:t>培训目标</w:t>
            </w:r>
          </w:p>
        </w:tc>
        <w:tc>
          <w:tcPr>
            <w:tcW w:w="776" w:type="dxa"/>
            <w:vAlign w:val="center"/>
          </w:tcPr>
          <w:p>
            <w:pPr>
              <w:snapToGrid w:val="0"/>
              <w:jc w:val="center"/>
              <w:rPr>
                <w:rFonts w:ascii="宋体" w:hAnsi="Calibri"/>
                <w:b/>
                <w:sz w:val="24"/>
              </w:rPr>
            </w:pPr>
            <w:r>
              <w:rPr>
                <w:rFonts w:hint="eastAsia" w:ascii="宋体" w:hAnsi="宋体" w:cs="宋体"/>
                <w:b/>
                <w:sz w:val="24"/>
              </w:rPr>
              <w:t>培训</w:t>
            </w:r>
          </w:p>
          <w:p>
            <w:pPr>
              <w:snapToGrid w:val="0"/>
              <w:jc w:val="center"/>
              <w:rPr>
                <w:rFonts w:ascii="宋体" w:hAnsi="Calibri"/>
                <w:b/>
                <w:sz w:val="24"/>
              </w:rPr>
            </w:pPr>
            <w:r>
              <w:rPr>
                <w:rFonts w:hint="eastAsia" w:ascii="宋体" w:hAnsi="宋体" w:cs="宋体"/>
                <w:b/>
                <w:sz w:val="24"/>
              </w:rPr>
              <w:t>对象</w:t>
            </w:r>
          </w:p>
        </w:tc>
        <w:tc>
          <w:tcPr>
            <w:tcW w:w="1074" w:type="dxa"/>
            <w:vAlign w:val="center"/>
          </w:tcPr>
          <w:p>
            <w:pPr>
              <w:snapToGrid w:val="0"/>
              <w:jc w:val="center"/>
              <w:rPr>
                <w:rFonts w:ascii="宋体" w:hAnsi="Calibri"/>
                <w:b/>
                <w:sz w:val="24"/>
              </w:rPr>
            </w:pPr>
            <w:r>
              <w:rPr>
                <w:rFonts w:hint="eastAsia" w:ascii="宋体" w:hAnsi="宋体" w:cs="宋体"/>
                <w:b/>
                <w:sz w:val="24"/>
              </w:rPr>
              <w:t>培训</w:t>
            </w:r>
          </w:p>
          <w:p>
            <w:pPr>
              <w:snapToGrid w:val="0"/>
              <w:jc w:val="center"/>
              <w:rPr>
                <w:rFonts w:ascii="宋体" w:hAnsi="Calibri"/>
                <w:b/>
                <w:sz w:val="24"/>
              </w:rPr>
            </w:pPr>
            <w:r>
              <w:rPr>
                <w:rFonts w:hint="eastAsia" w:ascii="宋体" w:hAnsi="宋体" w:cs="宋体"/>
                <w:b/>
                <w:sz w:val="24"/>
              </w:rPr>
              <w:t>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747" w:type="dxa"/>
            <w:vMerge w:val="restart"/>
            <w:vAlign w:val="center"/>
          </w:tcPr>
          <w:p>
            <w:pPr>
              <w:snapToGrid w:val="0"/>
              <w:jc w:val="center"/>
              <w:rPr>
                <w:rFonts w:ascii="宋体"/>
                <w:sz w:val="24"/>
              </w:rPr>
            </w:pPr>
            <w:r>
              <w:rPr>
                <w:rFonts w:ascii="宋体" w:hAnsi="宋体" w:cs="宋体"/>
                <w:sz w:val="24"/>
              </w:rPr>
              <w:t>1</w:t>
            </w:r>
          </w:p>
        </w:tc>
        <w:tc>
          <w:tcPr>
            <w:tcW w:w="1650" w:type="dxa"/>
            <w:vMerge w:val="restart"/>
            <w:vAlign w:val="center"/>
          </w:tcPr>
          <w:p>
            <w:pPr>
              <w:snapToGrid w:val="0"/>
              <w:rPr>
                <w:rFonts w:ascii="宋体" w:hAnsi="Calibri"/>
                <w:b/>
                <w:sz w:val="24"/>
              </w:rPr>
            </w:pPr>
            <w:r>
              <w:rPr>
                <w:rFonts w:hint="eastAsia" w:ascii="宋体" w:hAnsi="Calibri"/>
                <w:b/>
                <w:sz w:val="24"/>
              </w:rPr>
              <w:t>分行业税务代理业务培训班</w:t>
            </w:r>
          </w:p>
          <w:p>
            <w:pPr>
              <w:snapToGrid w:val="0"/>
              <w:rPr>
                <w:rFonts w:ascii="宋体" w:hAnsi="Calibri"/>
                <w:sz w:val="24"/>
              </w:rPr>
            </w:pPr>
            <w:r>
              <w:rPr>
                <w:rFonts w:hint="eastAsia" w:ascii="宋体" w:hAnsi="Calibri"/>
                <w:sz w:val="24"/>
              </w:rPr>
              <w:t>计划200人。</w:t>
            </w:r>
          </w:p>
        </w:tc>
        <w:tc>
          <w:tcPr>
            <w:tcW w:w="4725" w:type="dxa"/>
            <w:vAlign w:val="center"/>
          </w:tcPr>
          <w:p>
            <w:pPr>
              <w:snapToGrid w:val="0"/>
              <w:rPr>
                <w:rFonts w:ascii="宋体"/>
                <w:sz w:val="24"/>
              </w:rPr>
            </w:pPr>
            <w:r>
              <w:rPr>
                <w:rFonts w:hint="eastAsia" w:ascii="宋体"/>
                <w:sz w:val="24"/>
              </w:rPr>
              <w:t>影视、电商与直销行业税务代理实务</w:t>
            </w:r>
          </w:p>
        </w:tc>
        <w:tc>
          <w:tcPr>
            <w:tcW w:w="900" w:type="dxa"/>
            <w:vAlign w:val="center"/>
          </w:tcPr>
          <w:p>
            <w:pPr>
              <w:snapToGrid w:val="0"/>
              <w:jc w:val="center"/>
              <w:rPr>
                <w:rFonts w:ascii="宋体"/>
                <w:sz w:val="24"/>
              </w:rPr>
            </w:pPr>
            <w:r>
              <w:rPr>
                <w:rFonts w:hint="eastAsia" w:ascii="宋体"/>
                <w:sz w:val="24"/>
              </w:rPr>
              <w:t>1.5</w:t>
            </w:r>
          </w:p>
        </w:tc>
        <w:tc>
          <w:tcPr>
            <w:tcW w:w="1950" w:type="dxa"/>
            <w:vAlign w:val="center"/>
          </w:tcPr>
          <w:p>
            <w:pPr>
              <w:snapToGrid w:val="0"/>
              <w:jc w:val="center"/>
              <w:rPr>
                <w:rFonts w:ascii="宋体"/>
                <w:sz w:val="24"/>
              </w:rPr>
            </w:pPr>
            <w:r>
              <w:rPr>
                <w:rFonts w:hint="eastAsia" w:ascii="宋体"/>
                <w:sz w:val="24"/>
              </w:rPr>
              <w:t>高金平</w:t>
            </w:r>
          </w:p>
        </w:tc>
        <w:tc>
          <w:tcPr>
            <w:tcW w:w="2250" w:type="dxa"/>
            <w:vMerge w:val="restart"/>
            <w:vAlign w:val="center"/>
          </w:tcPr>
          <w:p>
            <w:pPr>
              <w:snapToGrid w:val="0"/>
              <w:rPr>
                <w:rFonts w:ascii="宋体" w:hAnsi="Calibri"/>
                <w:sz w:val="24"/>
              </w:rPr>
            </w:pPr>
            <w:r>
              <w:rPr>
                <w:rFonts w:hint="eastAsia" w:ascii="宋体" w:hAnsi="宋体" w:cs="宋体"/>
                <w:sz w:val="24"/>
              </w:rPr>
              <w:t>帮助学员</w:t>
            </w:r>
            <w:r>
              <w:rPr>
                <w:rFonts w:hint="eastAsia" w:ascii="宋体" w:hAnsi="Calibri"/>
                <w:sz w:val="24"/>
              </w:rPr>
              <w:t>掌握重点行业经营特点，了解行业产业链相关主体的纳税义务及税收疑难问题，分析相关行业税务代理的一般路径，</w:t>
            </w:r>
            <w:r>
              <w:rPr>
                <w:rFonts w:hint="eastAsia" w:ascii="宋体" w:hAnsi="宋体" w:cs="宋体"/>
                <w:sz w:val="24"/>
              </w:rPr>
              <w:t>提高参训学员分行业税务代理技能和水平。</w:t>
            </w:r>
          </w:p>
        </w:tc>
        <w:tc>
          <w:tcPr>
            <w:tcW w:w="776" w:type="dxa"/>
            <w:vMerge w:val="restart"/>
            <w:vAlign w:val="center"/>
          </w:tcPr>
          <w:p>
            <w:pPr>
              <w:snapToGrid w:val="0"/>
              <w:rPr>
                <w:rFonts w:ascii="宋体" w:hAnsi="Calibri"/>
                <w:sz w:val="24"/>
              </w:rPr>
            </w:pPr>
            <w:r>
              <w:rPr>
                <w:rFonts w:hint="eastAsia" w:ascii="宋体" w:hAnsi="宋体" w:cs="宋体"/>
                <w:sz w:val="24"/>
              </w:rPr>
              <w:t>税务师、业务助理</w:t>
            </w:r>
          </w:p>
        </w:tc>
        <w:tc>
          <w:tcPr>
            <w:tcW w:w="1074" w:type="dxa"/>
            <w:vMerge w:val="restart"/>
            <w:vAlign w:val="center"/>
          </w:tcPr>
          <w:p>
            <w:pPr>
              <w:snapToGrid w:val="0"/>
              <w:jc w:val="center"/>
              <w:rPr>
                <w:rFonts w:ascii="宋体" w:hAnsi="宋体" w:cs="宋体"/>
                <w:sz w:val="24"/>
              </w:rPr>
            </w:pPr>
            <w:r>
              <w:rPr>
                <w:rFonts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747" w:type="dxa"/>
            <w:vMerge w:val="continue"/>
            <w:vAlign w:val="center"/>
          </w:tcPr>
          <w:p>
            <w:pPr>
              <w:snapToGrid w:val="0"/>
              <w:jc w:val="center"/>
              <w:rPr>
                <w:rFonts w:ascii="宋体"/>
                <w:sz w:val="24"/>
              </w:rPr>
            </w:pPr>
          </w:p>
        </w:tc>
        <w:tc>
          <w:tcPr>
            <w:tcW w:w="1650" w:type="dxa"/>
            <w:vMerge w:val="continue"/>
            <w:vAlign w:val="center"/>
          </w:tcPr>
          <w:p>
            <w:pPr>
              <w:snapToGrid w:val="0"/>
              <w:jc w:val="center"/>
              <w:rPr>
                <w:rFonts w:ascii="宋体"/>
                <w:b/>
                <w:bCs/>
                <w:sz w:val="24"/>
              </w:rPr>
            </w:pPr>
          </w:p>
        </w:tc>
        <w:tc>
          <w:tcPr>
            <w:tcW w:w="4725" w:type="dxa"/>
            <w:vAlign w:val="center"/>
          </w:tcPr>
          <w:p>
            <w:pPr>
              <w:snapToGrid w:val="0"/>
              <w:rPr>
                <w:rFonts w:ascii="宋体"/>
                <w:sz w:val="24"/>
              </w:rPr>
            </w:pPr>
            <w:r>
              <w:rPr>
                <w:rFonts w:hint="eastAsia" w:ascii="宋体"/>
                <w:sz w:val="24"/>
              </w:rPr>
              <w:t>房地产行业税务代理实务</w:t>
            </w:r>
          </w:p>
        </w:tc>
        <w:tc>
          <w:tcPr>
            <w:tcW w:w="900" w:type="dxa"/>
            <w:vAlign w:val="center"/>
          </w:tcPr>
          <w:p>
            <w:pPr>
              <w:snapToGrid w:val="0"/>
              <w:jc w:val="center"/>
              <w:rPr>
                <w:rFonts w:ascii="Calibri" w:hAnsi="Calibri" w:cs="Calibri"/>
                <w:sz w:val="24"/>
              </w:rPr>
            </w:pPr>
            <w:r>
              <w:rPr>
                <w:rFonts w:hint="eastAsia" w:ascii="Calibri" w:hAnsi="Calibri" w:cs="Calibri"/>
                <w:sz w:val="24"/>
              </w:rPr>
              <w:t>1天</w:t>
            </w:r>
          </w:p>
        </w:tc>
        <w:tc>
          <w:tcPr>
            <w:tcW w:w="1950" w:type="dxa"/>
            <w:vAlign w:val="center"/>
          </w:tcPr>
          <w:p>
            <w:pPr>
              <w:snapToGrid w:val="0"/>
              <w:jc w:val="center"/>
              <w:rPr>
                <w:rFonts w:ascii="宋体"/>
                <w:sz w:val="24"/>
              </w:rPr>
            </w:pPr>
            <w:r>
              <w:rPr>
                <w:rFonts w:hint="eastAsia" w:ascii="宋体"/>
                <w:sz w:val="24"/>
              </w:rPr>
              <w:t>陈斌才</w:t>
            </w:r>
          </w:p>
        </w:tc>
        <w:tc>
          <w:tcPr>
            <w:tcW w:w="2250" w:type="dxa"/>
            <w:vMerge w:val="continue"/>
            <w:vAlign w:val="center"/>
          </w:tcPr>
          <w:p>
            <w:pPr>
              <w:snapToGrid w:val="0"/>
              <w:rPr>
                <w:rFonts w:ascii="宋体"/>
                <w:sz w:val="24"/>
              </w:rPr>
            </w:pPr>
          </w:p>
        </w:tc>
        <w:tc>
          <w:tcPr>
            <w:tcW w:w="776" w:type="dxa"/>
            <w:vMerge w:val="continue"/>
            <w:vAlign w:val="center"/>
          </w:tcPr>
          <w:p>
            <w:pPr>
              <w:snapToGrid w:val="0"/>
              <w:rPr>
                <w:rFonts w:ascii="宋体"/>
                <w:sz w:val="24"/>
              </w:rPr>
            </w:pPr>
          </w:p>
        </w:tc>
        <w:tc>
          <w:tcPr>
            <w:tcW w:w="1074"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47" w:type="dxa"/>
            <w:vMerge w:val="continue"/>
            <w:vAlign w:val="center"/>
          </w:tcPr>
          <w:p>
            <w:pPr>
              <w:snapToGrid w:val="0"/>
              <w:jc w:val="center"/>
              <w:rPr>
                <w:rFonts w:ascii="宋体"/>
                <w:sz w:val="24"/>
              </w:rPr>
            </w:pPr>
          </w:p>
        </w:tc>
        <w:tc>
          <w:tcPr>
            <w:tcW w:w="1650" w:type="dxa"/>
            <w:vMerge w:val="continue"/>
            <w:vAlign w:val="center"/>
          </w:tcPr>
          <w:p>
            <w:pPr>
              <w:snapToGrid w:val="0"/>
              <w:jc w:val="center"/>
              <w:rPr>
                <w:rFonts w:ascii="宋体"/>
                <w:b/>
                <w:bCs/>
                <w:sz w:val="24"/>
              </w:rPr>
            </w:pPr>
          </w:p>
        </w:tc>
        <w:tc>
          <w:tcPr>
            <w:tcW w:w="4725" w:type="dxa"/>
            <w:vAlign w:val="center"/>
          </w:tcPr>
          <w:p>
            <w:pPr>
              <w:snapToGrid w:val="0"/>
              <w:rPr>
                <w:rFonts w:ascii="宋体"/>
                <w:sz w:val="24"/>
              </w:rPr>
            </w:pPr>
            <w:r>
              <w:rPr>
                <w:rFonts w:hint="eastAsia" w:ascii="宋体"/>
                <w:sz w:val="24"/>
              </w:rPr>
              <w:t>金融、保险行业税务代理实务</w:t>
            </w:r>
          </w:p>
        </w:tc>
        <w:tc>
          <w:tcPr>
            <w:tcW w:w="900" w:type="dxa"/>
            <w:vAlign w:val="center"/>
          </w:tcPr>
          <w:p>
            <w:pPr>
              <w:snapToGrid w:val="0"/>
              <w:jc w:val="center"/>
              <w:rPr>
                <w:rFonts w:ascii="宋体"/>
                <w:sz w:val="24"/>
              </w:rPr>
            </w:pPr>
            <w:r>
              <w:rPr>
                <w:rFonts w:hint="eastAsia" w:ascii="宋体"/>
                <w:sz w:val="24"/>
              </w:rPr>
              <w:t>1天</w:t>
            </w:r>
          </w:p>
        </w:tc>
        <w:tc>
          <w:tcPr>
            <w:tcW w:w="1950" w:type="dxa"/>
            <w:vAlign w:val="center"/>
          </w:tcPr>
          <w:p>
            <w:pPr>
              <w:snapToGrid w:val="0"/>
              <w:jc w:val="center"/>
              <w:rPr>
                <w:rFonts w:ascii="宋体"/>
                <w:sz w:val="24"/>
              </w:rPr>
            </w:pPr>
            <w:r>
              <w:rPr>
                <w:rFonts w:hint="eastAsia" w:ascii="宋体"/>
                <w:sz w:val="24"/>
              </w:rPr>
              <w:t>吕明</w:t>
            </w:r>
          </w:p>
        </w:tc>
        <w:tc>
          <w:tcPr>
            <w:tcW w:w="2250" w:type="dxa"/>
            <w:vMerge w:val="continue"/>
            <w:vAlign w:val="center"/>
          </w:tcPr>
          <w:p>
            <w:pPr>
              <w:snapToGrid w:val="0"/>
              <w:rPr>
                <w:rFonts w:ascii="宋体"/>
                <w:sz w:val="24"/>
              </w:rPr>
            </w:pPr>
          </w:p>
        </w:tc>
        <w:tc>
          <w:tcPr>
            <w:tcW w:w="776" w:type="dxa"/>
            <w:vMerge w:val="continue"/>
            <w:vAlign w:val="center"/>
          </w:tcPr>
          <w:p>
            <w:pPr>
              <w:snapToGrid w:val="0"/>
              <w:rPr>
                <w:rFonts w:ascii="宋体"/>
                <w:sz w:val="24"/>
              </w:rPr>
            </w:pPr>
          </w:p>
        </w:tc>
        <w:tc>
          <w:tcPr>
            <w:tcW w:w="1074"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747" w:type="dxa"/>
            <w:vMerge w:val="continue"/>
            <w:vAlign w:val="center"/>
          </w:tcPr>
          <w:p>
            <w:pPr>
              <w:snapToGrid w:val="0"/>
              <w:jc w:val="center"/>
              <w:rPr>
                <w:rFonts w:ascii="宋体"/>
                <w:sz w:val="24"/>
              </w:rPr>
            </w:pPr>
          </w:p>
        </w:tc>
        <w:tc>
          <w:tcPr>
            <w:tcW w:w="1650" w:type="dxa"/>
            <w:vMerge w:val="continue"/>
            <w:vAlign w:val="center"/>
          </w:tcPr>
          <w:p>
            <w:pPr>
              <w:snapToGrid w:val="0"/>
              <w:jc w:val="center"/>
              <w:rPr>
                <w:rFonts w:ascii="宋体"/>
                <w:b/>
                <w:bCs/>
                <w:sz w:val="24"/>
              </w:rPr>
            </w:pPr>
          </w:p>
        </w:tc>
        <w:tc>
          <w:tcPr>
            <w:tcW w:w="4725" w:type="dxa"/>
            <w:vAlign w:val="center"/>
          </w:tcPr>
          <w:p>
            <w:pPr>
              <w:snapToGrid w:val="0"/>
              <w:rPr>
                <w:rFonts w:ascii="宋体" w:hAnsi="宋体" w:cs="宋体"/>
                <w:sz w:val="24"/>
              </w:rPr>
            </w:pPr>
            <w:r>
              <w:rPr>
                <w:rFonts w:hint="eastAsia" w:ascii="宋体" w:hAnsi="宋体" w:cs="宋体"/>
                <w:sz w:val="24"/>
              </w:rPr>
              <w:t>医药行业税务代理实务</w:t>
            </w:r>
          </w:p>
        </w:tc>
        <w:tc>
          <w:tcPr>
            <w:tcW w:w="900" w:type="dxa"/>
            <w:vAlign w:val="center"/>
          </w:tcPr>
          <w:p>
            <w:pPr>
              <w:snapToGrid w:val="0"/>
              <w:jc w:val="center"/>
              <w:rPr>
                <w:rFonts w:ascii="宋体" w:hAnsi="宋体" w:cs="宋体"/>
                <w:sz w:val="24"/>
              </w:rPr>
            </w:pPr>
            <w:r>
              <w:rPr>
                <w:rFonts w:hint="eastAsia" w:ascii="宋体" w:hAnsi="宋体" w:cs="宋体"/>
                <w:sz w:val="24"/>
              </w:rPr>
              <w:t>0.5</w:t>
            </w:r>
          </w:p>
        </w:tc>
        <w:tc>
          <w:tcPr>
            <w:tcW w:w="1950" w:type="dxa"/>
            <w:vAlign w:val="center"/>
          </w:tcPr>
          <w:p>
            <w:pPr>
              <w:snapToGrid w:val="0"/>
              <w:jc w:val="center"/>
              <w:rPr>
                <w:rFonts w:ascii="宋体" w:hAnsi="宋体" w:cs="宋体"/>
                <w:sz w:val="24"/>
              </w:rPr>
            </w:pPr>
            <w:r>
              <w:rPr>
                <w:rFonts w:hint="eastAsia" w:ascii="宋体" w:hAnsi="宋体" w:cs="宋体"/>
                <w:sz w:val="24"/>
              </w:rPr>
              <w:t>朱长胜</w:t>
            </w:r>
          </w:p>
        </w:tc>
        <w:tc>
          <w:tcPr>
            <w:tcW w:w="2250" w:type="dxa"/>
            <w:vMerge w:val="continue"/>
            <w:vAlign w:val="center"/>
          </w:tcPr>
          <w:p>
            <w:pPr>
              <w:snapToGrid w:val="0"/>
              <w:rPr>
                <w:rFonts w:ascii="宋体"/>
                <w:sz w:val="24"/>
              </w:rPr>
            </w:pPr>
          </w:p>
        </w:tc>
        <w:tc>
          <w:tcPr>
            <w:tcW w:w="776" w:type="dxa"/>
            <w:vMerge w:val="continue"/>
            <w:vAlign w:val="center"/>
          </w:tcPr>
          <w:p>
            <w:pPr>
              <w:snapToGrid w:val="0"/>
              <w:rPr>
                <w:rFonts w:ascii="宋体"/>
                <w:sz w:val="24"/>
              </w:rPr>
            </w:pPr>
          </w:p>
        </w:tc>
        <w:tc>
          <w:tcPr>
            <w:tcW w:w="1074"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47" w:type="dxa"/>
            <w:vMerge w:val="continue"/>
            <w:vAlign w:val="center"/>
          </w:tcPr>
          <w:p>
            <w:pPr>
              <w:snapToGrid w:val="0"/>
              <w:jc w:val="center"/>
              <w:rPr>
                <w:rFonts w:ascii="宋体"/>
                <w:sz w:val="24"/>
              </w:rPr>
            </w:pPr>
          </w:p>
        </w:tc>
        <w:tc>
          <w:tcPr>
            <w:tcW w:w="1650" w:type="dxa"/>
            <w:vMerge w:val="continue"/>
            <w:vAlign w:val="center"/>
          </w:tcPr>
          <w:p>
            <w:pPr>
              <w:snapToGrid w:val="0"/>
              <w:jc w:val="center"/>
              <w:rPr>
                <w:rFonts w:ascii="宋体"/>
                <w:b/>
                <w:bCs/>
                <w:sz w:val="24"/>
              </w:rPr>
            </w:pPr>
          </w:p>
        </w:tc>
        <w:tc>
          <w:tcPr>
            <w:tcW w:w="4725" w:type="dxa"/>
            <w:vAlign w:val="center"/>
          </w:tcPr>
          <w:p>
            <w:pPr>
              <w:snapToGrid w:val="0"/>
              <w:rPr>
                <w:rFonts w:ascii="宋体"/>
                <w:sz w:val="24"/>
              </w:rPr>
            </w:pPr>
            <w:r>
              <w:rPr>
                <w:rFonts w:hint="eastAsia" w:ascii="宋体"/>
                <w:sz w:val="24"/>
              </w:rPr>
              <w:t>运输及施工企业税务代理实务</w:t>
            </w:r>
          </w:p>
        </w:tc>
        <w:tc>
          <w:tcPr>
            <w:tcW w:w="900" w:type="dxa"/>
            <w:vAlign w:val="center"/>
          </w:tcPr>
          <w:p>
            <w:pPr>
              <w:snapToGrid w:val="0"/>
              <w:jc w:val="center"/>
              <w:rPr>
                <w:rFonts w:ascii="宋体"/>
                <w:sz w:val="24"/>
              </w:rPr>
            </w:pPr>
            <w:r>
              <w:rPr>
                <w:rFonts w:hint="eastAsia" w:ascii="宋体"/>
                <w:sz w:val="24"/>
              </w:rPr>
              <w:t>0.5</w:t>
            </w:r>
          </w:p>
        </w:tc>
        <w:tc>
          <w:tcPr>
            <w:tcW w:w="1950" w:type="dxa"/>
            <w:vAlign w:val="center"/>
          </w:tcPr>
          <w:p>
            <w:pPr>
              <w:snapToGrid w:val="0"/>
              <w:jc w:val="center"/>
              <w:rPr>
                <w:rFonts w:ascii="宋体"/>
                <w:sz w:val="24"/>
              </w:rPr>
            </w:pPr>
            <w:r>
              <w:rPr>
                <w:rFonts w:hint="eastAsia" w:ascii="宋体"/>
                <w:sz w:val="24"/>
              </w:rPr>
              <w:t>谢金荣</w:t>
            </w:r>
          </w:p>
        </w:tc>
        <w:tc>
          <w:tcPr>
            <w:tcW w:w="2250" w:type="dxa"/>
            <w:vMerge w:val="continue"/>
            <w:vAlign w:val="center"/>
          </w:tcPr>
          <w:p>
            <w:pPr>
              <w:snapToGrid w:val="0"/>
              <w:rPr>
                <w:rFonts w:ascii="宋体"/>
                <w:sz w:val="24"/>
              </w:rPr>
            </w:pPr>
          </w:p>
        </w:tc>
        <w:tc>
          <w:tcPr>
            <w:tcW w:w="776" w:type="dxa"/>
            <w:vMerge w:val="continue"/>
            <w:vAlign w:val="center"/>
          </w:tcPr>
          <w:p>
            <w:pPr>
              <w:snapToGrid w:val="0"/>
              <w:rPr>
                <w:rFonts w:ascii="宋体"/>
                <w:sz w:val="24"/>
              </w:rPr>
            </w:pPr>
          </w:p>
        </w:tc>
        <w:tc>
          <w:tcPr>
            <w:tcW w:w="1074"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747" w:type="dxa"/>
            <w:vMerge w:val="continue"/>
            <w:vAlign w:val="center"/>
          </w:tcPr>
          <w:p>
            <w:pPr>
              <w:snapToGrid w:val="0"/>
              <w:jc w:val="center"/>
              <w:rPr>
                <w:rFonts w:ascii="宋体"/>
                <w:sz w:val="24"/>
              </w:rPr>
            </w:pPr>
          </w:p>
        </w:tc>
        <w:tc>
          <w:tcPr>
            <w:tcW w:w="1650" w:type="dxa"/>
            <w:vMerge w:val="continue"/>
            <w:vAlign w:val="center"/>
          </w:tcPr>
          <w:p>
            <w:pPr>
              <w:snapToGrid w:val="0"/>
              <w:jc w:val="center"/>
              <w:rPr>
                <w:rFonts w:ascii="宋体"/>
                <w:b/>
                <w:bCs/>
                <w:sz w:val="24"/>
              </w:rPr>
            </w:pPr>
          </w:p>
        </w:tc>
        <w:tc>
          <w:tcPr>
            <w:tcW w:w="4725" w:type="dxa"/>
            <w:vAlign w:val="center"/>
          </w:tcPr>
          <w:p>
            <w:pPr>
              <w:snapToGrid w:val="0"/>
              <w:rPr>
                <w:rFonts w:ascii="宋体"/>
                <w:sz w:val="24"/>
              </w:rPr>
            </w:pPr>
            <w:r>
              <w:rPr>
                <w:rFonts w:hint="eastAsia" w:ascii="宋体" w:hAnsi="宋体" w:cs="宋体"/>
                <w:sz w:val="24"/>
              </w:rPr>
              <w:t>股权投资企业（含创投）税务代理实务</w:t>
            </w:r>
          </w:p>
        </w:tc>
        <w:tc>
          <w:tcPr>
            <w:tcW w:w="900" w:type="dxa"/>
            <w:vAlign w:val="center"/>
          </w:tcPr>
          <w:p>
            <w:pPr>
              <w:snapToGrid w:val="0"/>
              <w:jc w:val="center"/>
              <w:rPr>
                <w:rFonts w:ascii="宋体"/>
                <w:sz w:val="24"/>
              </w:rPr>
            </w:pPr>
            <w:r>
              <w:rPr>
                <w:rFonts w:hint="eastAsia" w:ascii="宋体"/>
                <w:sz w:val="24"/>
              </w:rPr>
              <w:t>0.5</w:t>
            </w:r>
          </w:p>
        </w:tc>
        <w:tc>
          <w:tcPr>
            <w:tcW w:w="1950" w:type="dxa"/>
            <w:vAlign w:val="center"/>
          </w:tcPr>
          <w:p>
            <w:pPr>
              <w:snapToGrid w:val="0"/>
              <w:jc w:val="center"/>
              <w:rPr>
                <w:rFonts w:ascii="宋体"/>
                <w:sz w:val="24"/>
              </w:rPr>
            </w:pPr>
            <w:r>
              <w:rPr>
                <w:rFonts w:hint="eastAsia" w:ascii="宋体"/>
                <w:sz w:val="24"/>
              </w:rPr>
              <w:t>陈玉琢</w:t>
            </w:r>
          </w:p>
        </w:tc>
        <w:tc>
          <w:tcPr>
            <w:tcW w:w="2250" w:type="dxa"/>
            <w:vMerge w:val="continue"/>
            <w:vAlign w:val="center"/>
          </w:tcPr>
          <w:p>
            <w:pPr>
              <w:snapToGrid w:val="0"/>
              <w:rPr>
                <w:rFonts w:ascii="宋体"/>
                <w:sz w:val="24"/>
              </w:rPr>
            </w:pPr>
          </w:p>
        </w:tc>
        <w:tc>
          <w:tcPr>
            <w:tcW w:w="776" w:type="dxa"/>
            <w:vMerge w:val="continue"/>
            <w:vAlign w:val="center"/>
          </w:tcPr>
          <w:p>
            <w:pPr>
              <w:snapToGrid w:val="0"/>
              <w:rPr>
                <w:rFonts w:ascii="宋体"/>
                <w:sz w:val="24"/>
              </w:rPr>
            </w:pPr>
          </w:p>
        </w:tc>
        <w:tc>
          <w:tcPr>
            <w:tcW w:w="1074"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747" w:type="dxa"/>
            <w:vMerge w:val="continue"/>
            <w:vAlign w:val="center"/>
          </w:tcPr>
          <w:p>
            <w:pPr>
              <w:snapToGrid w:val="0"/>
              <w:jc w:val="center"/>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sz w:val="24"/>
              </w:rPr>
            </w:pPr>
            <w:r>
              <w:rPr>
                <w:rFonts w:ascii="宋体" w:hAnsi="宋体" w:cs="宋体"/>
                <w:sz w:val="24"/>
              </w:rPr>
              <w:t>唱响革命歌曲：学党史 强党性</w:t>
            </w:r>
          </w:p>
        </w:tc>
        <w:tc>
          <w:tcPr>
            <w:tcW w:w="900" w:type="dxa"/>
            <w:vAlign w:val="center"/>
          </w:tcPr>
          <w:p>
            <w:pPr>
              <w:snapToGrid w:val="0"/>
              <w:jc w:val="center"/>
              <w:rPr>
                <w:rFonts w:ascii="宋体"/>
                <w:sz w:val="24"/>
              </w:rPr>
            </w:pPr>
            <w:r>
              <w:rPr>
                <w:rFonts w:hint="eastAsia" w:ascii="宋体" w:hAnsi="宋体" w:cs="宋体"/>
                <w:sz w:val="24"/>
              </w:rPr>
              <w:t>晚间</w:t>
            </w:r>
          </w:p>
        </w:tc>
        <w:tc>
          <w:tcPr>
            <w:tcW w:w="1950" w:type="dxa"/>
            <w:vAlign w:val="center"/>
          </w:tcPr>
          <w:p>
            <w:pPr>
              <w:snapToGrid w:val="0"/>
              <w:jc w:val="center"/>
              <w:rPr>
                <w:rFonts w:ascii="宋体" w:hAnsi="Calibri"/>
                <w:sz w:val="24"/>
              </w:rPr>
            </w:pPr>
            <w:r>
              <w:rPr>
                <w:rFonts w:hint="eastAsia" w:ascii="宋体" w:hAnsi="宋体" w:cs="宋体"/>
                <w:sz w:val="24"/>
              </w:rPr>
              <w:t>孟昭君、洪兆平</w:t>
            </w:r>
          </w:p>
        </w:tc>
        <w:tc>
          <w:tcPr>
            <w:tcW w:w="2250" w:type="dxa"/>
            <w:vMerge w:val="continue"/>
            <w:vAlign w:val="center"/>
          </w:tcPr>
          <w:p>
            <w:pPr>
              <w:snapToGrid w:val="0"/>
              <w:rPr>
                <w:rFonts w:ascii="宋体" w:hAnsi="Calibri"/>
                <w:kern w:val="0"/>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47" w:type="dxa"/>
            <w:vMerge w:val="continue"/>
            <w:vAlign w:val="center"/>
          </w:tcPr>
          <w:p>
            <w:pPr>
              <w:snapToGrid w:val="0"/>
              <w:jc w:val="center"/>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hAnsi="宋体" w:cs="宋体"/>
                <w:sz w:val="24"/>
              </w:rPr>
            </w:pPr>
            <w:r>
              <w:rPr>
                <w:rFonts w:hint="eastAsia" w:ascii="宋体" w:hAnsi="宋体" w:cs="宋体"/>
                <w:sz w:val="24"/>
              </w:rPr>
              <w:t>答疑与交流会</w:t>
            </w:r>
          </w:p>
        </w:tc>
        <w:tc>
          <w:tcPr>
            <w:tcW w:w="900" w:type="dxa"/>
            <w:vAlign w:val="center"/>
          </w:tcPr>
          <w:p>
            <w:pPr>
              <w:snapToGrid w:val="0"/>
              <w:jc w:val="center"/>
              <w:rPr>
                <w:rFonts w:ascii="宋体" w:hAnsi="宋体" w:cs="宋体"/>
                <w:sz w:val="24"/>
              </w:rPr>
            </w:pPr>
            <w:r>
              <w:rPr>
                <w:rFonts w:hint="eastAsia" w:ascii="宋体" w:hAnsi="宋体" w:cs="宋体"/>
                <w:sz w:val="24"/>
              </w:rPr>
              <w:t>晚间</w:t>
            </w:r>
          </w:p>
        </w:tc>
        <w:tc>
          <w:tcPr>
            <w:tcW w:w="1950" w:type="dxa"/>
            <w:vAlign w:val="center"/>
          </w:tcPr>
          <w:p>
            <w:pPr>
              <w:snapToGrid w:val="0"/>
              <w:jc w:val="center"/>
              <w:rPr>
                <w:rFonts w:ascii="宋体" w:hAnsi="宋体" w:cs="宋体"/>
                <w:sz w:val="24"/>
              </w:rPr>
            </w:pPr>
            <w:r>
              <w:rPr>
                <w:rFonts w:hint="eastAsia" w:ascii="宋体" w:hAnsi="宋体" w:cs="宋体"/>
                <w:sz w:val="24"/>
              </w:rPr>
              <w:t>专家组</w:t>
            </w:r>
          </w:p>
        </w:tc>
        <w:tc>
          <w:tcPr>
            <w:tcW w:w="2250" w:type="dxa"/>
            <w:vMerge w:val="continue"/>
            <w:vAlign w:val="center"/>
          </w:tcPr>
          <w:p>
            <w:pPr>
              <w:snapToGrid w:val="0"/>
              <w:rPr>
                <w:rFonts w:ascii="宋体" w:hAnsi="Calibri"/>
                <w:kern w:val="0"/>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47" w:type="dxa"/>
            <w:vMerge w:val="restart"/>
            <w:vAlign w:val="center"/>
          </w:tcPr>
          <w:p>
            <w:pPr>
              <w:snapToGrid w:val="0"/>
              <w:jc w:val="center"/>
              <w:rPr>
                <w:rFonts w:ascii="宋体" w:hAnsi="Calibri" w:cs="宋体"/>
                <w:sz w:val="24"/>
              </w:rPr>
            </w:pPr>
            <w:r>
              <w:rPr>
                <w:rFonts w:hint="eastAsia" w:ascii="宋体" w:hAnsi="Calibri" w:cs="宋体"/>
                <w:sz w:val="24"/>
              </w:rPr>
              <w:t>2</w:t>
            </w:r>
          </w:p>
        </w:tc>
        <w:tc>
          <w:tcPr>
            <w:tcW w:w="1650" w:type="dxa"/>
            <w:vMerge w:val="restart"/>
            <w:vAlign w:val="center"/>
          </w:tcPr>
          <w:p>
            <w:pPr>
              <w:snapToGrid w:val="0"/>
              <w:rPr>
                <w:rFonts w:ascii="宋体"/>
                <w:b/>
                <w:bCs/>
                <w:sz w:val="24"/>
              </w:rPr>
            </w:pPr>
            <w:r>
              <w:rPr>
                <w:rFonts w:hint="eastAsia" w:ascii="宋体"/>
                <w:b/>
                <w:bCs/>
                <w:sz w:val="24"/>
              </w:rPr>
              <w:t>反避税业务培训班</w:t>
            </w:r>
          </w:p>
          <w:p>
            <w:pPr>
              <w:snapToGrid w:val="0"/>
              <w:rPr>
                <w:rFonts w:ascii="宋体" w:hAnsi="Calibri"/>
                <w:b/>
                <w:bCs/>
                <w:sz w:val="24"/>
              </w:rPr>
            </w:pPr>
            <w:r>
              <w:rPr>
                <w:rFonts w:hint="eastAsia" w:ascii="宋体" w:hAnsi="宋体" w:cs="宋体"/>
                <w:bCs/>
                <w:sz w:val="24"/>
              </w:rPr>
              <w:t>计划100人。</w:t>
            </w:r>
          </w:p>
        </w:tc>
        <w:tc>
          <w:tcPr>
            <w:tcW w:w="4725" w:type="dxa"/>
            <w:vAlign w:val="center"/>
          </w:tcPr>
          <w:p>
            <w:pPr>
              <w:snapToGrid w:val="0"/>
              <w:rPr>
                <w:rFonts w:ascii="宋体" w:hAnsi="宋体" w:cs="宋体"/>
                <w:sz w:val="24"/>
              </w:rPr>
            </w:pPr>
            <w:r>
              <w:rPr>
                <w:rFonts w:hint="eastAsia" w:ascii="宋体" w:hAnsi="宋体" w:cs="宋体"/>
                <w:sz w:val="24"/>
              </w:rPr>
              <w:t>避税、反避税与税务筹划</w:t>
            </w:r>
          </w:p>
        </w:tc>
        <w:tc>
          <w:tcPr>
            <w:tcW w:w="900" w:type="dxa"/>
            <w:vAlign w:val="center"/>
          </w:tcPr>
          <w:p>
            <w:pPr>
              <w:snapToGrid w:val="0"/>
              <w:jc w:val="center"/>
              <w:rPr>
                <w:rFonts w:ascii="宋体" w:hAnsi="宋体" w:cs="宋体"/>
                <w:sz w:val="24"/>
              </w:rPr>
            </w:pPr>
            <w:r>
              <w:rPr>
                <w:rFonts w:hint="eastAsia" w:ascii="宋体" w:hAnsi="宋体" w:cs="宋体"/>
                <w:sz w:val="24"/>
              </w:rPr>
              <w:t>0.5</w:t>
            </w:r>
          </w:p>
        </w:tc>
        <w:tc>
          <w:tcPr>
            <w:tcW w:w="1950" w:type="dxa"/>
            <w:vAlign w:val="center"/>
          </w:tcPr>
          <w:p>
            <w:pPr>
              <w:snapToGrid w:val="0"/>
              <w:jc w:val="center"/>
              <w:rPr>
                <w:rFonts w:ascii="宋体" w:hAnsi="宋体" w:cs="宋体"/>
                <w:sz w:val="24"/>
              </w:rPr>
            </w:pPr>
            <w:r>
              <w:rPr>
                <w:rFonts w:hint="eastAsia" w:ascii="宋体" w:hAnsi="宋体" w:cs="宋体"/>
                <w:sz w:val="24"/>
              </w:rPr>
              <w:t>高金平</w:t>
            </w:r>
          </w:p>
        </w:tc>
        <w:tc>
          <w:tcPr>
            <w:tcW w:w="2250" w:type="dxa"/>
            <w:vMerge w:val="restart"/>
            <w:vAlign w:val="center"/>
          </w:tcPr>
          <w:p>
            <w:pPr>
              <w:snapToGrid w:val="0"/>
              <w:rPr>
                <w:rFonts w:ascii="宋体" w:hAnsi="宋体" w:cs="宋体"/>
                <w:sz w:val="24"/>
              </w:rPr>
            </w:pPr>
            <w:r>
              <w:rPr>
                <w:rFonts w:hint="eastAsia" w:ascii="宋体" w:hAnsi="宋体" w:cs="宋体"/>
                <w:sz w:val="24"/>
              </w:rPr>
              <w:t>帮助学员了解税收协定相关问题，</w:t>
            </w:r>
            <w:r>
              <w:rPr>
                <w:rFonts w:hint="eastAsia" w:ascii="宋体" w:hAnsi="Calibri"/>
                <w:sz w:val="24"/>
              </w:rPr>
              <w:t>掌握</w:t>
            </w:r>
            <w:r>
              <w:rPr>
                <w:rFonts w:hint="eastAsia" w:ascii="宋体" w:hAnsi="宋体" w:cs="宋体"/>
                <w:sz w:val="24"/>
              </w:rPr>
              <w:t>反避税政策及反避税业务操作要点，提高参训学员从事反避税业务代理技能和水平。</w:t>
            </w:r>
          </w:p>
        </w:tc>
        <w:tc>
          <w:tcPr>
            <w:tcW w:w="776" w:type="dxa"/>
            <w:vMerge w:val="restart"/>
            <w:vAlign w:val="center"/>
          </w:tcPr>
          <w:p>
            <w:pPr>
              <w:snapToGrid w:val="0"/>
              <w:jc w:val="center"/>
              <w:rPr>
                <w:rFonts w:ascii="宋体" w:hAnsi="宋体" w:cs="宋体"/>
                <w:sz w:val="24"/>
              </w:rPr>
            </w:pPr>
            <w:r>
              <w:rPr>
                <w:rFonts w:hint="eastAsia" w:ascii="宋体" w:hAnsi="宋体" w:cs="宋体"/>
                <w:sz w:val="24"/>
              </w:rPr>
              <w:t>执业税务师、业务助理</w:t>
            </w:r>
          </w:p>
        </w:tc>
        <w:tc>
          <w:tcPr>
            <w:tcW w:w="1074" w:type="dxa"/>
            <w:vMerge w:val="restart"/>
            <w:vAlign w:val="center"/>
          </w:tcPr>
          <w:p>
            <w:pPr>
              <w:snapToGrid w:val="0"/>
              <w:jc w:val="center"/>
              <w:rPr>
                <w:rFonts w:ascii="宋体" w:hAnsi="宋体" w:cs="宋体"/>
                <w:sz w:val="24"/>
              </w:rPr>
            </w:pPr>
            <w:r>
              <w:rPr>
                <w:rFonts w:hint="eastAsia"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47" w:type="dxa"/>
            <w:vMerge w:val="continue"/>
            <w:vAlign w:val="center"/>
          </w:tcPr>
          <w:p>
            <w:pPr>
              <w:adjustRightInd w:val="0"/>
              <w:snapToGrid w:val="0"/>
              <w:jc w:val="center"/>
              <w:rPr>
                <w:rFonts w:ascii="宋体" w:hAnsi="Calibri"/>
                <w:sz w:val="24"/>
              </w:rPr>
            </w:pPr>
          </w:p>
        </w:tc>
        <w:tc>
          <w:tcPr>
            <w:tcW w:w="1650" w:type="dxa"/>
            <w:vMerge w:val="continue"/>
            <w:vAlign w:val="center"/>
          </w:tcPr>
          <w:p>
            <w:pPr>
              <w:snapToGrid w:val="0"/>
              <w:rPr>
                <w:rFonts w:ascii="宋体" w:hAnsi="宋体" w:cs="宋体"/>
                <w:b/>
                <w:bCs/>
                <w:sz w:val="24"/>
              </w:rPr>
            </w:pPr>
          </w:p>
        </w:tc>
        <w:tc>
          <w:tcPr>
            <w:tcW w:w="4725" w:type="dxa"/>
            <w:vAlign w:val="center"/>
          </w:tcPr>
          <w:p>
            <w:pPr>
              <w:snapToGrid w:val="0"/>
              <w:rPr>
                <w:rFonts w:ascii="宋体"/>
                <w:sz w:val="24"/>
              </w:rPr>
            </w:pPr>
            <w:r>
              <w:rPr>
                <w:rFonts w:hint="eastAsia" w:ascii="宋体" w:hAnsi="宋体" w:cs="宋体"/>
                <w:sz w:val="24"/>
              </w:rPr>
              <w:t>税收协定解读</w:t>
            </w:r>
          </w:p>
        </w:tc>
        <w:tc>
          <w:tcPr>
            <w:tcW w:w="900" w:type="dxa"/>
            <w:vAlign w:val="center"/>
          </w:tcPr>
          <w:p>
            <w:pPr>
              <w:snapToGrid w:val="0"/>
              <w:jc w:val="center"/>
              <w:rPr>
                <w:rFonts w:ascii="宋体" w:hAnsi="宋体" w:cs="宋体"/>
                <w:sz w:val="24"/>
              </w:rPr>
            </w:pPr>
            <w:r>
              <w:rPr>
                <w:rFonts w:hint="eastAsia" w:ascii="宋体" w:hAnsi="宋体" w:cs="宋体"/>
                <w:sz w:val="24"/>
              </w:rPr>
              <w:t>1</w:t>
            </w:r>
          </w:p>
        </w:tc>
        <w:tc>
          <w:tcPr>
            <w:tcW w:w="1950" w:type="dxa"/>
            <w:vAlign w:val="center"/>
          </w:tcPr>
          <w:p>
            <w:pPr>
              <w:snapToGrid w:val="0"/>
              <w:jc w:val="center"/>
              <w:rPr>
                <w:rFonts w:ascii="宋体" w:hAnsi="宋体" w:cs="宋体"/>
                <w:sz w:val="24"/>
              </w:rPr>
            </w:pPr>
            <w:r>
              <w:rPr>
                <w:rFonts w:hint="eastAsia" w:ascii="宋体" w:hAnsi="宋体" w:cs="宋体"/>
                <w:sz w:val="24"/>
              </w:rPr>
              <w:t>宋兴义</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jc w:val="center"/>
              <w:rPr>
                <w:rFonts w:ascii="宋体" w:hAnsi="宋体" w:cs="宋体"/>
                <w:sz w:val="24"/>
              </w:rPr>
            </w:pPr>
          </w:p>
        </w:tc>
        <w:tc>
          <w:tcPr>
            <w:tcW w:w="1074" w:type="dxa"/>
            <w:vMerge w:val="continue"/>
            <w:vAlign w:val="center"/>
          </w:tcPr>
          <w:p>
            <w:pPr>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sz w:val="24"/>
              </w:rPr>
            </w:pPr>
            <w:r>
              <w:rPr>
                <w:rFonts w:hint="eastAsia" w:ascii="宋体" w:hAnsi="宋体" w:cs="宋体"/>
                <w:sz w:val="24"/>
              </w:rPr>
              <w:t>反避税政策解析</w:t>
            </w:r>
          </w:p>
        </w:tc>
        <w:tc>
          <w:tcPr>
            <w:tcW w:w="900" w:type="dxa"/>
            <w:vAlign w:val="center"/>
          </w:tcPr>
          <w:p>
            <w:pPr>
              <w:snapToGrid w:val="0"/>
              <w:jc w:val="center"/>
              <w:rPr>
                <w:rFonts w:ascii="宋体" w:hAnsi="宋体" w:cs="宋体"/>
                <w:sz w:val="24"/>
              </w:rPr>
            </w:pPr>
            <w:r>
              <w:rPr>
                <w:rFonts w:hint="eastAsia" w:ascii="宋体" w:hAnsi="宋体" w:cs="宋体"/>
                <w:sz w:val="24"/>
              </w:rPr>
              <w:t>1</w:t>
            </w:r>
          </w:p>
        </w:tc>
        <w:tc>
          <w:tcPr>
            <w:tcW w:w="1950" w:type="dxa"/>
            <w:vAlign w:val="center"/>
          </w:tcPr>
          <w:p>
            <w:pPr>
              <w:snapToGrid w:val="0"/>
              <w:jc w:val="center"/>
              <w:rPr>
                <w:rFonts w:ascii="宋体" w:hAnsi="宋体" w:cs="宋体"/>
                <w:sz w:val="24"/>
              </w:rPr>
            </w:pPr>
            <w:r>
              <w:rPr>
                <w:rFonts w:hint="eastAsia" w:ascii="宋体" w:hAnsi="宋体" w:cs="宋体"/>
                <w:sz w:val="24"/>
              </w:rPr>
              <w:t>韩凌宇</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sz w:val="24"/>
              </w:rPr>
            </w:pPr>
            <w:r>
              <w:rPr>
                <w:rFonts w:hint="eastAsia" w:ascii="宋体" w:hAnsi="宋体" w:cs="宋体"/>
                <w:sz w:val="24"/>
              </w:rPr>
              <w:t>税务代理反避税业务操作要点</w:t>
            </w:r>
          </w:p>
        </w:tc>
        <w:tc>
          <w:tcPr>
            <w:tcW w:w="900" w:type="dxa"/>
            <w:vAlign w:val="center"/>
          </w:tcPr>
          <w:p>
            <w:pPr>
              <w:snapToGrid w:val="0"/>
              <w:jc w:val="center"/>
              <w:rPr>
                <w:rFonts w:ascii="宋体" w:hAnsi="宋体" w:cs="宋体"/>
                <w:sz w:val="24"/>
              </w:rPr>
            </w:pPr>
            <w:r>
              <w:rPr>
                <w:rFonts w:hint="eastAsia" w:ascii="宋体" w:hAnsi="宋体" w:cs="宋体"/>
                <w:sz w:val="24"/>
              </w:rPr>
              <w:t>1</w:t>
            </w:r>
          </w:p>
        </w:tc>
        <w:tc>
          <w:tcPr>
            <w:tcW w:w="1950" w:type="dxa"/>
            <w:vAlign w:val="center"/>
          </w:tcPr>
          <w:p>
            <w:pPr>
              <w:snapToGrid w:val="0"/>
              <w:rPr>
                <w:rFonts w:ascii="宋体" w:hAnsi="宋体" w:cs="宋体"/>
                <w:sz w:val="24"/>
              </w:rPr>
            </w:pPr>
            <w:r>
              <w:rPr>
                <w:rFonts w:hint="eastAsia" w:ascii="宋体" w:hAnsi="宋体" w:cs="宋体"/>
                <w:sz w:val="24"/>
              </w:rPr>
              <w:t>外聘四大税务咨询部资深专家</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sz w:val="24"/>
              </w:rPr>
            </w:pPr>
            <w:r>
              <w:rPr>
                <w:rFonts w:hint="eastAsia" w:ascii="宋体" w:hAnsi="宋体" w:cs="宋体"/>
                <w:sz w:val="24"/>
              </w:rPr>
              <w:t>纳税争议情形与协调思路</w:t>
            </w:r>
          </w:p>
        </w:tc>
        <w:tc>
          <w:tcPr>
            <w:tcW w:w="900" w:type="dxa"/>
            <w:vAlign w:val="center"/>
          </w:tcPr>
          <w:p>
            <w:pPr>
              <w:snapToGrid w:val="0"/>
              <w:jc w:val="center"/>
              <w:rPr>
                <w:rFonts w:ascii="宋体" w:hAnsi="宋体" w:cs="宋体"/>
                <w:sz w:val="24"/>
              </w:rPr>
            </w:pPr>
            <w:r>
              <w:rPr>
                <w:rFonts w:hint="eastAsia" w:ascii="宋体" w:hAnsi="宋体" w:cs="宋体"/>
                <w:sz w:val="24"/>
                <w:lang w:val="zh-CN"/>
              </w:rPr>
              <w:t>0.5</w:t>
            </w:r>
          </w:p>
        </w:tc>
        <w:tc>
          <w:tcPr>
            <w:tcW w:w="1950" w:type="dxa"/>
            <w:vAlign w:val="center"/>
          </w:tcPr>
          <w:p>
            <w:pPr>
              <w:snapToGrid w:val="0"/>
              <w:rPr>
                <w:rFonts w:ascii="宋体" w:hAnsi="宋体" w:cs="宋体"/>
                <w:sz w:val="24"/>
              </w:rPr>
            </w:pPr>
            <w:r>
              <w:rPr>
                <w:rFonts w:hint="eastAsia" w:ascii="宋体" w:hAnsi="宋体" w:cs="宋体"/>
                <w:sz w:val="24"/>
              </w:rPr>
              <w:t>刘兵（玉榕律师事务所）</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sz w:val="24"/>
              </w:rPr>
            </w:pPr>
            <w:r>
              <w:rPr>
                <w:rFonts w:hint="eastAsia" w:ascii="宋体" w:hAnsi="宋体" w:cs="宋体"/>
                <w:sz w:val="24"/>
              </w:rPr>
              <w:t>税务代理反避税业务案例分析</w:t>
            </w:r>
          </w:p>
        </w:tc>
        <w:tc>
          <w:tcPr>
            <w:tcW w:w="900" w:type="dxa"/>
            <w:vAlign w:val="center"/>
          </w:tcPr>
          <w:p>
            <w:pPr>
              <w:snapToGrid w:val="0"/>
              <w:jc w:val="center"/>
              <w:rPr>
                <w:rFonts w:ascii="宋体" w:hAnsi="宋体" w:cs="宋体"/>
                <w:sz w:val="24"/>
              </w:rPr>
            </w:pPr>
            <w:r>
              <w:rPr>
                <w:rFonts w:hint="eastAsia" w:ascii="宋体" w:hAnsi="宋体" w:cs="宋体"/>
                <w:sz w:val="24"/>
              </w:rPr>
              <w:t>0.5</w:t>
            </w:r>
          </w:p>
        </w:tc>
        <w:tc>
          <w:tcPr>
            <w:tcW w:w="1950" w:type="dxa"/>
            <w:vAlign w:val="center"/>
          </w:tcPr>
          <w:p>
            <w:pPr>
              <w:snapToGrid w:val="0"/>
              <w:rPr>
                <w:rFonts w:ascii="宋体" w:hAnsi="宋体" w:cs="宋体"/>
                <w:sz w:val="24"/>
              </w:rPr>
            </w:pPr>
            <w:r>
              <w:rPr>
                <w:rFonts w:hint="eastAsia" w:ascii="宋体" w:hAnsi="宋体" w:cs="宋体"/>
                <w:sz w:val="24"/>
              </w:rPr>
              <w:t>外聘四大税务咨询部资深专家</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hAnsi="宋体" w:cs="宋体"/>
                <w:sz w:val="24"/>
              </w:rPr>
            </w:pPr>
            <w:r>
              <w:rPr>
                <w:rFonts w:hint="eastAsia" w:ascii="宋体" w:hAnsi="宋体" w:cs="宋体"/>
                <w:sz w:val="24"/>
              </w:rPr>
              <w:t>特别纳税调整——同期资料准备业务指引</w:t>
            </w:r>
          </w:p>
        </w:tc>
        <w:tc>
          <w:tcPr>
            <w:tcW w:w="900" w:type="dxa"/>
            <w:vAlign w:val="center"/>
          </w:tcPr>
          <w:p>
            <w:pPr>
              <w:snapToGrid w:val="0"/>
              <w:jc w:val="center"/>
              <w:rPr>
                <w:rFonts w:ascii="宋体" w:hAnsi="宋体" w:cs="宋体"/>
                <w:sz w:val="24"/>
              </w:rPr>
            </w:pPr>
            <w:r>
              <w:rPr>
                <w:rFonts w:hint="eastAsia" w:ascii="宋体" w:hAnsi="宋体" w:cs="宋体"/>
                <w:sz w:val="24"/>
              </w:rPr>
              <w:t>0.5</w:t>
            </w:r>
          </w:p>
        </w:tc>
        <w:tc>
          <w:tcPr>
            <w:tcW w:w="1950" w:type="dxa"/>
            <w:vAlign w:val="center"/>
          </w:tcPr>
          <w:p>
            <w:pPr>
              <w:snapToGrid w:val="0"/>
              <w:rPr>
                <w:rFonts w:ascii="宋体" w:hAnsi="宋体" w:cs="宋体"/>
                <w:sz w:val="24"/>
              </w:rPr>
            </w:pPr>
            <w:r>
              <w:rPr>
                <w:rFonts w:hint="eastAsia" w:ascii="宋体" w:hAnsi="宋体" w:cs="宋体"/>
                <w:sz w:val="24"/>
              </w:rPr>
              <w:t xml:space="preserve">钟 华（海华税务师事务所）  </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sz w:val="24"/>
              </w:rPr>
            </w:pPr>
            <w:r>
              <w:rPr>
                <w:rFonts w:hint="eastAsia" w:ascii="宋体" w:hAnsi="宋体" w:cs="宋体"/>
                <w:sz w:val="24"/>
              </w:rPr>
              <w:t>唱响革命歌曲：学党史 强党性</w:t>
            </w:r>
            <w:r>
              <w:rPr>
                <w:rFonts w:hint="eastAsia" w:ascii="宋体" w:hAnsi="宋体" w:cs="宋体"/>
                <w:sz w:val="24"/>
              </w:rPr>
              <w:tab/>
            </w:r>
            <w:r>
              <w:rPr>
                <w:rFonts w:hint="eastAsia" w:ascii="宋体" w:hAnsi="宋体" w:cs="宋体"/>
                <w:sz w:val="24"/>
              </w:rPr>
              <w:tab/>
            </w:r>
          </w:p>
        </w:tc>
        <w:tc>
          <w:tcPr>
            <w:tcW w:w="900" w:type="dxa"/>
            <w:vAlign w:val="center"/>
          </w:tcPr>
          <w:p>
            <w:pPr>
              <w:snapToGrid w:val="0"/>
              <w:jc w:val="center"/>
              <w:rPr>
                <w:rFonts w:ascii="宋体" w:hAnsi="Calibri" w:cs="宋体"/>
                <w:sz w:val="24"/>
              </w:rPr>
            </w:pPr>
            <w:r>
              <w:rPr>
                <w:rFonts w:hint="eastAsia" w:ascii="宋体" w:hAnsi="宋体" w:cs="宋体"/>
                <w:sz w:val="24"/>
              </w:rPr>
              <w:t>晚间</w:t>
            </w:r>
          </w:p>
        </w:tc>
        <w:tc>
          <w:tcPr>
            <w:tcW w:w="1950" w:type="dxa"/>
            <w:vAlign w:val="center"/>
          </w:tcPr>
          <w:p>
            <w:pPr>
              <w:snapToGrid w:val="0"/>
              <w:rPr>
                <w:rFonts w:ascii="宋体" w:hAnsi="Calibri"/>
                <w:sz w:val="24"/>
              </w:rPr>
            </w:pPr>
            <w:r>
              <w:rPr>
                <w:rFonts w:hint="eastAsia" w:ascii="宋体" w:hAnsi="宋体" w:cs="宋体"/>
                <w:sz w:val="24"/>
              </w:rPr>
              <w:t>孟昭君、洪兆平</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hAnsi="宋体" w:cs="宋体"/>
                <w:sz w:val="24"/>
              </w:rPr>
            </w:pPr>
            <w:r>
              <w:rPr>
                <w:rFonts w:hint="eastAsia" w:ascii="宋体" w:hAnsi="宋体" w:cs="宋体"/>
                <w:sz w:val="24"/>
              </w:rPr>
              <w:t>答疑与交流会</w:t>
            </w:r>
          </w:p>
        </w:tc>
        <w:tc>
          <w:tcPr>
            <w:tcW w:w="900" w:type="dxa"/>
            <w:vAlign w:val="center"/>
          </w:tcPr>
          <w:p>
            <w:pPr>
              <w:snapToGrid w:val="0"/>
              <w:jc w:val="center"/>
              <w:rPr>
                <w:rFonts w:ascii="宋体" w:hAnsi="宋体" w:cs="宋体"/>
                <w:sz w:val="24"/>
              </w:rPr>
            </w:pPr>
            <w:r>
              <w:rPr>
                <w:rFonts w:hint="eastAsia" w:ascii="宋体" w:hAnsi="宋体" w:cs="宋体"/>
                <w:sz w:val="24"/>
              </w:rPr>
              <w:t>晚间</w:t>
            </w:r>
          </w:p>
        </w:tc>
        <w:tc>
          <w:tcPr>
            <w:tcW w:w="1950" w:type="dxa"/>
            <w:vAlign w:val="center"/>
          </w:tcPr>
          <w:p>
            <w:pPr>
              <w:snapToGrid w:val="0"/>
              <w:jc w:val="center"/>
              <w:rPr>
                <w:rFonts w:ascii="宋体" w:hAnsi="宋体" w:cs="宋体"/>
                <w:sz w:val="24"/>
              </w:rPr>
            </w:pPr>
            <w:r>
              <w:rPr>
                <w:rFonts w:hint="eastAsia" w:ascii="宋体" w:hAnsi="宋体" w:cs="宋体"/>
                <w:sz w:val="24"/>
              </w:rPr>
              <w:t>专家组</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47" w:type="dxa"/>
            <w:vMerge w:val="restart"/>
            <w:vAlign w:val="center"/>
          </w:tcPr>
          <w:p>
            <w:pPr>
              <w:snapToGrid w:val="0"/>
              <w:jc w:val="center"/>
              <w:rPr>
                <w:rFonts w:ascii="宋体" w:hAnsi="宋体" w:cs="宋体"/>
                <w:sz w:val="24"/>
              </w:rPr>
            </w:pPr>
            <w:r>
              <w:rPr>
                <w:rFonts w:ascii="宋体" w:hAnsi="宋体" w:cs="宋体"/>
                <w:sz w:val="24"/>
              </w:rPr>
              <w:t>3</w:t>
            </w:r>
          </w:p>
        </w:tc>
        <w:tc>
          <w:tcPr>
            <w:tcW w:w="1650" w:type="dxa"/>
            <w:vMerge w:val="restart"/>
            <w:vAlign w:val="center"/>
          </w:tcPr>
          <w:p>
            <w:pPr>
              <w:snapToGrid w:val="0"/>
              <w:rPr>
                <w:rFonts w:ascii="宋体" w:hAnsi="宋体" w:cs="宋体"/>
                <w:b/>
                <w:sz w:val="24"/>
              </w:rPr>
            </w:pPr>
            <w:r>
              <w:rPr>
                <w:rFonts w:hint="eastAsia" w:ascii="宋体" w:hAnsi="宋体" w:cs="宋体"/>
                <w:b/>
                <w:sz w:val="24"/>
              </w:rPr>
              <w:t>国际税收业务培训班</w:t>
            </w:r>
          </w:p>
          <w:p>
            <w:pPr>
              <w:snapToGrid w:val="0"/>
              <w:rPr>
                <w:rFonts w:ascii="宋体" w:hAnsi="宋体" w:cs="宋体"/>
                <w:sz w:val="24"/>
              </w:rPr>
            </w:pPr>
            <w:r>
              <w:rPr>
                <w:rFonts w:hint="eastAsia" w:ascii="宋体" w:hAnsi="宋体" w:cs="宋体"/>
                <w:sz w:val="24"/>
              </w:rPr>
              <w:t>计划100人。</w:t>
            </w:r>
          </w:p>
        </w:tc>
        <w:tc>
          <w:tcPr>
            <w:tcW w:w="4725" w:type="dxa"/>
            <w:vAlign w:val="center"/>
          </w:tcPr>
          <w:p>
            <w:pPr>
              <w:rPr>
                <w:rFonts w:ascii="宋体" w:hAnsi="宋体" w:cs="宋体"/>
                <w:sz w:val="24"/>
              </w:rPr>
            </w:pPr>
            <w:r>
              <w:rPr>
                <w:rFonts w:hint="eastAsia" w:ascii="宋体" w:hAnsi="宋体" w:cs="宋体"/>
                <w:sz w:val="24"/>
              </w:rPr>
              <w:t>非居民税收管理——税收协定与国内法的运用</w:t>
            </w:r>
          </w:p>
        </w:tc>
        <w:tc>
          <w:tcPr>
            <w:tcW w:w="900" w:type="dxa"/>
            <w:vAlign w:val="center"/>
          </w:tcPr>
          <w:p>
            <w:pPr>
              <w:jc w:val="center"/>
              <w:rPr>
                <w:rFonts w:ascii="宋体" w:hAnsi="宋体" w:cs="宋体"/>
                <w:sz w:val="24"/>
              </w:rPr>
            </w:pPr>
            <w:r>
              <w:rPr>
                <w:rFonts w:hint="eastAsia" w:ascii="宋体" w:hAnsi="宋体" w:cs="宋体"/>
                <w:sz w:val="24"/>
              </w:rPr>
              <w:t>1</w:t>
            </w:r>
          </w:p>
        </w:tc>
        <w:tc>
          <w:tcPr>
            <w:tcW w:w="1950" w:type="dxa"/>
            <w:vAlign w:val="center"/>
          </w:tcPr>
          <w:p>
            <w:pPr>
              <w:jc w:val="center"/>
              <w:rPr>
                <w:rFonts w:ascii="宋体" w:hAnsi="宋体" w:cs="宋体"/>
                <w:sz w:val="24"/>
              </w:rPr>
            </w:pPr>
            <w:r>
              <w:rPr>
                <w:rFonts w:hint="eastAsia" w:ascii="宋体" w:hAnsi="宋体" w:cs="宋体"/>
                <w:sz w:val="24"/>
              </w:rPr>
              <w:t>宋兴义或韩凌宇</w:t>
            </w:r>
          </w:p>
        </w:tc>
        <w:tc>
          <w:tcPr>
            <w:tcW w:w="2250" w:type="dxa"/>
            <w:vMerge w:val="restart"/>
            <w:vAlign w:val="center"/>
          </w:tcPr>
          <w:p>
            <w:pPr>
              <w:snapToGrid w:val="0"/>
              <w:rPr>
                <w:rFonts w:ascii="宋体" w:hAnsi="宋体" w:cs="宋体"/>
                <w:sz w:val="24"/>
              </w:rPr>
            </w:pPr>
            <w:r>
              <w:rPr>
                <w:rFonts w:hint="eastAsia" w:ascii="宋体" w:hAnsi="宋体" w:cs="宋体"/>
                <w:sz w:val="24"/>
              </w:rPr>
              <w:t>帮助学员掌握国际税收管理政策和相关知识，熟悉国际税收管理的重点和难点，提高税收代理水平，促进税务代理工作更好地适应企业国际业务需求。</w:t>
            </w:r>
          </w:p>
        </w:tc>
        <w:tc>
          <w:tcPr>
            <w:tcW w:w="776" w:type="dxa"/>
            <w:vMerge w:val="restart"/>
            <w:vAlign w:val="center"/>
          </w:tcPr>
          <w:p>
            <w:pPr>
              <w:snapToGrid w:val="0"/>
              <w:rPr>
                <w:rFonts w:ascii="宋体" w:hAnsi="宋体" w:cs="宋体"/>
                <w:sz w:val="24"/>
              </w:rPr>
            </w:pPr>
            <w:r>
              <w:rPr>
                <w:rFonts w:hint="eastAsia" w:ascii="宋体" w:hAnsi="宋体" w:cs="宋体"/>
                <w:sz w:val="24"/>
              </w:rPr>
              <w:t>税务师、业务助理</w:t>
            </w:r>
          </w:p>
        </w:tc>
        <w:tc>
          <w:tcPr>
            <w:tcW w:w="1074" w:type="dxa"/>
            <w:vMerge w:val="restart"/>
            <w:vAlign w:val="center"/>
          </w:tcPr>
          <w:p>
            <w:pPr>
              <w:snapToGrid w:val="0"/>
              <w:jc w:val="center"/>
              <w:rPr>
                <w:rFonts w:ascii="宋体" w:hAnsi="宋体" w:cs="宋体"/>
                <w:sz w:val="24"/>
              </w:rPr>
            </w:pPr>
            <w:r>
              <w:rPr>
                <w:rFonts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hint="eastAsia" w:ascii="宋体" w:hAnsi="宋体" w:cs="宋体"/>
                <w:sz w:val="24"/>
              </w:rPr>
              <w:t>“走出去”企业境外所得税收抵免</w:t>
            </w:r>
          </w:p>
        </w:tc>
        <w:tc>
          <w:tcPr>
            <w:tcW w:w="900" w:type="dxa"/>
            <w:vAlign w:val="center"/>
          </w:tcPr>
          <w:p>
            <w:pPr>
              <w:jc w:val="center"/>
              <w:rPr>
                <w:rFonts w:ascii="宋体" w:hAnsi="宋体" w:cs="宋体"/>
                <w:sz w:val="24"/>
              </w:rPr>
            </w:pPr>
            <w:r>
              <w:rPr>
                <w:rFonts w:hint="eastAsia" w:ascii="宋体" w:hAnsi="宋体" w:cs="宋体"/>
                <w:sz w:val="24"/>
              </w:rPr>
              <w:t>1</w:t>
            </w:r>
          </w:p>
        </w:tc>
        <w:tc>
          <w:tcPr>
            <w:tcW w:w="1950" w:type="dxa"/>
            <w:vAlign w:val="center"/>
          </w:tcPr>
          <w:p>
            <w:pPr>
              <w:jc w:val="center"/>
              <w:rPr>
                <w:rFonts w:ascii="宋体" w:hAnsi="宋体" w:cs="宋体"/>
                <w:sz w:val="24"/>
              </w:rPr>
            </w:pPr>
            <w:r>
              <w:rPr>
                <w:rFonts w:hint="eastAsia" w:ascii="宋体" w:hAnsi="宋体" w:cs="宋体"/>
                <w:sz w:val="24"/>
              </w:rPr>
              <w:t>陈玉琢</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hint="eastAsia" w:ascii="宋体" w:hAnsi="宋体" w:cs="宋体"/>
                <w:sz w:val="24"/>
              </w:rPr>
              <w:t>预约定价协议的谈签与后续管理</w:t>
            </w:r>
          </w:p>
        </w:tc>
        <w:tc>
          <w:tcPr>
            <w:tcW w:w="900" w:type="dxa"/>
            <w:vAlign w:val="center"/>
          </w:tcPr>
          <w:p>
            <w:pPr>
              <w:jc w:val="center"/>
              <w:rPr>
                <w:rFonts w:ascii="宋体" w:hAnsi="宋体" w:cs="宋体"/>
                <w:sz w:val="24"/>
              </w:rPr>
            </w:pPr>
            <w:r>
              <w:rPr>
                <w:rFonts w:hint="eastAsia" w:ascii="宋体" w:hAnsi="宋体" w:cs="宋体"/>
                <w:sz w:val="24"/>
              </w:rPr>
              <w:t>1</w:t>
            </w:r>
          </w:p>
        </w:tc>
        <w:tc>
          <w:tcPr>
            <w:tcW w:w="1950" w:type="dxa"/>
            <w:vAlign w:val="center"/>
          </w:tcPr>
          <w:p>
            <w:pPr>
              <w:jc w:val="center"/>
              <w:rPr>
                <w:rFonts w:ascii="宋体" w:hAnsi="宋体" w:cs="宋体"/>
                <w:sz w:val="24"/>
              </w:rPr>
            </w:pPr>
            <w:r>
              <w:rPr>
                <w:rFonts w:hint="eastAsia" w:ascii="宋体" w:hAnsi="宋体" w:cs="宋体"/>
                <w:sz w:val="24"/>
              </w:rPr>
              <w:t>南京国税姜雪峰</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hint="eastAsia" w:ascii="宋体" w:hAnsi="宋体" w:cs="宋体"/>
                <w:sz w:val="24"/>
              </w:rPr>
              <w:t>国际税收常见问题</w:t>
            </w:r>
          </w:p>
        </w:tc>
        <w:tc>
          <w:tcPr>
            <w:tcW w:w="900" w:type="dxa"/>
            <w:vAlign w:val="center"/>
          </w:tcPr>
          <w:p>
            <w:pPr>
              <w:jc w:val="center"/>
              <w:rPr>
                <w:rFonts w:ascii="宋体" w:hAnsi="宋体" w:cs="宋体"/>
                <w:sz w:val="24"/>
              </w:rPr>
            </w:pPr>
            <w:r>
              <w:rPr>
                <w:rFonts w:hint="eastAsia" w:ascii="宋体" w:hAnsi="宋体" w:cs="宋体"/>
                <w:sz w:val="24"/>
              </w:rPr>
              <w:t>0.5</w:t>
            </w:r>
          </w:p>
        </w:tc>
        <w:tc>
          <w:tcPr>
            <w:tcW w:w="1950" w:type="dxa"/>
            <w:vAlign w:val="center"/>
          </w:tcPr>
          <w:p>
            <w:pPr>
              <w:jc w:val="center"/>
              <w:rPr>
                <w:rFonts w:ascii="宋体" w:hAnsi="宋体" w:cs="宋体"/>
                <w:sz w:val="24"/>
              </w:rPr>
            </w:pPr>
            <w:r>
              <w:rPr>
                <w:rFonts w:hint="eastAsia" w:ascii="宋体" w:hAnsi="宋体" w:cs="宋体"/>
                <w:sz w:val="24"/>
              </w:rPr>
              <w:t>高金平</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hint="eastAsia" w:ascii="宋体" w:hAnsi="宋体" w:cs="宋体"/>
                <w:sz w:val="24"/>
              </w:rPr>
              <w:t>税收情报交换管理</w:t>
            </w:r>
          </w:p>
        </w:tc>
        <w:tc>
          <w:tcPr>
            <w:tcW w:w="900" w:type="dxa"/>
            <w:vAlign w:val="center"/>
          </w:tcPr>
          <w:p>
            <w:pPr>
              <w:jc w:val="center"/>
              <w:rPr>
                <w:rFonts w:ascii="宋体" w:hAnsi="宋体" w:cs="宋体"/>
                <w:sz w:val="24"/>
              </w:rPr>
            </w:pPr>
            <w:r>
              <w:rPr>
                <w:rFonts w:hint="eastAsia" w:ascii="宋体" w:hAnsi="宋体" w:cs="宋体"/>
                <w:sz w:val="24"/>
              </w:rPr>
              <w:t>0.5</w:t>
            </w:r>
          </w:p>
        </w:tc>
        <w:tc>
          <w:tcPr>
            <w:tcW w:w="1950" w:type="dxa"/>
            <w:vAlign w:val="center"/>
          </w:tcPr>
          <w:p>
            <w:pPr>
              <w:jc w:val="center"/>
              <w:rPr>
                <w:rFonts w:ascii="宋体" w:hAnsi="宋体" w:cs="宋体"/>
                <w:sz w:val="24"/>
              </w:rPr>
            </w:pPr>
            <w:r>
              <w:rPr>
                <w:rFonts w:hint="eastAsia" w:ascii="宋体" w:hAnsi="宋体" w:cs="宋体"/>
                <w:sz w:val="24"/>
              </w:rPr>
              <w:t>总局 黄素华</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hint="eastAsia" w:ascii="宋体" w:hAnsi="宋体" w:cs="宋体"/>
                <w:sz w:val="24"/>
              </w:rPr>
              <w:t>反避税案例分析</w:t>
            </w:r>
          </w:p>
        </w:tc>
        <w:tc>
          <w:tcPr>
            <w:tcW w:w="900" w:type="dxa"/>
            <w:vAlign w:val="center"/>
          </w:tcPr>
          <w:p>
            <w:pPr>
              <w:jc w:val="center"/>
              <w:rPr>
                <w:rFonts w:ascii="宋体" w:hAnsi="宋体" w:cs="宋体"/>
                <w:sz w:val="24"/>
              </w:rPr>
            </w:pPr>
            <w:r>
              <w:rPr>
                <w:rFonts w:hint="eastAsia" w:ascii="宋体" w:hAnsi="宋体" w:cs="宋体"/>
                <w:sz w:val="24"/>
              </w:rPr>
              <w:t>1</w:t>
            </w:r>
          </w:p>
        </w:tc>
        <w:tc>
          <w:tcPr>
            <w:tcW w:w="1950" w:type="dxa"/>
            <w:vAlign w:val="center"/>
          </w:tcPr>
          <w:p>
            <w:pPr>
              <w:jc w:val="center"/>
              <w:rPr>
                <w:rFonts w:ascii="宋体" w:hAnsi="宋体" w:cs="宋体"/>
                <w:sz w:val="24"/>
              </w:rPr>
            </w:pPr>
            <w:r>
              <w:rPr>
                <w:rFonts w:hint="eastAsia" w:ascii="宋体" w:hAnsi="宋体" w:cs="宋体"/>
                <w:sz w:val="24"/>
              </w:rPr>
              <w:t>外聘（深圳局）</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snapToGrid w:val="0"/>
              <w:rPr>
                <w:rFonts w:ascii="宋体" w:hAnsi="宋体" w:cs="宋体"/>
                <w:sz w:val="24"/>
              </w:rPr>
            </w:pPr>
            <w:r>
              <w:rPr>
                <w:rFonts w:ascii="宋体" w:hAnsi="宋体" w:cs="宋体"/>
                <w:sz w:val="24"/>
              </w:rPr>
              <w:t>唱响革命歌曲：学党史 强党性</w:t>
            </w:r>
          </w:p>
        </w:tc>
        <w:tc>
          <w:tcPr>
            <w:tcW w:w="900" w:type="dxa"/>
            <w:vAlign w:val="center"/>
          </w:tcPr>
          <w:p>
            <w:pPr>
              <w:snapToGrid w:val="0"/>
              <w:jc w:val="center"/>
              <w:rPr>
                <w:rFonts w:ascii="宋体" w:hAnsi="宋体" w:cs="宋体"/>
                <w:sz w:val="24"/>
              </w:rPr>
            </w:pPr>
            <w:r>
              <w:rPr>
                <w:rFonts w:hint="eastAsia" w:ascii="宋体" w:hAnsi="宋体" w:cs="宋体"/>
                <w:sz w:val="24"/>
              </w:rPr>
              <w:t>晚间</w:t>
            </w:r>
          </w:p>
        </w:tc>
        <w:tc>
          <w:tcPr>
            <w:tcW w:w="1950" w:type="dxa"/>
            <w:vAlign w:val="center"/>
          </w:tcPr>
          <w:p>
            <w:pPr>
              <w:snapToGrid w:val="0"/>
              <w:jc w:val="center"/>
              <w:rPr>
                <w:rFonts w:ascii="宋体" w:hAnsi="宋体" w:cs="宋体"/>
                <w:sz w:val="24"/>
              </w:rPr>
            </w:pPr>
            <w:r>
              <w:rPr>
                <w:rFonts w:hint="eastAsia" w:ascii="宋体" w:hAnsi="宋体" w:cs="宋体"/>
                <w:sz w:val="24"/>
              </w:rPr>
              <w:t>孟昭君、洪兆平</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snapToGrid w:val="0"/>
              <w:rPr>
                <w:rFonts w:ascii="宋体" w:hAnsi="宋体" w:cs="宋体"/>
                <w:sz w:val="24"/>
              </w:rPr>
            </w:pPr>
            <w:r>
              <w:rPr>
                <w:rFonts w:hint="eastAsia" w:ascii="宋体" w:hAnsi="宋体" w:cs="宋体"/>
                <w:sz w:val="24"/>
              </w:rPr>
              <w:t>答疑与交流会</w:t>
            </w:r>
          </w:p>
        </w:tc>
        <w:tc>
          <w:tcPr>
            <w:tcW w:w="900" w:type="dxa"/>
            <w:vAlign w:val="center"/>
          </w:tcPr>
          <w:p>
            <w:pPr>
              <w:snapToGrid w:val="0"/>
              <w:jc w:val="center"/>
              <w:rPr>
                <w:rFonts w:ascii="宋体" w:hAnsi="宋体" w:cs="宋体"/>
                <w:sz w:val="24"/>
              </w:rPr>
            </w:pPr>
            <w:r>
              <w:rPr>
                <w:rFonts w:hint="eastAsia" w:ascii="宋体" w:hAnsi="宋体" w:cs="宋体"/>
                <w:sz w:val="24"/>
              </w:rPr>
              <w:t>晚间</w:t>
            </w:r>
          </w:p>
        </w:tc>
        <w:tc>
          <w:tcPr>
            <w:tcW w:w="1950" w:type="dxa"/>
            <w:vAlign w:val="center"/>
          </w:tcPr>
          <w:p>
            <w:pPr>
              <w:snapToGrid w:val="0"/>
              <w:jc w:val="center"/>
              <w:rPr>
                <w:rFonts w:ascii="宋体" w:hAnsi="宋体" w:cs="宋体"/>
                <w:sz w:val="24"/>
              </w:rPr>
            </w:pPr>
            <w:r>
              <w:rPr>
                <w:rFonts w:hint="eastAsia" w:ascii="宋体" w:hAnsi="宋体" w:cs="宋体"/>
                <w:sz w:val="24"/>
              </w:rPr>
              <w:t>专家组</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hint="eastAsia" w:ascii="宋体" w:hAnsi="宋体" w:cs="宋体"/>
                <w:sz w:val="24"/>
              </w:rPr>
              <w:t>税务师事务所工作分组研讨</w:t>
            </w:r>
          </w:p>
        </w:tc>
        <w:tc>
          <w:tcPr>
            <w:tcW w:w="900" w:type="dxa"/>
            <w:vAlign w:val="center"/>
          </w:tcPr>
          <w:p>
            <w:pPr>
              <w:jc w:val="center"/>
              <w:rPr>
                <w:rFonts w:ascii="宋体" w:hAnsi="宋体" w:cs="宋体"/>
                <w:sz w:val="24"/>
              </w:rPr>
            </w:pPr>
            <w:r>
              <w:rPr>
                <w:rFonts w:hint="eastAsia" w:ascii="宋体" w:hAnsi="宋体" w:cs="宋体"/>
                <w:sz w:val="24"/>
              </w:rPr>
              <w:t>0.5</w:t>
            </w:r>
          </w:p>
        </w:tc>
        <w:tc>
          <w:tcPr>
            <w:tcW w:w="1950" w:type="dxa"/>
            <w:vAlign w:val="center"/>
          </w:tcPr>
          <w:p>
            <w:pPr>
              <w:jc w:val="center"/>
              <w:rPr>
                <w:rFonts w:ascii="宋体" w:hAnsi="宋体" w:cs="宋体"/>
                <w:sz w:val="24"/>
              </w:rPr>
            </w:pPr>
            <w:r>
              <w:rPr>
                <w:rFonts w:hint="eastAsia" w:ascii="宋体" w:hAnsi="宋体" w:cs="宋体"/>
                <w:sz w:val="24"/>
              </w:rPr>
              <w:t>项目组</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ascii="宋体" w:hAnsi="宋体" w:cs="宋体"/>
                <w:sz w:val="24"/>
              </w:rPr>
              <w:t>唱响革命歌曲：学党史 强党性</w:t>
            </w:r>
          </w:p>
        </w:tc>
        <w:tc>
          <w:tcPr>
            <w:tcW w:w="900" w:type="dxa"/>
            <w:vAlign w:val="center"/>
          </w:tcPr>
          <w:p>
            <w:pPr>
              <w:jc w:val="center"/>
              <w:rPr>
                <w:rFonts w:ascii="宋体" w:hAnsi="宋体" w:cs="宋体"/>
                <w:sz w:val="24"/>
              </w:rPr>
            </w:pPr>
            <w:r>
              <w:rPr>
                <w:rFonts w:hint="eastAsia" w:ascii="宋体" w:hAnsi="宋体" w:cs="宋体"/>
                <w:sz w:val="24"/>
              </w:rPr>
              <w:t>晚间</w:t>
            </w:r>
          </w:p>
        </w:tc>
        <w:tc>
          <w:tcPr>
            <w:tcW w:w="1950" w:type="dxa"/>
            <w:vAlign w:val="center"/>
          </w:tcPr>
          <w:p>
            <w:pPr>
              <w:jc w:val="center"/>
              <w:rPr>
                <w:rFonts w:ascii="宋体" w:hAnsi="宋体" w:cs="宋体"/>
                <w:sz w:val="24"/>
              </w:rPr>
            </w:pPr>
            <w:r>
              <w:rPr>
                <w:rFonts w:hint="eastAsia" w:ascii="宋体" w:hAnsi="宋体" w:cs="宋体"/>
                <w:sz w:val="24"/>
              </w:rPr>
              <w:t>孟昭君、洪兆平</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bl>
    <w:p>
      <w:pPr>
        <w:tabs>
          <w:tab w:val="left" w:pos="3600"/>
        </w:tabs>
        <w:adjustRightInd w:val="0"/>
        <w:snapToGrid w:val="0"/>
        <w:rPr>
          <w:rFonts w:ascii="宋体" w:hAnsi="宋体" w:cs="宋体"/>
          <w:b/>
          <w:sz w:val="24"/>
        </w:rPr>
      </w:pPr>
    </w:p>
    <w:p>
      <w:bookmarkStart w:id="10" w:name="_Toc26329_WPSOffice_Level2"/>
      <w:r>
        <w:rPr>
          <w:rFonts w:hint="eastAsia"/>
        </w:rPr>
        <w:t>注：1.培训天数中的的“+1”是指报到、返程为1天。</w:t>
      </w:r>
      <w:bookmarkEnd w:id="10"/>
    </w:p>
    <w:p>
      <w:pPr>
        <w:ind w:left="420"/>
      </w:pPr>
      <w:r>
        <w:rPr>
          <w:rFonts w:hint="eastAsia"/>
        </w:rPr>
        <w:t>2.计划内常规业务项目中的“个人所得税代理申报培训班”以及3个计划外市场化项目均为创新项目，其它项目也都进行了课程升级更新。</w:t>
      </w:r>
    </w:p>
    <w:p>
      <w:pPr>
        <w:ind w:left="420"/>
      </w:pPr>
    </w:p>
    <w:p>
      <w:pPr>
        <w:ind w:left="420"/>
      </w:pPr>
    </w:p>
    <w:p>
      <w:pPr>
        <w:ind w:left="420"/>
      </w:pPr>
    </w:p>
    <w:p>
      <w:pPr>
        <w:tabs>
          <w:tab w:val="left" w:pos="3600"/>
        </w:tabs>
        <w:adjustRightInd w:val="0"/>
        <w:snapToGrid w:val="0"/>
        <w:rPr>
          <w:rFonts w:ascii="宋体" w:hAnsi="宋体" w:cs="宋体"/>
          <w:b/>
          <w:sz w:val="24"/>
        </w:rPr>
      </w:pPr>
    </w:p>
    <w:p>
      <w:pPr>
        <w:tabs>
          <w:tab w:val="left" w:pos="3600"/>
        </w:tabs>
        <w:adjustRightInd w:val="0"/>
        <w:snapToGrid w:val="0"/>
        <w:rPr>
          <w:rFonts w:ascii="宋体" w:hAnsi="宋体" w:cs="宋体"/>
          <w:b/>
          <w:sz w:val="24"/>
        </w:rPr>
      </w:pPr>
    </w:p>
    <w:p>
      <w:pPr>
        <w:tabs>
          <w:tab w:val="left" w:pos="3600"/>
        </w:tabs>
        <w:adjustRightInd w:val="0"/>
        <w:snapToGrid w:val="0"/>
        <w:rPr>
          <w:rFonts w:ascii="宋体" w:hAnsi="宋体" w:cs="宋体"/>
          <w:b/>
          <w:sz w:val="24"/>
        </w:rPr>
      </w:pPr>
    </w:p>
    <w:p>
      <w:pPr>
        <w:tabs>
          <w:tab w:val="left" w:pos="3600"/>
        </w:tabs>
        <w:adjustRightInd w:val="0"/>
        <w:snapToGrid w:val="0"/>
        <w:rPr>
          <w:rFonts w:ascii="宋体" w:hAnsi="宋体" w:cs="宋体"/>
          <w:b/>
          <w:sz w:val="24"/>
        </w:rPr>
      </w:pPr>
    </w:p>
    <w:p>
      <w:pPr>
        <w:pStyle w:val="2"/>
        <w:rPr>
          <w:rFonts w:ascii="微软雅黑" w:hAnsi="微软雅黑" w:eastAsia="微软雅黑"/>
          <w:sz w:val="28"/>
          <w:szCs w:val="28"/>
        </w:rPr>
      </w:pPr>
      <w:bookmarkStart w:id="11" w:name="_Toc21976_WPSOffice_Level1"/>
      <w:bookmarkStart w:id="12" w:name="_Toc4059699"/>
      <w:r>
        <w:rPr>
          <w:rFonts w:hint="eastAsia"/>
        </w:rPr>
        <w:t>三、2019年中税协（西部基地）培训计划</w:t>
      </w:r>
      <w:bookmarkEnd w:id="11"/>
      <w:bookmarkEnd w:id="12"/>
    </w:p>
    <w:tbl>
      <w:tblPr>
        <w:tblStyle w:val="11"/>
        <w:tblW w:w="134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60"/>
        <w:gridCol w:w="3923"/>
        <w:gridCol w:w="960"/>
        <w:gridCol w:w="1630"/>
        <w:gridCol w:w="1990"/>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7" w:type="dxa"/>
            <w:vAlign w:val="center"/>
          </w:tcPr>
          <w:p>
            <w:pPr>
              <w:snapToGrid w:val="0"/>
              <w:jc w:val="center"/>
              <w:rPr>
                <w:b/>
                <w:bCs/>
                <w:sz w:val="24"/>
              </w:rPr>
            </w:pPr>
            <w:r>
              <w:rPr>
                <w:rFonts w:hint="eastAsia" w:cs="宋体"/>
                <w:b/>
                <w:bCs/>
                <w:sz w:val="24"/>
              </w:rPr>
              <w:t>序号</w:t>
            </w:r>
          </w:p>
        </w:tc>
        <w:tc>
          <w:tcPr>
            <w:tcW w:w="1460" w:type="dxa"/>
            <w:vAlign w:val="center"/>
          </w:tcPr>
          <w:p>
            <w:pPr>
              <w:snapToGrid w:val="0"/>
              <w:jc w:val="center"/>
              <w:rPr>
                <w:b/>
                <w:bCs/>
                <w:sz w:val="24"/>
              </w:rPr>
            </w:pPr>
            <w:r>
              <w:rPr>
                <w:rFonts w:hint="eastAsia" w:cs="宋体"/>
                <w:b/>
                <w:bCs/>
                <w:sz w:val="24"/>
              </w:rPr>
              <w:t>项目类别</w:t>
            </w:r>
          </w:p>
        </w:tc>
        <w:tc>
          <w:tcPr>
            <w:tcW w:w="3923" w:type="dxa"/>
            <w:vAlign w:val="center"/>
          </w:tcPr>
          <w:p>
            <w:pPr>
              <w:snapToGrid w:val="0"/>
              <w:jc w:val="center"/>
              <w:rPr>
                <w:b/>
                <w:bCs/>
                <w:sz w:val="24"/>
              </w:rPr>
            </w:pPr>
            <w:r>
              <w:rPr>
                <w:rFonts w:hint="eastAsia" w:cs="宋体"/>
                <w:b/>
                <w:bCs/>
                <w:sz w:val="24"/>
              </w:rPr>
              <w:t>培训项目</w:t>
            </w:r>
          </w:p>
        </w:tc>
        <w:tc>
          <w:tcPr>
            <w:tcW w:w="960" w:type="dxa"/>
            <w:vAlign w:val="center"/>
          </w:tcPr>
          <w:p>
            <w:pPr>
              <w:snapToGrid w:val="0"/>
              <w:jc w:val="center"/>
              <w:rPr>
                <w:b/>
                <w:bCs/>
                <w:sz w:val="24"/>
              </w:rPr>
            </w:pPr>
            <w:r>
              <w:rPr>
                <w:rFonts w:hint="eastAsia" w:cs="宋体"/>
                <w:b/>
                <w:bCs/>
                <w:sz w:val="24"/>
              </w:rPr>
              <w:t>培训天数</w:t>
            </w:r>
          </w:p>
        </w:tc>
        <w:tc>
          <w:tcPr>
            <w:tcW w:w="1630" w:type="dxa"/>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1990" w:type="dxa"/>
            <w:vAlign w:val="center"/>
          </w:tcPr>
          <w:p>
            <w:pPr>
              <w:snapToGrid w:val="0"/>
              <w:jc w:val="center"/>
              <w:rPr>
                <w:b/>
                <w:bCs/>
                <w:sz w:val="24"/>
              </w:rPr>
            </w:pPr>
            <w:r>
              <w:rPr>
                <w:rFonts w:hint="eastAsia" w:cs="宋体"/>
                <w:b/>
                <w:bCs/>
                <w:sz w:val="24"/>
              </w:rPr>
              <w:t>培训时间安排</w:t>
            </w:r>
          </w:p>
        </w:tc>
        <w:tc>
          <w:tcPr>
            <w:tcW w:w="2687" w:type="dxa"/>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827" w:type="dxa"/>
            <w:vAlign w:val="center"/>
          </w:tcPr>
          <w:p>
            <w:pPr>
              <w:snapToGrid w:val="0"/>
              <w:jc w:val="center"/>
              <w:rPr>
                <w:sz w:val="24"/>
              </w:rPr>
            </w:pPr>
            <w:r>
              <w:rPr>
                <w:sz w:val="24"/>
              </w:rPr>
              <w:t>1</w:t>
            </w:r>
          </w:p>
        </w:tc>
        <w:tc>
          <w:tcPr>
            <w:tcW w:w="1460" w:type="dxa"/>
            <w:vMerge w:val="restart"/>
            <w:vAlign w:val="center"/>
          </w:tcPr>
          <w:p>
            <w:pPr>
              <w:snapToGrid w:val="0"/>
              <w:jc w:val="left"/>
              <w:rPr>
                <w:b/>
                <w:sz w:val="24"/>
              </w:rPr>
            </w:pPr>
            <w:r>
              <w:rPr>
                <w:rFonts w:hint="eastAsia" w:cs="宋体"/>
                <w:b/>
                <w:sz w:val="24"/>
              </w:rPr>
              <w:t>计划内业务项目</w:t>
            </w:r>
          </w:p>
        </w:tc>
        <w:tc>
          <w:tcPr>
            <w:tcW w:w="3923" w:type="dxa"/>
            <w:vAlign w:val="center"/>
          </w:tcPr>
          <w:p>
            <w:pPr>
              <w:snapToGrid w:val="0"/>
              <w:rPr>
                <w:rFonts w:ascii="宋体" w:hAnsi="宋体" w:cs="宋体"/>
                <w:sz w:val="24"/>
              </w:rPr>
            </w:pPr>
            <w:r>
              <w:rPr>
                <w:rFonts w:hint="eastAsia" w:ascii="宋体" w:hAnsi="宋体" w:cs="宋体"/>
                <w:sz w:val="24"/>
              </w:rPr>
              <w:t>新所长任职能力提升培训班</w:t>
            </w:r>
          </w:p>
        </w:tc>
        <w:tc>
          <w:tcPr>
            <w:tcW w:w="960" w:type="dxa"/>
            <w:vAlign w:val="center"/>
          </w:tcPr>
          <w:p>
            <w:pPr>
              <w:snapToGrid w:val="0"/>
              <w:jc w:val="center"/>
              <w:rPr>
                <w:sz w:val="24"/>
              </w:rPr>
            </w:pPr>
            <w:r>
              <w:rPr>
                <w:rFonts w:ascii="宋体" w:hAnsi="宋体" w:cs="宋体"/>
                <w:sz w:val="24"/>
              </w:rPr>
              <w:t>5+1</w:t>
            </w:r>
          </w:p>
        </w:tc>
        <w:tc>
          <w:tcPr>
            <w:tcW w:w="1630" w:type="dxa"/>
            <w:vAlign w:val="center"/>
          </w:tcPr>
          <w:p>
            <w:pPr>
              <w:snapToGrid w:val="0"/>
              <w:jc w:val="center"/>
              <w:rPr>
                <w:sz w:val="24"/>
              </w:rPr>
            </w:pPr>
            <w:r>
              <w:rPr>
                <w:rFonts w:hint="eastAsia"/>
                <w:sz w:val="24"/>
              </w:rPr>
              <w:t>120</w:t>
            </w:r>
          </w:p>
        </w:tc>
        <w:tc>
          <w:tcPr>
            <w:tcW w:w="1990" w:type="dxa"/>
            <w:vAlign w:val="center"/>
          </w:tcPr>
          <w:p>
            <w:pPr>
              <w:jc w:val="center"/>
              <w:rPr>
                <w:rFonts w:ascii="宋体" w:hAnsi="宋体" w:cs="宋体"/>
                <w:sz w:val="24"/>
              </w:rPr>
            </w:pPr>
            <w:r>
              <w:rPr>
                <w:rFonts w:hint="eastAsia" w:ascii="宋体" w:hAnsi="宋体" w:cs="宋体"/>
                <w:sz w:val="24"/>
              </w:rPr>
              <w:t>6.11-6.17</w:t>
            </w:r>
          </w:p>
        </w:tc>
        <w:tc>
          <w:tcPr>
            <w:tcW w:w="2687" w:type="dxa"/>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27" w:type="dxa"/>
            <w:vAlign w:val="center"/>
          </w:tcPr>
          <w:p>
            <w:pPr>
              <w:snapToGrid w:val="0"/>
              <w:jc w:val="center"/>
              <w:rPr>
                <w:sz w:val="24"/>
              </w:rPr>
            </w:pPr>
            <w:r>
              <w:rPr>
                <w:sz w:val="24"/>
              </w:rPr>
              <w:t>2</w:t>
            </w:r>
          </w:p>
        </w:tc>
        <w:tc>
          <w:tcPr>
            <w:tcW w:w="1460" w:type="dxa"/>
            <w:vMerge w:val="continue"/>
            <w:vAlign w:val="center"/>
          </w:tcPr>
          <w:p>
            <w:pPr>
              <w:snapToGrid w:val="0"/>
              <w:jc w:val="left"/>
              <w:rPr>
                <w:rFonts w:cs="宋体"/>
                <w:b/>
                <w:sz w:val="24"/>
              </w:rPr>
            </w:pPr>
          </w:p>
        </w:tc>
        <w:tc>
          <w:tcPr>
            <w:tcW w:w="3923" w:type="dxa"/>
            <w:vAlign w:val="center"/>
          </w:tcPr>
          <w:p>
            <w:pPr>
              <w:snapToGrid w:val="0"/>
              <w:rPr>
                <w:rFonts w:ascii="宋体" w:hAnsi="宋体" w:cs="宋体"/>
                <w:sz w:val="24"/>
              </w:rPr>
            </w:pPr>
            <w:r>
              <w:rPr>
                <w:rFonts w:hint="eastAsia" w:ascii="宋体" w:hAnsi="宋体" w:cs="宋体"/>
                <w:sz w:val="24"/>
              </w:rPr>
              <w:t>税务师事务所所长能力提升培训班</w:t>
            </w:r>
          </w:p>
        </w:tc>
        <w:tc>
          <w:tcPr>
            <w:tcW w:w="960" w:type="dxa"/>
            <w:vAlign w:val="center"/>
          </w:tcPr>
          <w:p>
            <w:pPr>
              <w:snapToGrid w:val="0"/>
              <w:jc w:val="center"/>
              <w:rPr>
                <w:sz w:val="24"/>
              </w:rPr>
            </w:pPr>
            <w:r>
              <w:rPr>
                <w:rFonts w:ascii="宋体" w:hAnsi="宋体" w:cs="宋体"/>
                <w:sz w:val="24"/>
              </w:rPr>
              <w:t>5+1</w:t>
            </w:r>
          </w:p>
        </w:tc>
        <w:tc>
          <w:tcPr>
            <w:tcW w:w="1630" w:type="dxa"/>
            <w:vAlign w:val="center"/>
          </w:tcPr>
          <w:p>
            <w:pPr>
              <w:snapToGrid w:val="0"/>
              <w:jc w:val="center"/>
              <w:rPr>
                <w:sz w:val="24"/>
              </w:rPr>
            </w:pPr>
            <w:r>
              <w:rPr>
                <w:rFonts w:hint="eastAsia"/>
                <w:sz w:val="24"/>
              </w:rPr>
              <w:t>120</w:t>
            </w:r>
          </w:p>
        </w:tc>
        <w:tc>
          <w:tcPr>
            <w:tcW w:w="1990" w:type="dxa"/>
            <w:vAlign w:val="center"/>
          </w:tcPr>
          <w:p>
            <w:pPr>
              <w:snapToGrid w:val="0"/>
              <w:jc w:val="center"/>
              <w:rPr>
                <w:rFonts w:ascii="宋体" w:hAnsi="宋体" w:cs="宋体"/>
                <w:sz w:val="24"/>
              </w:rPr>
            </w:pPr>
            <w:r>
              <w:rPr>
                <w:rFonts w:hint="eastAsia" w:ascii="宋体" w:hAnsi="宋体" w:cs="宋体"/>
                <w:sz w:val="24"/>
              </w:rPr>
              <w:t>7.07-7.13</w:t>
            </w:r>
          </w:p>
        </w:tc>
        <w:tc>
          <w:tcPr>
            <w:tcW w:w="2687"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827" w:type="dxa"/>
            <w:vAlign w:val="center"/>
          </w:tcPr>
          <w:p>
            <w:pPr>
              <w:snapToGrid w:val="0"/>
              <w:jc w:val="center"/>
              <w:rPr>
                <w:sz w:val="24"/>
              </w:rPr>
            </w:pPr>
            <w:r>
              <w:rPr>
                <w:sz w:val="24"/>
              </w:rPr>
              <w:t>3</w:t>
            </w:r>
          </w:p>
        </w:tc>
        <w:tc>
          <w:tcPr>
            <w:tcW w:w="1460" w:type="dxa"/>
            <w:vMerge w:val="continue"/>
            <w:vAlign w:val="center"/>
          </w:tcPr>
          <w:p>
            <w:pPr>
              <w:snapToGrid w:val="0"/>
              <w:jc w:val="center"/>
              <w:rPr>
                <w:b/>
                <w:sz w:val="24"/>
              </w:rPr>
            </w:pPr>
          </w:p>
        </w:tc>
        <w:tc>
          <w:tcPr>
            <w:tcW w:w="3923" w:type="dxa"/>
            <w:vAlign w:val="center"/>
          </w:tcPr>
          <w:p>
            <w:pPr>
              <w:snapToGrid w:val="0"/>
              <w:rPr>
                <w:sz w:val="24"/>
              </w:rPr>
            </w:pPr>
            <w:r>
              <w:rPr>
                <w:rFonts w:hint="eastAsia"/>
                <w:sz w:val="24"/>
              </w:rPr>
              <w:t xml:space="preserve">市场与营销高级培训班 </w:t>
            </w:r>
          </w:p>
        </w:tc>
        <w:tc>
          <w:tcPr>
            <w:tcW w:w="960" w:type="dxa"/>
            <w:vAlign w:val="center"/>
          </w:tcPr>
          <w:p>
            <w:pPr>
              <w:snapToGrid w:val="0"/>
              <w:jc w:val="center"/>
              <w:rPr>
                <w:sz w:val="24"/>
              </w:rPr>
            </w:pPr>
            <w:r>
              <w:rPr>
                <w:rFonts w:ascii="宋体" w:hAnsi="宋体" w:cs="宋体"/>
                <w:sz w:val="24"/>
              </w:rPr>
              <w:t>5+1</w:t>
            </w:r>
          </w:p>
        </w:tc>
        <w:tc>
          <w:tcPr>
            <w:tcW w:w="1630" w:type="dxa"/>
            <w:vAlign w:val="center"/>
          </w:tcPr>
          <w:p>
            <w:pPr>
              <w:snapToGrid w:val="0"/>
              <w:jc w:val="center"/>
              <w:rPr>
                <w:sz w:val="24"/>
              </w:rPr>
            </w:pPr>
            <w:r>
              <w:rPr>
                <w:rFonts w:hint="eastAsia"/>
                <w:sz w:val="24"/>
              </w:rPr>
              <w:t>120</w:t>
            </w:r>
          </w:p>
        </w:tc>
        <w:tc>
          <w:tcPr>
            <w:tcW w:w="1990" w:type="dxa"/>
            <w:vAlign w:val="center"/>
          </w:tcPr>
          <w:p>
            <w:pPr>
              <w:snapToGrid w:val="0"/>
              <w:jc w:val="center"/>
              <w:rPr>
                <w:rFonts w:ascii="宋体" w:hAnsi="宋体" w:cs="宋体"/>
                <w:sz w:val="24"/>
              </w:rPr>
            </w:pPr>
            <w:r>
              <w:rPr>
                <w:rFonts w:hint="eastAsia" w:ascii="宋体" w:hAnsi="宋体" w:cs="宋体"/>
                <w:sz w:val="24"/>
              </w:rPr>
              <w:t>10.09-10.15</w:t>
            </w:r>
          </w:p>
        </w:tc>
        <w:tc>
          <w:tcPr>
            <w:tcW w:w="2687" w:type="dxa"/>
            <w:vAlign w:val="center"/>
          </w:tcPr>
          <w:p>
            <w:pPr>
              <w:snapToGrid w:val="0"/>
              <w:rPr>
                <w:sz w:val="24"/>
              </w:rPr>
            </w:pPr>
          </w:p>
        </w:tc>
      </w:tr>
    </w:tbl>
    <w:p>
      <w:pPr>
        <w:pStyle w:val="3"/>
        <w:rPr>
          <w:rFonts w:ascii="楷体" w:hAnsi="楷体" w:eastAsia="楷体"/>
          <w:sz w:val="28"/>
          <w:szCs w:val="28"/>
        </w:rPr>
      </w:pPr>
      <w:bookmarkStart w:id="13" w:name="_Toc4059700"/>
      <w:bookmarkStart w:id="14" w:name="_Toc30676_WPSOffice_Level2"/>
      <w:r>
        <w:rPr>
          <w:rFonts w:hint="eastAsia" w:asciiTheme="minorEastAsia" w:hAnsiTheme="minorEastAsia" w:eastAsiaTheme="minorEastAsia" w:cstheme="minorEastAsia"/>
          <w:kern w:val="0"/>
          <w:sz w:val="28"/>
          <w:szCs w:val="28"/>
        </w:rPr>
        <w:t>（一）新所长任职能力提升培训班</w:t>
      </w:r>
      <w:bookmarkEnd w:id="13"/>
      <w:bookmarkEnd w:id="14"/>
      <w:r>
        <w:rPr>
          <w:rFonts w:hint="eastAsia" w:asciiTheme="minorEastAsia" w:hAnsiTheme="minorEastAsia" w:eastAsiaTheme="minorEastAsia" w:cstheme="minorEastAsia"/>
          <w:kern w:val="0"/>
          <w:sz w:val="28"/>
          <w:szCs w:val="28"/>
        </w:rPr>
        <w:t xml:space="preserve">  </w:t>
      </w:r>
      <w:r>
        <w:rPr>
          <w:rFonts w:hint="eastAsia" w:ascii="黑体" w:hAnsi="宋体" w:eastAsia="黑体" w:cs="宋体"/>
          <w:kern w:val="0"/>
          <w:sz w:val="24"/>
        </w:rPr>
        <w:t xml:space="preserve">                          </w:t>
      </w:r>
    </w:p>
    <w:tbl>
      <w:tblPr>
        <w:tblStyle w:val="11"/>
        <w:tblW w:w="13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3425"/>
        <w:gridCol w:w="1232"/>
        <w:gridCol w:w="3000"/>
        <w:gridCol w:w="2015"/>
        <w:gridCol w:w="1275"/>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1291"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课程模块</w:t>
            </w:r>
          </w:p>
        </w:tc>
        <w:tc>
          <w:tcPr>
            <w:tcW w:w="3425"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课   程</w:t>
            </w:r>
          </w:p>
        </w:tc>
        <w:tc>
          <w:tcPr>
            <w:tcW w:w="1232"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课时（天）</w:t>
            </w:r>
          </w:p>
        </w:tc>
        <w:tc>
          <w:tcPr>
            <w:tcW w:w="3000"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授课教师</w:t>
            </w:r>
          </w:p>
        </w:tc>
        <w:tc>
          <w:tcPr>
            <w:tcW w:w="2015"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培训目标</w:t>
            </w:r>
          </w:p>
        </w:tc>
        <w:tc>
          <w:tcPr>
            <w:tcW w:w="1275"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w:t>
            </w:r>
          </w:p>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对象</w:t>
            </w:r>
          </w:p>
        </w:tc>
        <w:tc>
          <w:tcPr>
            <w:tcW w:w="1244"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91" w:type="dxa"/>
            <w:vMerge w:val="restart"/>
            <w:shd w:val="clear" w:color="auto" w:fill="auto"/>
            <w:vAlign w:val="center"/>
          </w:tcPr>
          <w:p>
            <w:pPr>
              <w:widowControl/>
              <w:spacing w:line="360" w:lineRule="auto"/>
              <w:jc w:val="center"/>
              <w:rPr>
                <w:rFonts w:ascii="宋体" w:hAnsi="宋体" w:cs="宋体"/>
                <w:b/>
                <w:kern w:val="0"/>
                <w:sz w:val="24"/>
              </w:rPr>
            </w:pPr>
            <w:r>
              <w:rPr>
                <w:rFonts w:hint="eastAsia" w:ascii="宋体" w:hAnsi="宋体" w:cs="宋体"/>
                <w:b/>
                <w:kern w:val="0"/>
                <w:sz w:val="24"/>
              </w:rPr>
              <w:t>行业发展</w:t>
            </w:r>
          </w:p>
        </w:tc>
        <w:tc>
          <w:tcPr>
            <w:tcW w:w="3425" w:type="dxa"/>
            <w:shd w:val="clear" w:color="auto" w:fill="auto"/>
            <w:vAlign w:val="center"/>
          </w:tcPr>
          <w:p>
            <w:pPr>
              <w:widowControl/>
              <w:jc w:val="left"/>
              <w:rPr>
                <w:rFonts w:ascii="宋体" w:hAnsi="宋体" w:cs="宋体"/>
                <w:kern w:val="0"/>
                <w:sz w:val="24"/>
              </w:rPr>
            </w:pPr>
            <w:r>
              <w:rPr>
                <w:rFonts w:ascii="宋体" w:hAnsi="宋体" w:cs="宋体"/>
                <w:sz w:val="24"/>
              </w:rPr>
              <w:t>税务师行业的发展与创新</w:t>
            </w:r>
          </w:p>
        </w:tc>
        <w:tc>
          <w:tcPr>
            <w:tcW w:w="123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w:t>
            </w:r>
          </w:p>
        </w:tc>
        <w:tc>
          <w:tcPr>
            <w:tcW w:w="3000" w:type="dxa"/>
            <w:shd w:val="clear" w:color="auto" w:fill="auto"/>
            <w:vAlign w:val="center"/>
          </w:tcPr>
          <w:p>
            <w:pPr>
              <w:widowControl/>
              <w:jc w:val="center"/>
            </w:pPr>
            <w:r>
              <w:rPr>
                <w:rFonts w:hint="eastAsia" w:ascii="宋体" w:hAnsi="宋体" w:cs="宋体"/>
                <w:sz w:val="24"/>
              </w:rPr>
              <w:t>协会领导</w:t>
            </w:r>
          </w:p>
        </w:tc>
        <w:tc>
          <w:tcPr>
            <w:tcW w:w="2015" w:type="dxa"/>
            <w:vMerge w:val="restart"/>
            <w:shd w:val="clear" w:color="auto" w:fill="auto"/>
            <w:vAlign w:val="center"/>
          </w:tcPr>
          <w:p>
            <w:pPr>
              <w:widowControl/>
              <w:jc w:val="center"/>
              <w:rPr>
                <w:rFonts w:ascii="宋体" w:hAnsi="宋体" w:cs="宋体"/>
                <w:kern w:val="0"/>
                <w:sz w:val="24"/>
              </w:rPr>
            </w:pPr>
            <w:r>
              <w:rPr>
                <w:rFonts w:hint="eastAsia" w:ascii="宋体" w:hAnsi="宋体"/>
                <w:sz w:val="24"/>
              </w:rPr>
              <w:t>帮助新任所长把握行业发展方向，了解执业规范，加强风险防控和自身修养，促进事务所建设；拓宽视野，加强交流学习，促进合作共赢。</w:t>
            </w:r>
          </w:p>
        </w:tc>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新成立事务所合伙人、所长或副所长</w:t>
            </w:r>
          </w:p>
        </w:tc>
        <w:tc>
          <w:tcPr>
            <w:tcW w:w="1244" w:type="dxa"/>
            <w:vMerge w:val="restart"/>
            <w:shd w:val="clear" w:color="auto" w:fill="auto"/>
            <w:vAlign w:val="center"/>
          </w:tcPr>
          <w:p>
            <w:pPr>
              <w:widowControl/>
              <w:jc w:val="left"/>
              <w:rPr>
                <w:rFonts w:ascii="宋体" w:hAnsi="宋体" w:cs="宋体"/>
                <w:kern w:val="0"/>
                <w:sz w:val="24"/>
              </w:rPr>
            </w:pPr>
            <w:r>
              <w:rPr>
                <w:rFonts w:hint="eastAsia" w:ascii="宋体" w:hAnsi="宋体" w:cs="宋体"/>
                <w:kern w:val="0"/>
                <w:sz w:val="24"/>
              </w:rPr>
              <w:t>6月11日-- 17日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291" w:type="dxa"/>
            <w:vMerge w:val="continue"/>
            <w:shd w:val="clear" w:color="auto" w:fill="auto"/>
            <w:vAlign w:val="center"/>
          </w:tcPr>
          <w:p>
            <w:pPr>
              <w:widowControl/>
              <w:spacing w:line="360" w:lineRule="auto"/>
              <w:jc w:val="center"/>
              <w:rPr>
                <w:rFonts w:ascii="宋体" w:hAnsi="宋体" w:cs="宋体"/>
                <w:b/>
                <w:kern w:val="0"/>
                <w:sz w:val="24"/>
              </w:rPr>
            </w:pPr>
          </w:p>
        </w:tc>
        <w:tc>
          <w:tcPr>
            <w:tcW w:w="3425" w:type="dxa"/>
            <w:shd w:val="clear" w:color="auto" w:fill="auto"/>
            <w:vAlign w:val="center"/>
          </w:tcPr>
          <w:p>
            <w:pPr>
              <w:widowControl/>
              <w:jc w:val="left"/>
              <w:rPr>
                <w:sz w:val="24"/>
              </w:rPr>
            </w:pPr>
            <w:r>
              <w:rPr>
                <w:rFonts w:hint="eastAsia" w:ascii="宋体" w:hAnsi="宋体" w:cs="宋体"/>
                <w:sz w:val="24"/>
              </w:rPr>
              <w:t>企业战略变更与企业品牌管理</w:t>
            </w:r>
          </w:p>
        </w:tc>
        <w:tc>
          <w:tcPr>
            <w:tcW w:w="1232" w:type="dxa"/>
            <w:shd w:val="clear" w:color="auto" w:fill="auto"/>
            <w:vAlign w:val="center"/>
          </w:tcPr>
          <w:p>
            <w:pPr>
              <w:jc w:val="center"/>
              <w:rPr>
                <w:rFonts w:ascii="宋体" w:hAnsi="宋体"/>
                <w:sz w:val="24"/>
              </w:rPr>
            </w:pPr>
            <w:r>
              <w:rPr>
                <w:rFonts w:hint="eastAsia" w:ascii="宋体" w:hAnsi="宋体"/>
                <w:sz w:val="24"/>
              </w:rPr>
              <w:t>0.5</w:t>
            </w:r>
          </w:p>
        </w:tc>
        <w:tc>
          <w:tcPr>
            <w:tcW w:w="3000" w:type="dxa"/>
            <w:shd w:val="clear" w:color="auto" w:fill="auto"/>
            <w:vAlign w:val="center"/>
          </w:tcPr>
          <w:p>
            <w:pPr>
              <w:widowControl/>
              <w:jc w:val="center"/>
              <w:rPr>
                <w:sz w:val="24"/>
              </w:rPr>
            </w:pPr>
            <w:r>
              <w:rPr>
                <w:rFonts w:hint="eastAsia" w:ascii="宋体" w:hAnsi="宋体"/>
                <w:sz w:val="24"/>
              </w:rPr>
              <w:t>张黎明 四川大学教授</w:t>
            </w:r>
          </w:p>
        </w:tc>
        <w:tc>
          <w:tcPr>
            <w:tcW w:w="2015" w:type="dxa"/>
            <w:vMerge w:val="continue"/>
            <w:shd w:val="clear" w:color="auto" w:fill="auto"/>
            <w:vAlign w:val="center"/>
          </w:tcPr>
          <w:p>
            <w:pPr>
              <w:widowControl/>
              <w:jc w:val="center"/>
              <w:rPr>
                <w:rFonts w:ascii="宋体" w:hAnsi="宋体"/>
                <w:sz w:val="24"/>
              </w:rPr>
            </w:pPr>
          </w:p>
        </w:tc>
        <w:tc>
          <w:tcPr>
            <w:tcW w:w="1275" w:type="dxa"/>
            <w:vMerge w:val="continue"/>
            <w:shd w:val="clear" w:color="auto" w:fill="auto"/>
            <w:vAlign w:val="center"/>
          </w:tcPr>
          <w:p>
            <w:pPr>
              <w:widowControl/>
              <w:jc w:val="center"/>
              <w:rPr>
                <w:rFonts w:ascii="宋体" w:hAnsi="宋体" w:cs="宋体"/>
                <w:kern w:val="0"/>
                <w:sz w:val="24"/>
              </w:rPr>
            </w:pPr>
          </w:p>
        </w:tc>
        <w:tc>
          <w:tcPr>
            <w:tcW w:w="1244" w:type="dxa"/>
            <w:vMerge w:val="continue"/>
            <w:shd w:val="clear" w:color="auto" w:fill="auto"/>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291" w:type="dxa"/>
            <w:vMerge w:val="restart"/>
            <w:shd w:val="clear" w:color="auto" w:fill="auto"/>
            <w:vAlign w:val="center"/>
          </w:tcPr>
          <w:p>
            <w:pPr>
              <w:widowControl/>
              <w:jc w:val="center"/>
              <w:rPr>
                <w:rFonts w:ascii="宋体" w:hAnsi="宋体" w:cs="宋体"/>
                <w:b/>
                <w:kern w:val="0"/>
                <w:sz w:val="24"/>
              </w:rPr>
            </w:pPr>
            <w:r>
              <w:rPr>
                <w:rFonts w:hint="eastAsia" w:ascii="宋体" w:hAnsi="宋体" w:cs="宋体"/>
                <w:b/>
                <w:kern w:val="0"/>
                <w:sz w:val="24"/>
              </w:rPr>
              <w:t>执业规范</w:t>
            </w:r>
          </w:p>
        </w:tc>
        <w:tc>
          <w:tcPr>
            <w:tcW w:w="3425" w:type="dxa"/>
            <w:shd w:val="clear" w:color="auto" w:fill="auto"/>
            <w:vAlign w:val="center"/>
          </w:tcPr>
          <w:p>
            <w:pPr>
              <w:widowControl/>
              <w:jc w:val="left"/>
              <w:rPr>
                <w:rFonts w:ascii="宋体" w:hAnsi="宋体" w:cs="宋体"/>
                <w:kern w:val="0"/>
                <w:sz w:val="24"/>
              </w:rPr>
            </w:pPr>
            <w:r>
              <w:rPr>
                <w:rFonts w:hint="eastAsia" w:ascii="宋体" w:hAnsi="宋体" w:cs="宋体"/>
                <w:sz w:val="24"/>
              </w:rPr>
              <w:t>《</w:t>
            </w:r>
            <w:r>
              <w:rPr>
                <w:rFonts w:hint="eastAsia" w:ascii="宋体" w:hAnsi="宋体" w:cs="宋体"/>
                <w:bCs/>
                <w:kern w:val="0"/>
                <w:sz w:val="24"/>
                <w:lang w:bidi="ar"/>
              </w:rPr>
              <w:t>纳税申报代理业务指引</w:t>
            </w:r>
            <w:r>
              <w:rPr>
                <w:rFonts w:hint="eastAsia" w:ascii="宋体" w:hAnsi="宋体" w:cs="宋体"/>
                <w:sz w:val="24"/>
              </w:rPr>
              <w:t>》</w:t>
            </w:r>
          </w:p>
        </w:tc>
        <w:tc>
          <w:tcPr>
            <w:tcW w:w="123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w:t>
            </w:r>
          </w:p>
        </w:tc>
        <w:tc>
          <w:tcPr>
            <w:tcW w:w="300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lang w:bidi="ar"/>
              </w:rPr>
              <w:t>顾建敏 华税税务师事务所（南京）有限公司</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91" w:type="dxa"/>
            <w:vMerge w:val="continue"/>
            <w:shd w:val="clear" w:color="auto" w:fill="auto"/>
            <w:vAlign w:val="center"/>
          </w:tcPr>
          <w:p>
            <w:pPr>
              <w:widowControl/>
              <w:jc w:val="left"/>
              <w:rPr>
                <w:rFonts w:ascii="宋体" w:hAnsi="宋体" w:cs="宋体"/>
                <w:b/>
                <w:kern w:val="0"/>
                <w:sz w:val="24"/>
              </w:rPr>
            </w:pPr>
          </w:p>
        </w:tc>
        <w:tc>
          <w:tcPr>
            <w:tcW w:w="3425" w:type="dxa"/>
            <w:shd w:val="clear" w:color="auto" w:fill="auto"/>
            <w:vAlign w:val="center"/>
          </w:tcPr>
          <w:p>
            <w:pPr>
              <w:widowControl/>
              <w:jc w:val="left"/>
              <w:rPr>
                <w:rFonts w:ascii="宋体" w:hAnsi="宋体" w:cs="宋体"/>
                <w:kern w:val="0"/>
                <w:sz w:val="24"/>
              </w:rPr>
            </w:pPr>
            <w:r>
              <w:rPr>
                <w:rFonts w:hint="eastAsia" w:ascii="宋体" w:hAnsi="宋体" w:cs="宋体"/>
                <w:sz w:val="24"/>
              </w:rPr>
              <w:t>《</w:t>
            </w:r>
            <w:r>
              <w:rPr>
                <w:rFonts w:hint="eastAsia" w:ascii="宋体" w:hAnsi="宋体" w:cs="宋体"/>
                <w:bCs/>
                <w:kern w:val="0"/>
                <w:sz w:val="24"/>
                <w:lang w:bidi="ar"/>
              </w:rPr>
              <w:t>专业税务顾问业务指引</w:t>
            </w:r>
            <w:r>
              <w:rPr>
                <w:rFonts w:hint="eastAsia" w:ascii="宋体" w:hAnsi="宋体" w:cs="宋体"/>
                <w:sz w:val="24"/>
              </w:rPr>
              <w:t>》</w:t>
            </w:r>
          </w:p>
        </w:tc>
        <w:tc>
          <w:tcPr>
            <w:tcW w:w="123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w:t>
            </w:r>
          </w:p>
        </w:tc>
        <w:tc>
          <w:tcPr>
            <w:tcW w:w="300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lang w:bidi="ar"/>
              </w:rPr>
              <w:t>安光胜 大连硕华税务师事务所</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91" w:type="dxa"/>
            <w:vMerge w:val="continue"/>
            <w:shd w:val="clear" w:color="auto" w:fill="auto"/>
            <w:vAlign w:val="center"/>
          </w:tcPr>
          <w:p>
            <w:pPr>
              <w:widowControl/>
              <w:jc w:val="left"/>
              <w:rPr>
                <w:rFonts w:ascii="宋体" w:hAnsi="宋体" w:cs="宋体"/>
                <w:b/>
                <w:kern w:val="0"/>
                <w:sz w:val="24"/>
              </w:rPr>
            </w:pPr>
          </w:p>
        </w:tc>
        <w:tc>
          <w:tcPr>
            <w:tcW w:w="3425" w:type="dxa"/>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《企业所得税年度纳税申报准备咨询业务指引》解析</w:t>
            </w:r>
          </w:p>
        </w:tc>
        <w:tc>
          <w:tcPr>
            <w:tcW w:w="123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w:t>
            </w:r>
          </w:p>
        </w:tc>
        <w:tc>
          <w:tcPr>
            <w:tcW w:w="300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待定</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1291" w:type="dxa"/>
            <w:vMerge w:val="restart"/>
            <w:shd w:val="clear" w:color="auto" w:fill="auto"/>
            <w:vAlign w:val="center"/>
          </w:tcPr>
          <w:p>
            <w:pPr>
              <w:widowControl/>
              <w:jc w:val="center"/>
              <w:rPr>
                <w:rFonts w:ascii="宋体" w:hAnsi="宋体" w:cs="宋体"/>
                <w:b/>
                <w:kern w:val="0"/>
                <w:sz w:val="24"/>
              </w:rPr>
            </w:pPr>
            <w:r>
              <w:rPr>
                <w:rFonts w:ascii="宋体" w:hAnsi="宋体" w:cs="宋体"/>
                <w:b/>
                <w:kern w:val="0"/>
                <w:sz w:val="24"/>
              </w:rPr>
              <w:t>业务拓展</w:t>
            </w:r>
          </w:p>
        </w:tc>
        <w:tc>
          <w:tcPr>
            <w:tcW w:w="3425" w:type="dxa"/>
            <w:shd w:val="clear" w:color="auto" w:fill="auto"/>
            <w:vAlign w:val="center"/>
          </w:tcPr>
          <w:p>
            <w:pPr>
              <w:widowControl/>
              <w:jc w:val="left"/>
              <w:rPr>
                <w:rFonts w:ascii="宋体" w:hAnsi="宋体" w:cs="宋体"/>
                <w:kern w:val="0"/>
                <w:sz w:val="24"/>
              </w:rPr>
            </w:pPr>
            <w:r>
              <w:rPr>
                <w:rFonts w:ascii="宋体" w:hAnsi="宋体" w:cs="宋体"/>
                <w:kern w:val="0"/>
                <w:sz w:val="24"/>
              </w:rPr>
              <w:t>个人所得税改革与涉税服务</w:t>
            </w:r>
          </w:p>
        </w:tc>
        <w:tc>
          <w:tcPr>
            <w:tcW w:w="123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w:t>
            </w:r>
          </w:p>
        </w:tc>
        <w:tc>
          <w:tcPr>
            <w:tcW w:w="300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待定</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291" w:type="dxa"/>
            <w:vMerge w:val="continue"/>
            <w:shd w:val="clear" w:color="auto" w:fill="auto"/>
            <w:vAlign w:val="center"/>
          </w:tcPr>
          <w:p>
            <w:pPr>
              <w:widowControl/>
              <w:jc w:val="center"/>
              <w:rPr>
                <w:rFonts w:ascii="宋体" w:hAnsi="宋体" w:cs="宋体"/>
                <w:b/>
                <w:kern w:val="0"/>
                <w:sz w:val="24"/>
              </w:rPr>
            </w:pPr>
          </w:p>
        </w:tc>
        <w:tc>
          <w:tcPr>
            <w:tcW w:w="3425" w:type="dxa"/>
            <w:shd w:val="clear" w:color="auto" w:fill="auto"/>
            <w:vAlign w:val="center"/>
          </w:tcPr>
          <w:p>
            <w:pPr>
              <w:widowControl/>
              <w:jc w:val="left"/>
              <w:rPr>
                <w:rFonts w:ascii="宋体" w:hAnsi="宋体" w:cs="宋体"/>
                <w:kern w:val="0"/>
                <w:sz w:val="24"/>
              </w:rPr>
            </w:pPr>
            <w:r>
              <w:rPr>
                <w:rFonts w:ascii="宋体" w:hAnsi="宋体" w:cs="宋体"/>
                <w:kern w:val="0"/>
                <w:sz w:val="24"/>
              </w:rPr>
              <w:t>社会保费业务拓展</w:t>
            </w:r>
          </w:p>
        </w:tc>
        <w:tc>
          <w:tcPr>
            <w:tcW w:w="123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w:t>
            </w:r>
          </w:p>
        </w:tc>
        <w:tc>
          <w:tcPr>
            <w:tcW w:w="3000" w:type="dxa"/>
            <w:shd w:val="clear" w:color="auto" w:fill="auto"/>
            <w:vAlign w:val="center"/>
          </w:tcPr>
          <w:p>
            <w:pPr>
              <w:widowControl/>
              <w:jc w:val="center"/>
              <w:rPr>
                <w:rFonts w:ascii="宋体" w:hAnsi="宋体" w:cs="宋体"/>
                <w:kern w:val="0"/>
                <w:sz w:val="24"/>
              </w:rPr>
            </w:pPr>
            <w:r>
              <w:rPr>
                <w:rFonts w:ascii="宋体" w:hAnsi="宋体" w:cs="宋体"/>
                <w:kern w:val="0"/>
                <w:sz w:val="24"/>
              </w:rPr>
              <w:t>待定</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1291" w:type="dxa"/>
            <w:vMerge w:val="continue"/>
            <w:shd w:val="clear" w:color="auto" w:fill="auto"/>
            <w:vAlign w:val="center"/>
          </w:tcPr>
          <w:p>
            <w:pPr>
              <w:widowControl/>
              <w:jc w:val="center"/>
              <w:rPr>
                <w:rFonts w:ascii="宋体" w:hAnsi="宋体" w:cs="宋体"/>
                <w:b/>
                <w:kern w:val="0"/>
                <w:sz w:val="24"/>
              </w:rPr>
            </w:pPr>
          </w:p>
        </w:tc>
        <w:tc>
          <w:tcPr>
            <w:tcW w:w="3425" w:type="dxa"/>
            <w:shd w:val="clear" w:color="auto" w:fill="auto"/>
            <w:vAlign w:val="center"/>
          </w:tcPr>
          <w:p>
            <w:pPr>
              <w:rPr>
                <w:rFonts w:ascii="宋体" w:hAnsi="宋体" w:cs="宋体"/>
                <w:sz w:val="24"/>
              </w:rPr>
            </w:pPr>
            <w:r>
              <w:rPr>
                <w:rFonts w:hint="eastAsia" w:ascii="宋体" w:hAnsi="宋体" w:cs="宋体"/>
                <w:sz w:val="24"/>
              </w:rPr>
              <w:t>房地产开发企业土地增值税清算代理实务</w:t>
            </w:r>
          </w:p>
        </w:tc>
        <w:tc>
          <w:tcPr>
            <w:tcW w:w="1232" w:type="dxa"/>
            <w:shd w:val="clear" w:color="auto" w:fill="auto"/>
            <w:vAlign w:val="center"/>
          </w:tcPr>
          <w:p>
            <w:pPr>
              <w:jc w:val="center"/>
              <w:rPr>
                <w:rFonts w:ascii="宋体" w:hAnsi="宋体" w:cs="宋体"/>
                <w:sz w:val="24"/>
              </w:rPr>
            </w:pPr>
            <w:r>
              <w:rPr>
                <w:rFonts w:hint="eastAsia" w:ascii="宋体" w:hAnsi="宋体" w:cs="宋体"/>
                <w:sz w:val="24"/>
              </w:rPr>
              <w:t>1</w:t>
            </w:r>
          </w:p>
        </w:tc>
        <w:tc>
          <w:tcPr>
            <w:tcW w:w="3000" w:type="dxa"/>
            <w:shd w:val="clear" w:color="auto" w:fill="auto"/>
            <w:vAlign w:val="center"/>
          </w:tcPr>
          <w:p>
            <w:pPr>
              <w:widowControl/>
              <w:jc w:val="center"/>
              <w:rPr>
                <w:rFonts w:ascii="宋体" w:hAnsi="宋体" w:cs="宋体"/>
                <w:kern w:val="0"/>
                <w:sz w:val="24"/>
              </w:rPr>
            </w:pPr>
            <w:r>
              <w:rPr>
                <w:rFonts w:hint="eastAsia" w:ascii="宋体" w:hAnsi="宋体" w:cs="宋体"/>
                <w:sz w:val="24"/>
              </w:rPr>
              <w:t>待定</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291" w:type="dxa"/>
            <w:shd w:val="clear" w:color="auto" w:fill="auto"/>
            <w:vAlign w:val="center"/>
          </w:tcPr>
          <w:p>
            <w:pPr>
              <w:widowControl/>
              <w:spacing w:line="360" w:lineRule="auto"/>
              <w:jc w:val="center"/>
              <w:rPr>
                <w:rFonts w:ascii="宋体" w:hAnsi="宋体" w:cs="宋体"/>
                <w:b/>
                <w:kern w:val="0"/>
                <w:sz w:val="24"/>
              </w:rPr>
            </w:pPr>
            <w:r>
              <w:rPr>
                <w:rFonts w:hint="eastAsia" w:ascii="宋体" w:hAnsi="宋体" w:cs="宋体"/>
                <w:b/>
                <w:kern w:val="0"/>
                <w:sz w:val="24"/>
              </w:rPr>
              <w:t>领导素养</w:t>
            </w:r>
          </w:p>
        </w:tc>
        <w:tc>
          <w:tcPr>
            <w:tcW w:w="3425" w:type="dxa"/>
            <w:shd w:val="clear" w:color="auto" w:fill="auto"/>
            <w:vAlign w:val="center"/>
          </w:tcPr>
          <w:p>
            <w:pPr>
              <w:jc w:val="left"/>
              <w:rPr>
                <w:sz w:val="24"/>
              </w:rPr>
            </w:pPr>
            <w:r>
              <w:rPr>
                <w:rFonts w:hint="eastAsia"/>
                <w:sz w:val="24"/>
              </w:rPr>
              <w:t>金字塔原理在写作中的应用</w:t>
            </w:r>
          </w:p>
        </w:tc>
        <w:tc>
          <w:tcPr>
            <w:tcW w:w="1232" w:type="dxa"/>
            <w:shd w:val="clear" w:color="auto" w:fill="auto"/>
            <w:vAlign w:val="center"/>
          </w:tcPr>
          <w:p>
            <w:pPr>
              <w:jc w:val="center"/>
              <w:rPr>
                <w:rFonts w:ascii="宋体" w:hAnsi="宋体"/>
                <w:sz w:val="24"/>
              </w:rPr>
            </w:pPr>
            <w:r>
              <w:rPr>
                <w:rFonts w:hint="eastAsia" w:ascii="宋体" w:hAnsi="宋体"/>
                <w:sz w:val="24"/>
              </w:rPr>
              <w:t>0.5</w:t>
            </w:r>
          </w:p>
        </w:tc>
        <w:tc>
          <w:tcPr>
            <w:tcW w:w="3000" w:type="dxa"/>
            <w:shd w:val="clear" w:color="auto" w:fill="auto"/>
            <w:vAlign w:val="center"/>
          </w:tcPr>
          <w:p>
            <w:pPr>
              <w:jc w:val="center"/>
              <w:rPr>
                <w:sz w:val="24"/>
              </w:rPr>
            </w:pPr>
            <w:r>
              <w:rPr>
                <w:rFonts w:hint="eastAsia"/>
                <w:sz w:val="24"/>
              </w:rPr>
              <w:t>寇伦  西部基地</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291" w:type="dxa"/>
            <w:shd w:val="clear" w:color="auto" w:fill="auto"/>
            <w:vAlign w:val="center"/>
          </w:tcPr>
          <w:p>
            <w:pPr>
              <w:widowControl/>
              <w:jc w:val="center"/>
              <w:rPr>
                <w:rFonts w:ascii="宋体" w:hAnsi="宋体" w:cs="宋体"/>
                <w:b/>
                <w:kern w:val="0"/>
                <w:sz w:val="24"/>
              </w:rPr>
            </w:pPr>
            <w:r>
              <w:rPr>
                <w:rFonts w:hint="eastAsia" w:ascii="宋体" w:hAnsi="宋体" w:cs="宋体"/>
                <w:b/>
                <w:kern w:val="0"/>
                <w:sz w:val="24"/>
              </w:rPr>
              <w:t>学员论坛</w:t>
            </w:r>
          </w:p>
        </w:tc>
        <w:tc>
          <w:tcPr>
            <w:tcW w:w="3425" w:type="dxa"/>
            <w:shd w:val="clear" w:color="auto" w:fill="auto"/>
            <w:vAlign w:val="center"/>
          </w:tcPr>
          <w:p>
            <w:pPr>
              <w:widowControl/>
              <w:jc w:val="left"/>
              <w:rPr>
                <w:rFonts w:ascii="宋体" w:hAnsi="宋体" w:cs="宋体"/>
                <w:kern w:val="0"/>
                <w:sz w:val="24"/>
              </w:rPr>
            </w:pPr>
            <w:r>
              <w:rPr>
                <w:rFonts w:ascii="宋体" w:hAnsi="宋体" w:cs="宋体"/>
                <w:kern w:val="0"/>
                <w:sz w:val="24"/>
              </w:rPr>
              <w:t>事务所管理经验分享</w:t>
            </w:r>
          </w:p>
        </w:tc>
        <w:tc>
          <w:tcPr>
            <w:tcW w:w="1232" w:type="dxa"/>
            <w:shd w:val="clear" w:color="auto" w:fill="auto"/>
            <w:vAlign w:val="center"/>
          </w:tcPr>
          <w:p>
            <w:pPr>
              <w:widowControl/>
              <w:jc w:val="center"/>
              <w:rPr>
                <w:rFonts w:ascii="宋体" w:hAnsi="宋体" w:cs="宋体"/>
                <w:kern w:val="0"/>
                <w:sz w:val="24"/>
              </w:rPr>
            </w:pPr>
            <w:r>
              <w:rPr>
                <w:rFonts w:ascii="宋体" w:hAnsi="宋体" w:cs="宋体"/>
                <w:kern w:val="0"/>
                <w:sz w:val="24"/>
              </w:rPr>
              <w:t>课余</w:t>
            </w:r>
          </w:p>
        </w:tc>
        <w:tc>
          <w:tcPr>
            <w:tcW w:w="300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班委</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bl>
    <w:p>
      <w:pPr>
        <w:pStyle w:val="3"/>
        <w:rPr>
          <w:rFonts w:ascii="黑体" w:hAnsi="宋体" w:eastAsia="黑体"/>
          <w:sz w:val="24"/>
        </w:rPr>
      </w:pPr>
      <w:bookmarkStart w:id="15" w:name="_Toc21472_WPSOffice_Level2"/>
      <w:bookmarkStart w:id="16" w:name="_Toc4059701"/>
      <w:r>
        <w:rPr>
          <w:rFonts w:hint="eastAsia" w:asciiTheme="minorEastAsia" w:hAnsiTheme="minorEastAsia" w:eastAsiaTheme="minorEastAsia" w:cstheme="minorEastAsia"/>
          <w:kern w:val="0"/>
          <w:sz w:val="28"/>
          <w:szCs w:val="28"/>
        </w:rPr>
        <w:t>（二）税务师事务所所长能力提升培训班</w:t>
      </w:r>
      <w:bookmarkEnd w:id="15"/>
      <w:bookmarkEnd w:id="16"/>
      <w:r>
        <w:rPr>
          <w:rFonts w:hint="eastAsia" w:asciiTheme="minorEastAsia" w:hAnsiTheme="minorEastAsia" w:eastAsiaTheme="minorEastAsia" w:cstheme="minorEastAsia"/>
          <w:kern w:val="0"/>
          <w:sz w:val="28"/>
          <w:szCs w:val="28"/>
        </w:rPr>
        <w:t xml:space="preserve">   </w:t>
      </w:r>
      <w:r>
        <w:rPr>
          <w:rFonts w:hint="eastAsia" w:ascii="黑体" w:hAnsi="宋体" w:eastAsia="黑体" w:cs="宋体"/>
          <w:kern w:val="0"/>
          <w:sz w:val="24"/>
        </w:rPr>
        <w:t xml:space="preserve">                  </w:t>
      </w:r>
    </w:p>
    <w:tbl>
      <w:tblPr>
        <w:tblStyle w:val="11"/>
        <w:tblW w:w="13623" w:type="dxa"/>
        <w:jc w:val="center"/>
        <w:tblInd w:w="0" w:type="dxa"/>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3860"/>
        <w:gridCol w:w="1254"/>
        <w:gridCol w:w="1974"/>
        <w:gridCol w:w="2126"/>
        <w:gridCol w:w="1559"/>
        <w:gridCol w:w="1559"/>
      </w:tblGrid>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91"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课程模块</w:t>
            </w:r>
          </w:p>
        </w:tc>
        <w:tc>
          <w:tcPr>
            <w:tcW w:w="3860"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主要培训课程</w:t>
            </w:r>
          </w:p>
        </w:tc>
        <w:tc>
          <w:tcPr>
            <w:tcW w:w="1254"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课时（天）</w:t>
            </w:r>
          </w:p>
        </w:tc>
        <w:tc>
          <w:tcPr>
            <w:tcW w:w="1974"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授课教师</w:t>
            </w:r>
          </w:p>
        </w:tc>
        <w:tc>
          <w:tcPr>
            <w:tcW w:w="2126"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培训目标</w:t>
            </w:r>
          </w:p>
        </w:tc>
        <w:tc>
          <w:tcPr>
            <w:tcW w:w="1559"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培训对象</w:t>
            </w:r>
          </w:p>
        </w:tc>
        <w:tc>
          <w:tcPr>
            <w:tcW w:w="1559"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培训时间</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291" w:type="dxa"/>
            <w:vMerge w:val="restart"/>
            <w:shd w:val="clear" w:color="auto" w:fill="auto"/>
            <w:vAlign w:val="center"/>
          </w:tcPr>
          <w:p>
            <w:pPr>
              <w:spacing w:line="360" w:lineRule="auto"/>
              <w:jc w:val="center"/>
              <w:rPr>
                <w:rFonts w:ascii="宋体" w:hAnsi="宋体" w:cs="宋体"/>
                <w:b/>
                <w:sz w:val="24"/>
              </w:rPr>
            </w:pPr>
            <w:r>
              <w:rPr>
                <w:rFonts w:hint="eastAsia"/>
                <w:b/>
                <w:sz w:val="24"/>
              </w:rPr>
              <w:t>行业发展</w:t>
            </w:r>
          </w:p>
        </w:tc>
        <w:tc>
          <w:tcPr>
            <w:tcW w:w="3860" w:type="dxa"/>
            <w:shd w:val="clear" w:color="auto" w:fill="auto"/>
            <w:vAlign w:val="center"/>
          </w:tcPr>
          <w:p>
            <w:pPr>
              <w:rPr>
                <w:rFonts w:ascii="宋体" w:hAnsi="宋体" w:cs="宋体"/>
                <w:sz w:val="24"/>
              </w:rPr>
            </w:pPr>
            <w:r>
              <w:rPr>
                <w:rFonts w:hint="eastAsia"/>
                <w:sz w:val="24"/>
              </w:rPr>
              <w:t>行业发展与创新</w:t>
            </w:r>
          </w:p>
        </w:tc>
        <w:tc>
          <w:tcPr>
            <w:tcW w:w="1254" w:type="dxa"/>
            <w:shd w:val="clear" w:color="auto" w:fill="auto"/>
            <w:vAlign w:val="center"/>
          </w:tcPr>
          <w:p>
            <w:pPr>
              <w:jc w:val="center"/>
              <w:rPr>
                <w:rFonts w:ascii="宋体" w:hAnsi="宋体" w:cs="宋体"/>
                <w:sz w:val="24"/>
              </w:rPr>
            </w:pPr>
            <w:r>
              <w:rPr>
                <w:rFonts w:hint="eastAsia" w:ascii="宋体" w:hAnsi="宋体" w:cs="宋体"/>
                <w:kern w:val="0"/>
                <w:sz w:val="24"/>
              </w:rPr>
              <w:t>0.5</w:t>
            </w:r>
          </w:p>
        </w:tc>
        <w:tc>
          <w:tcPr>
            <w:tcW w:w="1974" w:type="dxa"/>
            <w:shd w:val="clear" w:color="auto" w:fill="auto"/>
            <w:vAlign w:val="center"/>
          </w:tcPr>
          <w:p>
            <w:pPr>
              <w:jc w:val="center"/>
              <w:rPr>
                <w:rFonts w:ascii="宋体" w:hAnsi="宋体" w:cs="宋体"/>
                <w:sz w:val="24"/>
              </w:rPr>
            </w:pPr>
            <w:r>
              <w:rPr>
                <w:rFonts w:hint="eastAsia" w:ascii="宋体" w:hAnsi="宋体" w:cs="宋体"/>
                <w:sz w:val="24"/>
              </w:rPr>
              <w:t>协会领导</w:t>
            </w:r>
          </w:p>
        </w:tc>
        <w:tc>
          <w:tcPr>
            <w:tcW w:w="2126" w:type="dxa"/>
            <w:vMerge w:val="restart"/>
            <w:shd w:val="clear" w:color="auto" w:fill="auto"/>
            <w:vAlign w:val="center"/>
          </w:tcPr>
          <w:p>
            <w:pPr>
              <w:jc w:val="center"/>
              <w:rPr>
                <w:rFonts w:ascii="宋体" w:hAnsi="宋体" w:cs="宋体"/>
                <w:sz w:val="24"/>
              </w:rPr>
            </w:pPr>
            <w:r>
              <w:rPr>
                <w:rFonts w:hint="eastAsia"/>
                <w:sz w:val="24"/>
              </w:rPr>
              <w:t>引导学员把握市场规律，</w:t>
            </w:r>
            <w:r>
              <w:rPr>
                <w:rFonts w:hint="eastAsia" w:ascii="宋体" w:hAnsi="宋体"/>
                <w:sz w:val="24"/>
              </w:rPr>
              <w:t>升级服务产品，提升涉税服务能力素养；优化内部管理，加强事务所品牌建设；拓宽视野，加强交流学习，促进合作共赢。</w:t>
            </w:r>
          </w:p>
        </w:tc>
        <w:tc>
          <w:tcPr>
            <w:tcW w:w="1559" w:type="dxa"/>
            <w:vMerge w:val="restart"/>
            <w:shd w:val="clear" w:color="auto" w:fill="auto"/>
            <w:vAlign w:val="center"/>
          </w:tcPr>
          <w:p>
            <w:pPr>
              <w:jc w:val="center"/>
              <w:rPr>
                <w:rFonts w:ascii="宋体" w:hAnsi="宋体" w:cs="宋体"/>
                <w:sz w:val="24"/>
              </w:rPr>
            </w:pPr>
            <w:r>
              <w:rPr>
                <w:rFonts w:hint="eastAsia"/>
                <w:sz w:val="24"/>
              </w:rPr>
              <w:t>所长、副所长、合伙人及中层以上管理者</w:t>
            </w:r>
          </w:p>
        </w:tc>
        <w:tc>
          <w:tcPr>
            <w:tcW w:w="1559" w:type="dxa"/>
            <w:vMerge w:val="restart"/>
            <w:shd w:val="clear" w:color="auto" w:fill="auto"/>
            <w:vAlign w:val="center"/>
          </w:tcPr>
          <w:p>
            <w:pPr>
              <w:jc w:val="left"/>
              <w:rPr>
                <w:sz w:val="24"/>
              </w:rPr>
            </w:pPr>
            <w:r>
              <w:rPr>
                <w:rFonts w:hint="eastAsia"/>
                <w:sz w:val="24"/>
              </w:rPr>
              <w:t>7月7日-- 7月13日</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291" w:type="dxa"/>
            <w:vMerge w:val="continue"/>
            <w:shd w:val="clear" w:color="auto" w:fill="auto"/>
            <w:vAlign w:val="center"/>
          </w:tcPr>
          <w:p>
            <w:pPr>
              <w:jc w:val="center"/>
              <w:rPr>
                <w:b/>
                <w:sz w:val="24"/>
              </w:rPr>
            </w:pPr>
          </w:p>
        </w:tc>
        <w:tc>
          <w:tcPr>
            <w:tcW w:w="3860" w:type="dxa"/>
            <w:shd w:val="clear" w:color="auto" w:fill="auto"/>
            <w:vAlign w:val="center"/>
          </w:tcPr>
          <w:p>
            <w:pPr>
              <w:rPr>
                <w:sz w:val="24"/>
              </w:rPr>
            </w:pPr>
            <w:r>
              <w:rPr>
                <w:rFonts w:hint="eastAsia"/>
                <w:sz w:val="24"/>
              </w:rPr>
              <w:t>财富管理的法律规划与风险管理</w:t>
            </w:r>
          </w:p>
        </w:tc>
        <w:tc>
          <w:tcPr>
            <w:tcW w:w="1254" w:type="dxa"/>
            <w:shd w:val="clear" w:color="auto" w:fill="auto"/>
            <w:vAlign w:val="center"/>
          </w:tcPr>
          <w:p>
            <w:pPr>
              <w:jc w:val="center"/>
              <w:rPr>
                <w:rFonts w:ascii="宋体" w:hAnsi="宋体" w:cs="宋体"/>
                <w:kern w:val="0"/>
                <w:sz w:val="24"/>
              </w:rPr>
            </w:pPr>
            <w:r>
              <w:rPr>
                <w:rFonts w:hint="eastAsia" w:ascii="宋体" w:hAnsi="宋体" w:cs="宋体"/>
                <w:kern w:val="0"/>
                <w:sz w:val="24"/>
              </w:rPr>
              <w:t>0.5</w:t>
            </w:r>
          </w:p>
        </w:tc>
        <w:tc>
          <w:tcPr>
            <w:tcW w:w="1974" w:type="dxa"/>
            <w:shd w:val="clear" w:color="auto" w:fill="auto"/>
            <w:vAlign w:val="center"/>
          </w:tcPr>
          <w:p>
            <w:pPr>
              <w:jc w:val="center"/>
              <w:rPr>
                <w:sz w:val="24"/>
              </w:rPr>
            </w:pPr>
            <w:r>
              <w:rPr>
                <w:rFonts w:hint="eastAsia"/>
                <w:sz w:val="24"/>
              </w:rPr>
              <w:t>谈李荣</w:t>
            </w:r>
          </w:p>
        </w:tc>
        <w:tc>
          <w:tcPr>
            <w:tcW w:w="2126" w:type="dxa"/>
            <w:vMerge w:val="continue"/>
            <w:shd w:val="clear" w:color="auto" w:fill="auto"/>
            <w:vAlign w:val="center"/>
          </w:tcPr>
          <w:p>
            <w:pPr>
              <w:jc w:val="center"/>
              <w:rPr>
                <w:sz w:val="24"/>
              </w:rPr>
            </w:pPr>
          </w:p>
        </w:tc>
        <w:tc>
          <w:tcPr>
            <w:tcW w:w="1559" w:type="dxa"/>
            <w:vMerge w:val="continue"/>
            <w:shd w:val="clear" w:color="auto" w:fill="auto"/>
            <w:vAlign w:val="center"/>
          </w:tcPr>
          <w:p>
            <w:pPr>
              <w:jc w:val="center"/>
              <w:rPr>
                <w:sz w:val="24"/>
              </w:rPr>
            </w:pPr>
          </w:p>
        </w:tc>
        <w:tc>
          <w:tcPr>
            <w:tcW w:w="1559" w:type="dxa"/>
            <w:vMerge w:val="continue"/>
            <w:shd w:val="clear" w:color="auto" w:fill="auto"/>
            <w:vAlign w:val="center"/>
          </w:tcPr>
          <w:p>
            <w:pPr>
              <w:jc w:val="left"/>
              <w:rPr>
                <w:rFonts w:ascii="宋体" w:hAnsi="宋体" w:cs="宋体"/>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291" w:type="dxa"/>
            <w:vMerge w:val="restart"/>
            <w:shd w:val="clear" w:color="auto" w:fill="auto"/>
            <w:vAlign w:val="center"/>
          </w:tcPr>
          <w:p>
            <w:pPr>
              <w:spacing w:line="360" w:lineRule="auto"/>
              <w:jc w:val="center"/>
              <w:rPr>
                <w:rFonts w:ascii="宋体" w:hAnsi="宋体" w:cs="宋体"/>
                <w:b/>
                <w:sz w:val="24"/>
              </w:rPr>
            </w:pPr>
            <w:r>
              <w:rPr>
                <w:rFonts w:hint="eastAsia" w:ascii="宋体" w:hAnsi="宋体" w:cs="宋体"/>
                <w:b/>
                <w:sz w:val="24"/>
              </w:rPr>
              <w:t>能力素养</w:t>
            </w:r>
          </w:p>
        </w:tc>
        <w:tc>
          <w:tcPr>
            <w:tcW w:w="3860" w:type="dxa"/>
            <w:shd w:val="clear" w:color="auto" w:fill="auto"/>
            <w:vAlign w:val="center"/>
          </w:tcPr>
          <w:p>
            <w:pPr>
              <w:rPr>
                <w:sz w:val="24"/>
              </w:rPr>
            </w:pPr>
            <w:r>
              <w:rPr>
                <w:rFonts w:hint="eastAsia" w:ascii="宋体" w:hAnsi="Calibri"/>
                <w:sz w:val="24"/>
              </w:rPr>
              <w:t>个人所得税改革与涉税服务</w:t>
            </w:r>
          </w:p>
        </w:tc>
        <w:tc>
          <w:tcPr>
            <w:tcW w:w="1254" w:type="dxa"/>
            <w:shd w:val="clear" w:color="auto" w:fill="auto"/>
            <w:vAlign w:val="center"/>
          </w:tcPr>
          <w:p>
            <w:pPr>
              <w:jc w:val="center"/>
              <w:rPr>
                <w:rFonts w:ascii="宋体" w:hAnsi="宋体" w:cs="宋体"/>
                <w:kern w:val="0"/>
                <w:sz w:val="24"/>
              </w:rPr>
            </w:pPr>
            <w:r>
              <w:rPr>
                <w:rFonts w:hint="eastAsia" w:ascii="宋体" w:hAnsi="宋体" w:cs="宋体"/>
                <w:kern w:val="0"/>
                <w:sz w:val="24"/>
              </w:rPr>
              <w:t>0.5</w:t>
            </w:r>
          </w:p>
        </w:tc>
        <w:tc>
          <w:tcPr>
            <w:tcW w:w="1974" w:type="dxa"/>
            <w:shd w:val="clear" w:color="auto" w:fill="auto"/>
            <w:vAlign w:val="center"/>
          </w:tcPr>
          <w:p>
            <w:pPr>
              <w:jc w:val="center"/>
              <w:rPr>
                <w:sz w:val="24"/>
              </w:rPr>
            </w:pPr>
            <w:r>
              <w:rPr>
                <w:rFonts w:hint="eastAsia" w:ascii="宋体" w:hAnsi="Calibri"/>
                <w:sz w:val="24"/>
              </w:rPr>
              <w:t>待定</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291" w:type="dxa"/>
            <w:vMerge w:val="continue"/>
            <w:shd w:val="clear" w:color="auto" w:fill="auto"/>
            <w:vAlign w:val="center"/>
          </w:tcPr>
          <w:p>
            <w:pPr>
              <w:spacing w:line="360" w:lineRule="auto"/>
              <w:jc w:val="center"/>
              <w:rPr>
                <w:rFonts w:ascii="宋体" w:hAnsi="宋体" w:cs="宋体"/>
                <w:b/>
                <w:sz w:val="24"/>
              </w:rPr>
            </w:pPr>
          </w:p>
        </w:tc>
        <w:tc>
          <w:tcPr>
            <w:tcW w:w="3860" w:type="dxa"/>
            <w:shd w:val="clear" w:color="auto" w:fill="auto"/>
            <w:vAlign w:val="center"/>
          </w:tcPr>
          <w:p>
            <w:pPr>
              <w:spacing w:line="276" w:lineRule="auto"/>
              <w:rPr>
                <w:rFonts w:ascii="宋体" w:hAnsi="Calibri"/>
                <w:sz w:val="24"/>
              </w:rPr>
            </w:pPr>
            <w:r>
              <w:rPr>
                <w:rFonts w:hint="eastAsia" w:ascii="宋体" w:hAnsi="宋体" w:cs="宋体"/>
                <w:sz w:val="24"/>
              </w:rPr>
              <w:t>企业重组业务税务规划案例分析</w:t>
            </w:r>
          </w:p>
        </w:tc>
        <w:tc>
          <w:tcPr>
            <w:tcW w:w="1254" w:type="dxa"/>
            <w:shd w:val="clear" w:color="auto" w:fill="auto"/>
            <w:vAlign w:val="center"/>
          </w:tcPr>
          <w:p>
            <w:pPr>
              <w:jc w:val="center"/>
              <w:rPr>
                <w:rFonts w:ascii="宋体" w:hAnsi="宋体" w:cs="宋体"/>
                <w:kern w:val="0"/>
                <w:sz w:val="24"/>
              </w:rPr>
            </w:pPr>
            <w:r>
              <w:rPr>
                <w:rFonts w:hint="eastAsia" w:ascii="宋体" w:hAnsi="宋体" w:cs="宋体"/>
                <w:kern w:val="0"/>
                <w:sz w:val="24"/>
              </w:rPr>
              <w:t>1天</w:t>
            </w:r>
          </w:p>
        </w:tc>
        <w:tc>
          <w:tcPr>
            <w:tcW w:w="1974" w:type="dxa"/>
            <w:shd w:val="clear" w:color="auto" w:fill="auto"/>
            <w:vAlign w:val="center"/>
          </w:tcPr>
          <w:p>
            <w:pPr>
              <w:jc w:val="center"/>
              <w:rPr>
                <w:rFonts w:ascii="宋体" w:hAnsi="Calibri"/>
                <w:sz w:val="24"/>
              </w:rPr>
            </w:pPr>
            <w:r>
              <w:rPr>
                <w:rFonts w:hint="eastAsia" w:ascii="宋体" w:hAnsi="宋体" w:cs="宋体"/>
                <w:sz w:val="24"/>
              </w:rPr>
              <w:t>待定</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291" w:type="dxa"/>
            <w:vMerge w:val="continue"/>
            <w:shd w:val="clear" w:color="auto" w:fill="auto"/>
            <w:vAlign w:val="center"/>
          </w:tcPr>
          <w:p>
            <w:pPr>
              <w:jc w:val="center"/>
              <w:rPr>
                <w:b/>
                <w:sz w:val="24"/>
              </w:rPr>
            </w:pPr>
          </w:p>
        </w:tc>
        <w:tc>
          <w:tcPr>
            <w:tcW w:w="3860" w:type="dxa"/>
            <w:shd w:val="clear" w:color="auto" w:fill="auto"/>
            <w:vAlign w:val="center"/>
          </w:tcPr>
          <w:p>
            <w:pPr>
              <w:rPr>
                <w:sz w:val="24"/>
              </w:rPr>
            </w:pPr>
            <w:r>
              <w:rPr>
                <w:rFonts w:hint="eastAsia" w:ascii="宋体" w:hAnsi="宋体"/>
                <w:sz w:val="24"/>
              </w:rPr>
              <w:t xml:space="preserve">社保费征收与服务  </w:t>
            </w:r>
          </w:p>
        </w:tc>
        <w:tc>
          <w:tcPr>
            <w:tcW w:w="1254" w:type="dxa"/>
            <w:shd w:val="clear" w:color="auto" w:fill="auto"/>
            <w:vAlign w:val="center"/>
          </w:tcPr>
          <w:p>
            <w:pPr>
              <w:jc w:val="center"/>
              <w:rPr>
                <w:rFonts w:ascii="宋体" w:hAnsi="宋体" w:cs="宋体"/>
                <w:kern w:val="0"/>
                <w:sz w:val="24"/>
              </w:rPr>
            </w:pPr>
            <w:r>
              <w:rPr>
                <w:rFonts w:hint="eastAsia" w:ascii="宋体" w:hAnsi="宋体" w:cs="宋体"/>
                <w:kern w:val="0"/>
                <w:sz w:val="24"/>
              </w:rPr>
              <w:t>0.5</w:t>
            </w:r>
          </w:p>
        </w:tc>
        <w:tc>
          <w:tcPr>
            <w:tcW w:w="1974" w:type="dxa"/>
            <w:shd w:val="clear" w:color="auto" w:fill="auto"/>
            <w:vAlign w:val="center"/>
          </w:tcPr>
          <w:p>
            <w:pPr>
              <w:jc w:val="center"/>
              <w:rPr>
                <w:sz w:val="24"/>
              </w:rPr>
            </w:pPr>
            <w:r>
              <w:rPr>
                <w:sz w:val="24"/>
              </w:rPr>
              <w:t>待定</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91" w:type="dxa"/>
            <w:vMerge w:val="continue"/>
            <w:shd w:val="clear" w:color="auto" w:fill="auto"/>
            <w:vAlign w:val="center"/>
          </w:tcPr>
          <w:p>
            <w:pPr>
              <w:jc w:val="center"/>
              <w:rPr>
                <w:b/>
                <w:sz w:val="24"/>
              </w:rPr>
            </w:pPr>
          </w:p>
        </w:tc>
        <w:tc>
          <w:tcPr>
            <w:tcW w:w="3860" w:type="dxa"/>
            <w:shd w:val="clear" w:color="auto" w:fill="auto"/>
            <w:vAlign w:val="center"/>
          </w:tcPr>
          <w:p>
            <w:pPr>
              <w:spacing w:line="276" w:lineRule="auto"/>
              <w:rPr>
                <w:sz w:val="24"/>
              </w:rPr>
            </w:pPr>
            <w:r>
              <w:rPr>
                <w:rFonts w:hint="eastAsia" w:ascii="宋体" w:hAnsi="宋体" w:cs="宋体"/>
                <w:sz w:val="24"/>
              </w:rPr>
              <w:t>企业涉税法律风险防范与权益维护</w:t>
            </w:r>
          </w:p>
        </w:tc>
        <w:tc>
          <w:tcPr>
            <w:tcW w:w="1254" w:type="dxa"/>
            <w:shd w:val="clear" w:color="auto" w:fill="auto"/>
            <w:vAlign w:val="center"/>
          </w:tcPr>
          <w:p>
            <w:pPr>
              <w:jc w:val="center"/>
              <w:rPr>
                <w:rFonts w:ascii="宋体" w:hAnsi="宋体" w:cs="宋体"/>
                <w:kern w:val="0"/>
                <w:sz w:val="24"/>
              </w:rPr>
            </w:pPr>
            <w:r>
              <w:rPr>
                <w:rFonts w:hint="eastAsia" w:ascii="宋体" w:hAnsi="宋体" w:cs="宋体"/>
                <w:kern w:val="0"/>
                <w:sz w:val="24"/>
              </w:rPr>
              <w:t>0.5</w:t>
            </w:r>
          </w:p>
        </w:tc>
        <w:tc>
          <w:tcPr>
            <w:tcW w:w="1974" w:type="dxa"/>
            <w:shd w:val="clear" w:color="auto" w:fill="auto"/>
            <w:vAlign w:val="center"/>
          </w:tcPr>
          <w:p>
            <w:pPr>
              <w:jc w:val="center"/>
              <w:rPr>
                <w:sz w:val="24"/>
              </w:rPr>
            </w:pPr>
            <w:r>
              <w:rPr>
                <w:rFonts w:hint="eastAsia" w:ascii="宋体" w:hAnsi="宋体" w:cs="宋体"/>
                <w:sz w:val="24"/>
              </w:rPr>
              <w:t>华税律师事务所</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291" w:type="dxa"/>
            <w:vMerge w:val="continue"/>
            <w:shd w:val="clear" w:color="auto" w:fill="auto"/>
            <w:vAlign w:val="center"/>
          </w:tcPr>
          <w:p>
            <w:pPr>
              <w:jc w:val="center"/>
              <w:rPr>
                <w:b/>
                <w:sz w:val="24"/>
              </w:rPr>
            </w:pPr>
          </w:p>
        </w:tc>
        <w:tc>
          <w:tcPr>
            <w:tcW w:w="3860" w:type="dxa"/>
            <w:shd w:val="clear" w:color="auto" w:fill="auto"/>
            <w:vAlign w:val="center"/>
          </w:tcPr>
          <w:p>
            <w:pPr>
              <w:jc w:val="left"/>
              <w:rPr>
                <w:sz w:val="24"/>
              </w:rPr>
            </w:pPr>
            <w:r>
              <w:rPr>
                <w:rFonts w:hint="eastAsia"/>
                <w:sz w:val="24"/>
              </w:rPr>
              <w:t>企业营销方案的税务筹划与设计</w:t>
            </w:r>
          </w:p>
        </w:tc>
        <w:tc>
          <w:tcPr>
            <w:tcW w:w="1254" w:type="dxa"/>
            <w:shd w:val="clear" w:color="auto" w:fill="auto"/>
            <w:vAlign w:val="center"/>
          </w:tcPr>
          <w:p>
            <w:pPr>
              <w:jc w:val="center"/>
              <w:rPr>
                <w:rFonts w:ascii="宋体" w:hAnsi="宋体" w:cs="宋体"/>
                <w:kern w:val="0"/>
                <w:sz w:val="24"/>
              </w:rPr>
            </w:pPr>
            <w:r>
              <w:rPr>
                <w:rFonts w:hint="eastAsia" w:ascii="宋体" w:hAnsi="宋体" w:cs="宋体"/>
                <w:kern w:val="0"/>
                <w:sz w:val="24"/>
              </w:rPr>
              <w:t>0.5</w:t>
            </w:r>
          </w:p>
        </w:tc>
        <w:tc>
          <w:tcPr>
            <w:tcW w:w="1974" w:type="dxa"/>
            <w:shd w:val="clear" w:color="auto" w:fill="auto"/>
            <w:vAlign w:val="center"/>
          </w:tcPr>
          <w:p>
            <w:pPr>
              <w:jc w:val="center"/>
              <w:rPr>
                <w:sz w:val="24"/>
              </w:rPr>
            </w:pPr>
            <w:r>
              <w:rPr>
                <w:rFonts w:hint="eastAsia"/>
                <w:sz w:val="24"/>
              </w:rPr>
              <w:t>待定</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291" w:type="dxa"/>
            <w:vMerge w:val="restart"/>
            <w:shd w:val="clear" w:color="auto" w:fill="auto"/>
            <w:vAlign w:val="center"/>
          </w:tcPr>
          <w:p>
            <w:pPr>
              <w:jc w:val="center"/>
              <w:rPr>
                <w:rFonts w:ascii="宋体" w:hAnsi="宋体" w:cs="宋体"/>
                <w:b/>
                <w:sz w:val="24"/>
              </w:rPr>
            </w:pPr>
            <w:r>
              <w:rPr>
                <w:rFonts w:ascii="宋体" w:hAnsi="宋体" w:cs="宋体"/>
                <w:b/>
                <w:sz w:val="24"/>
              </w:rPr>
              <w:t>内部管理</w:t>
            </w:r>
          </w:p>
        </w:tc>
        <w:tc>
          <w:tcPr>
            <w:tcW w:w="3860" w:type="dxa"/>
            <w:shd w:val="clear" w:color="auto" w:fill="auto"/>
            <w:vAlign w:val="center"/>
          </w:tcPr>
          <w:p>
            <w:pPr>
              <w:widowControl/>
              <w:jc w:val="left"/>
              <w:rPr>
                <w:sz w:val="24"/>
              </w:rPr>
            </w:pPr>
            <w:r>
              <w:rPr>
                <w:rFonts w:hint="eastAsia"/>
                <w:sz w:val="24"/>
              </w:rPr>
              <w:t>事务所内部管理机制与绩效管理</w:t>
            </w:r>
          </w:p>
        </w:tc>
        <w:tc>
          <w:tcPr>
            <w:tcW w:w="1254"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0.5</w:t>
            </w:r>
          </w:p>
        </w:tc>
        <w:tc>
          <w:tcPr>
            <w:tcW w:w="1974" w:type="dxa"/>
            <w:shd w:val="clear" w:color="auto" w:fill="auto"/>
            <w:vAlign w:val="center"/>
          </w:tcPr>
          <w:p>
            <w:pPr>
              <w:widowControl/>
              <w:jc w:val="center"/>
              <w:rPr>
                <w:rFonts w:ascii="宋体" w:hAnsi="宋体" w:cs="宋体"/>
                <w:kern w:val="0"/>
                <w:sz w:val="22"/>
              </w:rPr>
            </w:pPr>
            <w:r>
              <w:rPr>
                <w:rFonts w:hint="eastAsia" w:ascii="宋体" w:hAnsi="宋体" w:cs="宋体"/>
                <w:color w:val="000000"/>
                <w:kern w:val="0"/>
                <w:sz w:val="24"/>
              </w:rPr>
              <w:t>张连明 立信税务师事务所</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91" w:type="dxa"/>
            <w:vMerge w:val="continue"/>
            <w:shd w:val="clear" w:color="auto" w:fill="auto"/>
            <w:vAlign w:val="center"/>
          </w:tcPr>
          <w:p>
            <w:pPr>
              <w:jc w:val="center"/>
              <w:rPr>
                <w:rFonts w:ascii="宋体" w:hAnsi="宋体" w:cs="宋体"/>
                <w:b/>
                <w:sz w:val="24"/>
              </w:rPr>
            </w:pPr>
          </w:p>
        </w:tc>
        <w:tc>
          <w:tcPr>
            <w:tcW w:w="3860" w:type="dxa"/>
            <w:shd w:val="clear" w:color="auto" w:fill="auto"/>
            <w:vAlign w:val="center"/>
          </w:tcPr>
          <w:p>
            <w:pPr>
              <w:widowControl/>
              <w:jc w:val="left"/>
              <w:rPr>
                <w:rFonts w:ascii="宋体" w:hAnsi="宋体"/>
                <w:sz w:val="24"/>
              </w:rPr>
            </w:pPr>
            <w:r>
              <w:rPr>
                <w:rFonts w:hint="eastAsia"/>
                <w:sz w:val="24"/>
              </w:rPr>
              <w:t>金字塔原理在写作中的应用</w:t>
            </w:r>
          </w:p>
        </w:tc>
        <w:tc>
          <w:tcPr>
            <w:tcW w:w="1254"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0.5</w:t>
            </w:r>
          </w:p>
        </w:tc>
        <w:tc>
          <w:tcPr>
            <w:tcW w:w="1974" w:type="dxa"/>
            <w:shd w:val="clear" w:color="auto" w:fill="auto"/>
            <w:vAlign w:val="center"/>
          </w:tcPr>
          <w:p>
            <w:pPr>
              <w:jc w:val="center"/>
              <w:rPr>
                <w:rFonts w:ascii="宋体" w:hAnsi="宋体" w:cs="宋体"/>
                <w:kern w:val="0"/>
                <w:sz w:val="22"/>
              </w:rPr>
            </w:pPr>
            <w:r>
              <w:rPr>
                <w:rFonts w:hint="eastAsia"/>
                <w:sz w:val="24"/>
              </w:rPr>
              <w:t>寇伦 西部基地</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1291" w:type="dxa"/>
            <w:shd w:val="clear" w:color="auto" w:fill="auto"/>
            <w:vAlign w:val="center"/>
          </w:tcPr>
          <w:p>
            <w:pPr>
              <w:jc w:val="center"/>
              <w:rPr>
                <w:b/>
              </w:rPr>
            </w:pPr>
            <w:r>
              <w:rPr>
                <w:rFonts w:hint="eastAsia" w:ascii="宋体" w:hAnsi="宋体" w:cs="宋体"/>
                <w:b/>
                <w:sz w:val="24"/>
              </w:rPr>
              <w:t>所长沙龙</w:t>
            </w:r>
          </w:p>
        </w:tc>
        <w:tc>
          <w:tcPr>
            <w:tcW w:w="3860" w:type="dxa"/>
            <w:shd w:val="clear" w:color="auto" w:fill="auto"/>
            <w:vAlign w:val="center"/>
          </w:tcPr>
          <w:p>
            <w:pPr>
              <w:widowControl/>
              <w:jc w:val="left"/>
            </w:pPr>
            <w:r>
              <w:rPr>
                <w:rFonts w:hint="eastAsia" w:ascii="宋体" w:hAnsi="宋体" w:cs="宋体"/>
                <w:color w:val="000000"/>
                <w:kern w:val="0"/>
                <w:sz w:val="24"/>
              </w:rPr>
              <w:t>行业发展与创新</w:t>
            </w:r>
          </w:p>
        </w:tc>
        <w:tc>
          <w:tcPr>
            <w:tcW w:w="1254" w:type="dxa"/>
            <w:shd w:val="clear" w:color="auto" w:fill="auto"/>
            <w:vAlign w:val="center"/>
          </w:tcPr>
          <w:p>
            <w:pPr>
              <w:jc w:val="center"/>
            </w:pPr>
            <w:r>
              <w:rPr>
                <w:rFonts w:hint="eastAsia"/>
              </w:rPr>
              <w:t>课余</w:t>
            </w:r>
          </w:p>
        </w:tc>
        <w:tc>
          <w:tcPr>
            <w:tcW w:w="1974" w:type="dxa"/>
            <w:shd w:val="clear" w:color="auto" w:fill="auto"/>
            <w:vAlign w:val="center"/>
          </w:tcPr>
          <w:p>
            <w:pPr>
              <w:widowControl/>
              <w:jc w:val="center"/>
            </w:pPr>
            <w:r>
              <w:rPr>
                <w:rFonts w:hint="eastAsia" w:ascii="宋体" w:hAnsi="宋体" w:cs="宋体"/>
                <w:color w:val="000000"/>
                <w:kern w:val="0"/>
                <w:sz w:val="24"/>
              </w:rPr>
              <w:t>西部基地</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bl>
    <w:p>
      <w:pPr>
        <w:pStyle w:val="3"/>
        <w:rPr>
          <w:rFonts w:asciiTheme="majorEastAsia" w:hAnsiTheme="majorEastAsia" w:eastAsiaTheme="majorEastAsia" w:cstheme="majorEastAsia"/>
        </w:rPr>
      </w:pPr>
      <w:bookmarkStart w:id="17" w:name="_Toc14130_WPSOffice_Level2"/>
      <w:bookmarkStart w:id="18" w:name="_Toc4059702"/>
      <w:r>
        <w:rPr>
          <w:rFonts w:hint="eastAsia" w:asciiTheme="majorEastAsia" w:hAnsiTheme="majorEastAsia" w:eastAsiaTheme="majorEastAsia" w:cstheme="majorEastAsia"/>
        </w:rPr>
        <w:t>（三）市场与营销高级培训班</w:t>
      </w:r>
      <w:bookmarkEnd w:id="17"/>
      <w:bookmarkEnd w:id="18"/>
    </w:p>
    <w:tbl>
      <w:tblPr>
        <w:tblStyle w:val="11"/>
        <w:tblpPr w:leftFromText="180" w:rightFromText="180" w:vertAnchor="text" w:horzAnchor="page" w:tblpX="1714" w:tblpY="295"/>
        <w:tblOverlap w:val="never"/>
        <w:tblW w:w="13623" w:type="dxa"/>
        <w:tblInd w:w="0" w:type="dxa"/>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4049"/>
        <w:gridCol w:w="1338"/>
        <w:gridCol w:w="1780"/>
        <w:gridCol w:w="2047"/>
        <w:gridCol w:w="1559"/>
        <w:gridCol w:w="1559"/>
      </w:tblGrid>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291"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课程模块</w:t>
            </w:r>
          </w:p>
        </w:tc>
        <w:tc>
          <w:tcPr>
            <w:tcW w:w="4049"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主要培训课程</w:t>
            </w:r>
          </w:p>
        </w:tc>
        <w:tc>
          <w:tcPr>
            <w:tcW w:w="1338"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课时（天）</w:t>
            </w:r>
          </w:p>
        </w:tc>
        <w:tc>
          <w:tcPr>
            <w:tcW w:w="1780"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授课教师</w:t>
            </w:r>
          </w:p>
        </w:tc>
        <w:tc>
          <w:tcPr>
            <w:tcW w:w="2047"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培训目标</w:t>
            </w:r>
          </w:p>
        </w:tc>
        <w:tc>
          <w:tcPr>
            <w:tcW w:w="1559"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培训对象</w:t>
            </w:r>
          </w:p>
        </w:tc>
        <w:tc>
          <w:tcPr>
            <w:tcW w:w="1559"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培训时间</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291" w:type="dxa"/>
            <w:vMerge w:val="restart"/>
            <w:shd w:val="clear" w:color="auto" w:fill="auto"/>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行业发展</w:t>
            </w:r>
          </w:p>
        </w:tc>
        <w:tc>
          <w:tcPr>
            <w:tcW w:w="4049" w:type="dxa"/>
            <w:shd w:val="clear" w:color="auto" w:fill="auto"/>
            <w:vAlign w:val="center"/>
          </w:tcPr>
          <w:p>
            <w:pPr>
              <w:rPr>
                <w:rFonts w:ascii="宋体" w:hAnsi="宋体" w:cs="宋体"/>
                <w:sz w:val="24"/>
              </w:rPr>
            </w:pPr>
            <w:r>
              <w:rPr>
                <w:rFonts w:hint="eastAsia"/>
                <w:sz w:val="24"/>
              </w:rPr>
              <w:t>行业发展与创新</w:t>
            </w:r>
          </w:p>
        </w:tc>
        <w:tc>
          <w:tcPr>
            <w:tcW w:w="1338" w:type="dxa"/>
            <w:shd w:val="clear" w:color="auto" w:fill="auto"/>
            <w:vAlign w:val="center"/>
          </w:tcPr>
          <w:p>
            <w:pPr>
              <w:jc w:val="center"/>
              <w:rPr>
                <w:rFonts w:ascii="宋体" w:hAnsi="宋体" w:cs="宋体"/>
                <w:sz w:val="24"/>
              </w:rPr>
            </w:pPr>
            <w:r>
              <w:rPr>
                <w:rFonts w:hint="eastAsia" w:ascii="宋体" w:hAnsi="宋体" w:cs="宋体"/>
                <w:kern w:val="0"/>
                <w:sz w:val="24"/>
              </w:rPr>
              <w:t>0.5</w:t>
            </w:r>
          </w:p>
        </w:tc>
        <w:tc>
          <w:tcPr>
            <w:tcW w:w="1780" w:type="dxa"/>
            <w:shd w:val="clear" w:color="auto" w:fill="auto"/>
            <w:vAlign w:val="center"/>
          </w:tcPr>
          <w:p>
            <w:pPr>
              <w:jc w:val="center"/>
              <w:rPr>
                <w:rFonts w:ascii="宋体" w:hAnsi="宋体" w:cs="宋体"/>
                <w:sz w:val="24"/>
              </w:rPr>
            </w:pPr>
            <w:r>
              <w:rPr>
                <w:rFonts w:ascii="宋体" w:hAnsi="宋体" w:cs="宋体"/>
                <w:sz w:val="24"/>
              </w:rPr>
              <w:t>协会领导</w:t>
            </w:r>
          </w:p>
        </w:tc>
        <w:tc>
          <w:tcPr>
            <w:tcW w:w="2047" w:type="dxa"/>
            <w:vMerge w:val="restart"/>
            <w:shd w:val="clear" w:color="auto" w:fill="auto"/>
            <w:vAlign w:val="center"/>
          </w:tcPr>
          <w:p>
            <w:pPr>
              <w:widowControl/>
              <w:spacing w:line="276" w:lineRule="auto"/>
              <w:jc w:val="center"/>
              <w:rPr>
                <w:rFonts w:ascii="宋体" w:hAnsi="宋体" w:cs="宋体"/>
                <w:color w:val="000000"/>
                <w:kern w:val="0"/>
                <w:sz w:val="24"/>
              </w:rPr>
            </w:pPr>
            <w:r>
              <w:rPr>
                <w:rFonts w:hint="eastAsia" w:ascii="宋体" w:hAnsi="宋体" w:cs="宋体"/>
                <w:bCs/>
                <w:color w:val="000000"/>
                <w:kern w:val="0"/>
                <w:sz w:val="24"/>
              </w:rPr>
              <w:t>引导学员掌握企业战略管理与公司治理理念，把握涉税服务市场变化规律，实施精准的营销战略战术，提升其市场开拓和营销能力，拓展涉税服务市场。</w:t>
            </w:r>
          </w:p>
        </w:tc>
        <w:tc>
          <w:tcPr>
            <w:tcW w:w="1559" w:type="dxa"/>
            <w:vMerge w:val="restart"/>
            <w:shd w:val="clear" w:color="auto" w:fill="auto"/>
            <w:vAlign w:val="center"/>
          </w:tcPr>
          <w:p>
            <w:pPr>
              <w:widowControl/>
              <w:jc w:val="center"/>
              <w:rPr>
                <w:rFonts w:ascii="宋体" w:hAnsi="宋体" w:cs="宋体"/>
                <w:color w:val="000000"/>
                <w:kern w:val="0"/>
                <w:sz w:val="24"/>
              </w:rPr>
            </w:pPr>
            <w:r>
              <w:rPr>
                <w:rFonts w:hint="eastAsia"/>
                <w:color w:val="000000"/>
                <w:sz w:val="24"/>
              </w:rPr>
              <w:t>所长、副所长、合伙人及中层以上管理者</w:t>
            </w:r>
          </w:p>
        </w:tc>
        <w:tc>
          <w:tcPr>
            <w:tcW w:w="1559" w:type="dxa"/>
            <w:vMerge w:val="restart"/>
            <w:shd w:val="clear" w:color="auto" w:fill="auto"/>
            <w:vAlign w:val="center"/>
          </w:tcPr>
          <w:p>
            <w:pPr>
              <w:widowControl/>
              <w:jc w:val="left"/>
              <w:rPr>
                <w:color w:val="000000"/>
                <w:sz w:val="24"/>
              </w:rPr>
            </w:pPr>
            <w:r>
              <w:rPr>
                <w:rFonts w:hint="eastAsia"/>
                <w:color w:val="000000"/>
                <w:sz w:val="24"/>
              </w:rPr>
              <w:t>10月9日-- 10月15日</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291" w:type="dxa"/>
            <w:vMerge w:val="continue"/>
            <w:shd w:val="clear" w:color="auto" w:fill="auto"/>
            <w:vAlign w:val="center"/>
          </w:tcPr>
          <w:p>
            <w:pPr>
              <w:widowControl/>
              <w:jc w:val="center"/>
              <w:rPr>
                <w:rFonts w:ascii="宋体" w:hAnsi="宋体" w:cs="宋体"/>
                <w:b/>
                <w:color w:val="000000"/>
                <w:kern w:val="0"/>
                <w:sz w:val="24"/>
              </w:rPr>
            </w:pPr>
          </w:p>
        </w:tc>
        <w:tc>
          <w:tcPr>
            <w:tcW w:w="4049" w:type="dxa"/>
            <w:shd w:val="clear" w:color="auto" w:fill="auto"/>
            <w:vAlign w:val="center"/>
          </w:tcPr>
          <w:p>
            <w:pPr>
              <w:rPr>
                <w:rFonts w:ascii="黑体" w:eastAsia="黑体"/>
                <w:sz w:val="24"/>
              </w:rPr>
            </w:pPr>
            <w:r>
              <w:rPr>
                <w:rFonts w:hint="eastAsia"/>
                <w:sz w:val="24"/>
              </w:rPr>
              <w:t>国内国外经济热点及政策分析</w:t>
            </w:r>
          </w:p>
        </w:tc>
        <w:tc>
          <w:tcPr>
            <w:tcW w:w="1338" w:type="dxa"/>
            <w:shd w:val="clear" w:color="auto" w:fill="auto"/>
            <w:vAlign w:val="center"/>
          </w:tcPr>
          <w:p>
            <w:pPr>
              <w:jc w:val="center"/>
              <w:rPr>
                <w:rFonts w:ascii="黑体" w:eastAsia="黑体"/>
                <w:sz w:val="24"/>
              </w:rPr>
            </w:pPr>
            <w:r>
              <w:rPr>
                <w:rFonts w:hint="eastAsia" w:ascii="宋体" w:hAnsi="宋体" w:cs="宋体"/>
                <w:kern w:val="0"/>
                <w:sz w:val="24"/>
              </w:rPr>
              <w:t>0.5</w:t>
            </w:r>
          </w:p>
        </w:tc>
        <w:tc>
          <w:tcPr>
            <w:tcW w:w="1780" w:type="dxa"/>
            <w:shd w:val="clear" w:color="auto" w:fill="auto"/>
            <w:vAlign w:val="center"/>
          </w:tcPr>
          <w:p>
            <w:pPr>
              <w:jc w:val="center"/>
              <w:rPr>
                <w:rFonts w:ascii="黑体" w:eastAsia="黑体"/>
                <w:sz w:val="24"/>
              </w:rPr>
            </w:pPr>
            <w:r>
              <w:rPr>
                <w:rFonts w:hint="eastAsia" w:ascii="宋体" w:hAnsi="宋体" w:cs="宋体"/>
                <w:sz w:val="24"/>
              </w:rPr>
              <w:t>许彦 省委党校</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291" w:type="dxa"/>
            <w:vMerge w:val="restart"/>
            <w:shd w:val="clear" w:color="auto" w:fill="auto"/>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市场开发</w:t>
            </w:r>
          </w:p>
        </w:tc>
        <w:tc>
          <w:tcPr>
            <w:tcW w:w="4049" w:type="dxa"/>
            <w:shd w:val="clear" w:color="auto" w:fill="auto"/>
            <w:vAlign w:val="center"/>
          </w:tcPr>
          <w:p>
            <w:pPr>
              <w:widowControl/>
              <w:jc w:val="left"/>
              <w:rPr>
                <w:rFonts w:ascii="宋体" w:hAnsi="宋体" w:cs="宋体"/>
                <w:color w:val="000000"/>
                <w:kern w:val="0"/>
                <w:sz w:val="24"/>
              </w:rPr>
            </w:pPr>
            <w:r>
              <w:rPr>
                <w:rFonts w:hint="eastAsia"/>
                <w:sz w:val="24"/>
              </w:rPr>
              <w:t>财富管理的法律规划与风险管理</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谈李荣</w:t>
            </w:r>
          </w:p>
          <w:p>
            <w:pPr>
              <w:widowControl/>
              <w:jc w:val="center"/>
              <w:rPr>
                <w:rFonts w:ascii="宋体" w:hAnsi="宋体" w:cs="宋体"/>
                <w:color w:val="000000"/>
                <w:kern w:val="0"/>
                <w:sz w:val="24"/>
              </w:rPr>
            </w:pPr>
            <w:r>
              <w:rPr>
                <w:rFonts w:hint="eastAsia" w:ascii="宋体" w:hAnsi="宋体" w:cs="宋体"/>
                <w:color w:val="000000"/>
                <w:kern w:val="0"/>
                <w:sz w:val="24"/>
              </w:rPr>
              <w:t>西南财大教授</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291" w:type="dxa"/>
            <w:vMerge w:val="continue"/>
            <w:shd w:val="clear" w:color="auto" w:fill="auto"/>
            <w:vAlign w:val="center"/>
          </w:tcPr>
          <w:p>
            <w:pPr>
              <w:widowControl/>
              <w:spacing w:line="360" w:lineRule="auto"/>
              <w:jc w:val="center"/>
              <w:rPr>
                <w:rFonts w:ascii="宋体" w:hAnsi="宋体" w:cs="宋体"/>
                <w:b/>
                <w:color w:val="000000"/>
                <w:kern w:val="0"/>
                <w:sz w:val="24"/>
              </w:rPr>
            </w:pPr>
          </w:p>
        </w:tc>
        <w:tc>
          <w:tcPr>
            <w:tcW w:w="4049" w:type="dxa"/>
            <w:shd w:val="clear" w:color="auto" w:fill="auto"/>
            <w:vAlign w:val="center"/>
          </w:tcPr>
          <w:p>
            <w:pPr>
              <w:widowControl/>
              <w:spacing w:line="360" w:lineRule="auto"/>
              <w:jc w:val="left"/>
              <w:rPr>
                <w:rFonts w:ascii="宋体" w:hAnsi="宋体" w:cs="宋体"/>
                <w:color w:val="000000"/>
                <w:kern w:val="0"/>
                <w:sz w:val="24"/>
              </w:rPr>
            </w:pPr>
            <w:r>
              <w:rPr>
                <w:rFonts w:hint="eastAsia"/>
                <w:sz w:val="24"/>
              </w:rPr>
              <w:t>企业战略管理与市场定位</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李能发</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1291" w:type="dxa"/>
            <w:vMerge w:val="continue"/>
            <w:shd w:val="clear" w:color="auto" w:fill="auto"/>
            <w:vAlign w:val="center"/>
          </w:tcPr>
          <w:p>
            <w:pPr>
              <w:widowControl/>
              <w:spacing w:line="360" w:lineRule="auto"/>
              <w:jc w:val="center"/>
              <w:rPr>
                <w:rFonts w:ascii="宋体" w:hAnsi="宋体" w:cs="宋体"/>
                <w:b/>
                <w:color w:val="000000"/>
                <w:kern w:val="0"/>
                <w:sz w:val="24"/>
              </w:rPr>
            </w:pPr>
          </w:p>
        </w:tc>
        <w:tc>
          <w:tcPr>
            <w:tcW w:w="4049" w:type="dxa"/>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税务师行业市场业务分析</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曲军</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trPr>
        <w:tc>
          <w:tcPr>
            <w:tcW w:w="1291" w:type="dxa"/>
            <w:vMerge w:val="continue"/>
            <w:shd w:val="clear" w:color="auto" w:fill="auto"/>
            <w:vAlign w:val="center"/>
          </w:tcPr>
          <w:p>
            <w:pPr>
              <w:widowControl/>
              <w:jc w:val="center"/>
              <w:rPr>
                <w:rFonts w:ascii="宋体" w:hAnsi="宋体" w:cs="宋体"/>
                <w:b/>
                <w:color w:val="000000"/>
                <w:kern w:val="0"/>
                <w:sz w:val="24"/>
              </w:rPr>
            </w:pPr>
          </w:p>
        </w:tc>
        <w:tc>
          <w:tcPr>
            <w:tcW w:w="4049" w:type="dxa"/>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大客户营销技巧与方法</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李记有</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291" w:type="dxa"/>
            <w:vMerge w:val="continue"/>
            <w:shd w:val="clear" w:color="auto" w:fill="auto"/>
            <w:vAlign w:val="center"/>
          </w:tcPr>
          <w:p>
            <w:pPr>
              <w:widowControl/>
              <w:jc w:val="center"/>
              <w:rPr>
                <w:rFonts w:ascii="宋体" w:hAnsi="宋体" w:cs="宋体"/>
                <w:b/>
                <w:color w:val="000000"/>
                <w:kern w:val="0"/>
                <w:sz w:val="24"/>
              </w:rPr>
            </w:pPr>
          </w:p>
        </w:tc>
        <w:tc>
          <w:tcPr>
            <w:tcW w:w="4049" w:type="dxa"/>
            <w:shd w:val="clear" w:color="auto" w:fill="auto"/>
            <w:vAlign w:val="center"/>
          </w:tcPr>
          <w:p>
            <w:pPr>
              <w:jc w:val="left"/>
              <w:rPr>
                <w:sz w:val="24"/>
              </w:rPr>
            </w:pPr>
            <w:r>
              <w:rPr>
                <w:rFonts w:hint="eastAsia"/>
                <w:sz w:val="24"/>
              </w:rPr>
              <w:t>企业营销方案的税务筹划与设计</w:t>
            </w:r>
          </w:p>
        </w:tc>
        <w:tc>
          <w:tcPr>
            <w:tcW w:w="1338" w:type="dxa"/>
            <w:shd w:val="clear" w:color="auto" w:fill="auto"/>
            <w:vAlign w:val="center"/>
          </w:tcPr>
          <w:p>
            <w:pPr>
              <w:jc w:val="center"/>
              <w:rPr>
                <w:rFonts w:ascii="宋体" w:hAnsi="宋体" w:cs="宋体"/>
                <w:kern w:val="0"/>
                <w:sz w:val="24"/>
              </w:rPr>
            </w:pPr>
            <w:r>
              <w:rPr>
                <w:rFonts w:hint="eastAsia" w:ascii="宋体" w:hAnsi="宋体" w:cs="宋体"/>
                <w:kern w:val="0"/>
                <w:sz w:val="24"/>
              </w:rPr>
              <w:t>0.5</w:t>
            </w:r>
          </w:p>
        </w:tc>
        <w:tc>
          <w:tcPr>
            <w:tcW w:w="1780" w:type="dxa"/>
            <w:shd w:val="clear" w:color="auto" w:fill="auto"/>
            <w:vAlign w:val="center"/>
          </w:tcPr>
          <w:p>
            <w:pPr>
              <w:jc w:val="center"/>
              <w:rPr>
                <w:sz w:val="24"/>
              </w:rPr>
            </w:pPr>
            <w:r>
              <w:rPr>
                <w:rFonts w:hint="eastAsia"/>
                <w:sz w:val="24"/>
              </w:rPr>
              <w:t>待定</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291" w:type="dxa"/>
            <w:vMerge w:val="continue"/>
            <w:shd w:val="clear" w:color="auto" w:fill="auto"/>
            <w:vAlign w:val="center"/>
          </w:tcPr>
          <w:p>
            <w:pPr>
              <w:widowControl/>
              <w:jc w:val="center"/>
              <w:rPr>
                <w:rFonts w:ascii="宋体" w:hAnsi="宋体" w:cs="宋体"/>
                <w:b/>
                <w:color w:val="000000"/>
                <w:kern w:val="0"/>
                <w:sz w:val="24"/>
              </w:rPr>
            </w:pPr>
          </w:p>
        </w:tc>
        <w:tc>
          <w:tcPr>
            <w:tcW w:w="4049" w:type="dxa"/>
            <w:shd w:val="clear" w:color="auto" w:fill="auto"/>
            <w:vAlign w:val="center"/>
          </w:tcPr>
          <w:p>
            <w:pPr>
              <w:widowControl/>
              <w:jc w:val="left"/>
              <w:rPr>
                <w:rFonts w:ascii="宋体" w:hAnsi="宋体" w:cs="宋体"/>
                <w:color w:val="000000"/>
                <w:kern w:val="0"/>
                <w:sz w:val="24"/>
              </w:rPr>
            </w:pPr>
            <w:r>
              <w:rPr>
                <w:rFonts w:hint="eastAsia" w:ascii="宋体" w:hAnsi="宋体" w:cs="宋体"/>
                <w:sz w:val="24"/>
              </w:rPr>
              <w:t>房地产行业经济合同涉税风险分析</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t>待定</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291" w:type="dxa"/>
            <w:vMerge w:val="restart"/>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营销艺术</w:t>
            </w:r>
          </w:p>
        </w:tc>
        <w:tc>
          <w:tcPr>
            <w:tcW w:w="4049" w:type="dxa"/>
            <w:shd w:val="clear" w:color="auto" w:fill="auto"/>
            <w:vAlign w:val="center"/>
          </w:tcPr>
          <w:p>
            <w:pPr>
              <w:rPr>
                <w:rFonts w:ascii="宋体" w:hAnsi="宋体" w:cs="宋体"/>
                <w:color w:val="000000"/>
                <w:kern w:val="0"/>
                <w:sz w:val="24"/>
              </w:rPr>
            </w:pPr>
            <w:r>
              <w:rPr>
                <w:rFonts w:hint="eastAsia"/>
                <w:sz w:val="24"/>
              </w:rPr>
              <w:t>商务营销技巧与艺术</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hint="eastAsia"/>
                <w:sz w:val="24"/>
              </w:rPr>
              <w:t>石江华 西南财大教授</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291" w:type="dxa"/>
            <w:vMerge w:val="continue"/>
            <w:shd w:val="clear" w:color="auto" w:fill="auto"/>
            <w:vAlign w:val="center"/>
          </w:tcPr>
          <w:p>
            <w:pPr>
              <w:widowControl/>
              <w:jc w:val="center"/>
              <w:rPr>
                <w:rFonts w:ascii="宋体" w:hAnsi="宋体" w:cs="宋体"/>
                <w:color w:val="000000"/>
                <w:kern w:val="0"/>
                <w:sz w:val="24"/>
              </w:rPr>
            </w:pPr>
          </w:p>
        </w:tc>
        <w:tc>
          <w:tcPr>
            <w:tcW w:w="4049" w:type="dxa"/>
            <w:shd w:val="clear" w:color="auto" w:fill="auto"/>
            <w:vAlign w:val="center"/>
          </w:tcPr>
          <w:p>
            <w:pPr>
              <w:rPr>
                <w:rFonts w:ascii="宋体" w:hAnsi="宋体" w:cs="宋体"/>
                <w:color w:val="000000"/>
                <w:kern w:val="0"/>
                <w:sz w:val="24"/>
              </w:rPr>
            </w:pPr>
            <w:r>
              <w:rPr>
                <w:rFonts w:hint="eastAsia"/>
                <w:sz w:val="24"/>
              </w:rPr>
              <w:t>服务营销与客户关系维护</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hint="eastAsia"/>
                <w:sz w:val="24"/>
              </w:rPr>
              <w:t>左仁淑 四川大学教授</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291"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所长沙龙</w:t>
            </w:r>
          </w:p>
        </w:tc>
        <w:tc>
          <w:tcPr>
            <w:tcW w:w="4049" w:type="dxa"/>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市场营销经验交流</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t>西部基地</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bl>
    <w:p>
      <w:pPr>
        <w:widowControl/>
        <w:jc w:val="left"/>
        <w:rPr>
          <w:rFonts w:ascii="黑体" w:hAnsi="宋体" w:eastAsia="黑体" w:cs="宋体"/>
          <w:kern w:val="0"/>
          <w:sz w:val="24"/>
        </w:rPr>
      </w:pPr>
    </w:p>
    <w:p>
      <w:pPr>
        <w:widowControl/>
        <w:jc w:val="left"/>
        <w:rPr>
          <w:rFonts w:ascii="黑体" w:hAnsi="宋体" w:eastAsia="黑体" w:cs="宋体"/>
          <w:kern w:val="0"/>
          <w:sz w:val="24"/>
        </w:rPr>
      </w:pPr>
    </w:p>
    <w:p>
      <w:pPr>
        <w:widowControl/>
        <w:jc w:val="left"/>
        <w:rPr>
          <w:rFonts w:ascii="黑体" w:hAnsi="宋体" w:eastAsia="黑体" w:cs="宋体"/>
          <w:kern w:val="0"/>
          <w:sz w:val="24"/>
        </w:rPr>
      </w:pPr>
    </w:p>
    <w:p>
      <w:pPr>
        <w:pStyle w:val="2"/>
      </w:pPr>
      <w:bookmarkStart w:id="19" w:name="_Toc17020_WPSOffice_Level1"/>
      <w:bookmarkStart w:id="20" w:name="_Toc4059703"/>
      <w:r>
        <w:rPr>
          <w:rFonts w:hint="eastAsia"/>
        </w:rPr>
        <w:t>四、2019年中税协（大连基地）培训计划</w:t>
      </w:r>
      <w:bookmarkEnd w:id="19"/>
      <w:bookmarkEnd w:id="20"/>
    </w:p>
    <w:tbl>
      <w:tblPr>
        <w:tblStyle w:val="11"/>
        <w:tblW w:w="14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304"/>
        <w:gridCol w:w="4366"/>
        <w:gridCol w:w="851"/>
        <w:gridCol w:w="1701"/>
        <w:gridCol w:w="1984"/>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6" w:type="dxa"/>
            <w:gridSpan w:val="7"/>
            <w:vAlign w:val="center"/>
          </w:tcPr>
          <w:p>
            <w:pPr>
              <w:snapToGrid w:val="0"/>
              <w:jc w:val="center"/>
              <w:rPr>
                <w:rFonts w:cs="宋体"/>
                <w:b/>
                <w:bCs/>
                <w:sz w:val="24"/>
              </w:rPr>
            </w:pPr>
            <w:r>
              <w:rPr>
                <w:rFonts w:hint="eastAsia" w:ascii="楷体" w:hAnsi="楷体" w:eastAsia="楷体" w:cs="楷体"/>
                <w:b/>
                <w:sz w:val="36"/>
                <w:szCs w:val="36"/>
              </w:rPr>
              <w:t>大连基地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b/>
                <w:bCs/>
                <w:sz w:val="24"/>
              </w:rPr>
            </w:pPr>
            <w:r>
              <w:rPr>
                <w:rFonts w:hint="eastAsia" w:cs="宋体"/>
                <w:b/>
                <w:bCs/>
                <w:sz w:val="24"/>
              </w:rPr>
              <w:t>序号</w:t>
            </w:r>
          </w:p>
        </w:tc>
        <w:tc>
          <w:tcPr>
            <w:tcW w:w="1304" w:type="dxa"/>
            <w:vAlign w:val="center"/>
          </w:tcPr>
          <w:p>
            <w:pPr>
              <w:snapToGrid w:val="0"/>
              <w:jc w:val="center"/>
              <w:rPr>
                <w:b/>
                <w:bCs/>
                <w:sz w:val="24"/>
              </w:rPr>
            </w:pPr>
            <w:r>
              <w:rPr>
                <w:rFonts w:hint="eastAsia" w:cs="宋体"/>
                <w:b/>
                <w:bCs/>
                <w:sz w:val="24"/>
              </w:rPr>
              <w:t>项目类别</w:t>
            </w:r>
          </w:p>
        </w:tc>
        <w:tc>
          <w:tcPr>
            <w:tcW w:w="4366" w:type="dxa"/>
            <w:vAlign w:val="center"/>
          </w:tcPr>
          <w:p>
            <w:pPr>
              <w:snapToGrid w:val="0"/>
              <w:jc w:val="center"/>
              <w:rPr>
                <w:b/>
                <w:bCs/>
                <w:sz w:val="24"/>
              </w:rPr>
            </w:pPr>
            <w:r>
              <w:rPr>
                <w:rFonts w:hint="eastAsia" w:cs="宋体"/>
                <w:b/>
                <w:bCs/>
                <w:sz w:val="24"/>
              </w:rPr>
              <w:t>培训项目</w:t>
            </w:r>
          </w:p>
        </w:tc>
        <w:tc>
          <w:tcPr>
            <w:tcW w:w="851" w:type="dxa"/>
            <w:vAlign w:val="center"/>
          </w:tcPr>
          <w:p>
            <w:pPr>
              <w:snapToGrid w:val="0"/>
              <w:jc w:val="center"/>
              <w:rPr>
                <w:b/>
                <w:bCs/>
                <w:sz w:val="24"/>
              </w:rPr>
            </w:pPr>
            <w:r>
              <w:rPr>
                <w:rFonts w:hint="eastAsia" w:cs="宋体"/>
                <w:b/>
                <w:bCs/>
                <w:sz w:val="24"/>
              </w:rPr>
              <w:t>培训天数</w:t>
            </w:r>
          </w:p>
        </w:tc>
        <w:tc>
          <w:tcPr>
            <w:tcW w:w="1701" w:type="dxa"/>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1984" w:type="dxa"/>
            <w:vAlign w:val="center"/>
          </w:tcPr>
          <w:p>
            <w:pPr>
              <w:snapToGrid w:val="0"/>
              <w:jc w:val="center"/>
              <w:rPr>
                <w:b/>
                <w:bCs/>
                <w:sz w:val="24"/>
              </w:rPr>
            </w:pPr>
            <w:r>
              <w:rPr>
                <w:rFonts w:hint="eastAsia" w:cs="宋体"/>
                <w:b/>
                <w:bCs/>
                <w:sz w:val="24"/>
              </w:rPr>
              <w:t>培训时间安排</w:t>
            </w:r>
          </w:p>
        </w:tc>
        <w:tc>
          <w:tcPr>
            <w:tcW w:w="3154" w:type="dxa"/>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76" w:type="dxa"/>
            <w:vAlign w:val="center"/>
          </w:tcPr>
          <w:p>
            <w:pPr>
              <w:snapToGrid w:val="0"/>
              <w:jc w:val="center"/>
              <w:rPr>
                <w:sz w:val="24"/>
              </w:rPr>
            </w:pPr>
            <w:r>
              <w:rPr>
                <w:sz w:val="24"/>
              </w:rPr>
              <w:t>1</w:t>
            </w:r>
          </w:p>
        </w:tc>
        <w:tc>
          <w:tcPr>
            <w:tcW w:w="1304" w:type="dxa"/>
            <w:vMerge w:val="restart"/>
            <w:vAlign w:val="center"/>
          </w:tcPr>
          <w:p>
            <w:pPr>
              <w:snapToGrid w:val="0"/>
              <w:ind w:firstLine="120" w:firstLineChars="50"/>
              <w:jc w:val="left"/>
              <w:rPr>
                <w:rFonts w:cs="宋体"/>
                <w:b/>
                <w:sz w:val="24"/>
              </w:rPr>
            </w:pPr>
            <w:r>
              <w:rPr>
                <w:rFonts w:hint="eastAsia" w:cs="宋体"/>
                <w:b/>
                <w:sz w:val="24"/>
              </w:rPr>
              <w:t>计划内</w:t>
            </w:r>
          </w:p>
          <w:p>
            <w:pPr>
              <w:snapToGrid w:val="0"/>
              <w:ind w:left="241" w:hanging="241" w:hangingChars="100"/>
              <w:jc w:val="left"/>
              <w:rPr>
                <w:b/>
                <w:sz w:val="24"/>
              </w:rPr>
            </w:pPr>
            <w:r>
              <w:rPr>
                <w:rFonts w:hint="eastAsia" w:cs="宋体"/>
                <w:b/>
                <w:sz w:val="24"/>
              </w:rPr>
              <w:t>常规业务项目</w:t>
            </w:r>
          </w:p>
        </w:tc>
        <w:tc>
          <w:tcPr>
            <w:tcW w:w="4366" w:type="dxa"/>
            <w:vAlign w:val="center"/>
          </w:tcPr>
          <w:p>
            <w:pPr>
              <w:snapToGrid w:val="0"/>
              <w:rPr>
                <w:rFonts w:ascii="宋体" w:hAnsi="宋体" w:cs="宋体"/>
                <w:sz w:val="24"/>
              </w:rPr>
            </w:pPr>
            <w:r>
              <w:rPr>
                <w:rFonts w:hint="eastAsia" w:ascii="宋体" w:hAnsi="宋体" w:cs="宋体"/>
                <w:sz w:val="24"/>
              </w:rPr>
              <w:t>土地增值税清算高级研讨班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rFonts w:hint="eastAsia"/>
                <w:sz w:val="24"/>
              </w:rPr>
              <w:t>120</w:t>
            </w:r>
          </w:p>
        </w:tc>
        <w:tc>
          <w:tcPr>
            <w:tcW w:w="1984" w:type="dxa"/>
            <w:vAlign w:val="center"/>
          </w:tcPr>
          <w:p>
            <w:pPr>
              <w:jc w:val="center"/>
              <w:rPr>
                <w:rFonts w:ascii="宋体" w:hAnsi="宋体" w:cs="宋体"/>
                <w:sz w:val="24"/>
              </w:rPr>
            </w:pPr>
            <w:r>
              <w:rPr>
                <w:rFonts w:hint="eastAsia" w:ascii="宋体" w:hAnsi="宋体" w:cs="宋体"/>
                <w:sz w:val="24"/>
              </w:rPr>
              <w:t>8.24-8.30</w:t>
            </w:r>
          </w:p>
        </w:tc>
        <w:tc>
          <w:tcPr>
            <w:tcW w:w="3154" w:type="dxa"/>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776" w:type="dxa"/>
            <w:vAlign w:val="center"/>
          </w:tcPr>
          <w:p>
            <w:pPr>
              <w:snapToGrid w:val="0"/>
              <w:jc w:val="center"/>
              <w:rPr>
                <w:sz w:val="24"/>
              </w:rPr>
            </w:pPr>
            <w:r>
              <w:rPr>
                <w:sz w:val="24"/>
              </w:rPr>
              <w:t>2</w:t>
            </w:r>
          </w:p>
        </w:tc>
        <w:tc>
          <w:tcPr>
            <w:tcW w:w="1304" w:type="dxa"/>
            <w:vMerge w:val="continue"/>
            <w:vAlign w:val="center"/>
          </w:tcPr>
          <w:p>
            <w:pPr>
              <w:snapToGrid w:val="0"/>
              <w:jc w:val="left"/>
              <w:rPr>
                <w:rFonts w:cs="宋体"/>
                <w:b/>
                <w:sz w:val="24"/>
              </w:rPr>
            </w:pPr>
          </w:p>
        </w:tc>
        <w:tc>
          <w:tcPr>
            <w:tcW w:w="4366" w:type="dxa"/>
            <w:vAlign w:val="center"/>
          </w:tcPr>
          <w:p>
            <w:pPr>
              <w:snapToGrid w:val="0"/>
              <w:rPr>
                <w:rFonts w:ascii="宋体" w:hAnsi="宋体" w:cs="宋体"/>
                <w:sz w:val="24"/>
              </w:rPr>
            </w:pPr>
            <w:r>
              <w:rPr>
                <w:rFonts w:hint="eastAsia" w:ascii="宋体" w:hAnsi="宋体" w:cs="宋体"/>
                <w:sz w:val="24"/>
              </w:rPr>
              <w:t>个人所得税改革与规划研讨班</w:t>
            </w:r>
          </w:p>
        </w:tc>
        <w:tc>
          <w:tcPr>
            <w:tcW w:w="851" w:type="dxa"/>
            <w:vAlign w:val="center"/>
          </w:tcPr>
          <w:p>
            <w:pPr>
              <w:snapToGrid w:val="0"/>
              <w:jc w:val="center"/>
              <w:rPr>
                <w:sz w:val="24"/>
              </w:rPr>
            </w:pPr>
            <w:r>
              <w:rPr>
                <w:rFonts w:hint="eastAsia" w:ascii="宋体" w:hAnsi="宋体" w:cs="宋体"/>
                <w:b/>
                <w:sz w:val="24"/>
              </w:rPr>
              <w:t>4</w:t>
            </w:r>
            <w:r>
              <w:rPr>
                <w:rFonts w:ascii="宋体" w:hAnsi="宋体" w:cs="宋体"/>
                <w:sz w:val="24"/>
              </w:rPr>
              <w:t>+1</w:t>
            </w:r>
          </w:p>
        </w:tc>
        <w:tc>
          <w:tcPr>
            <w:tcW w:w="1701" w:type="dxa"/>
            <w:vAlign w:val="center"/>
          </w:tcPr>
          <w:p>
            <w:pPr>
              <w:snapToGrid w:val="0"/>
              <w:jc w:val="center"/>
              <w:rPr>
                <w:sz w:val="24"/>
              </w:rPr>
            </w:pPr>
            <w:r>
              <w:rPr>
                <w:rFonts w:hint="eastAsia"/>
                <w:sz w:val="24"/>
              </w:rPr>
              <w:t>120</w:t>
            </w:r>
          </w:p>
        </w:tc>
        <w:tc>
          <w:tcPr>
            <w:tcW w:w="1984" w:type="dxa"/>
            <w:vAlign w:val="center"/>
          </w:tcPr>
          <w:p>
            <w:pPr>
              <w:snapToGrid w:val="0"/>
              <w:jc w:val="center"/>
              <w:rPr>
                <w:rFonts w:ascii="宋体" w:hAnsi="宋体" w:cs="宋体"/>
                <w:sz w:val="24"/>
              </w:rPr>
            </w:pPr>
            <w:r>
              <w:rPr>
                <w:rFonts w:hint="eastAsia" w:ascii="宋体" w:hAnsi="宋体" w:cs="宋体"/>
                <w:sz w:val="24"/>
              </w:rPr>
              <w:t>9.07-9.12</w:t>
            </w:r>
          </w:p>
        </w:tc>
        <w:tc>
          <w:tcPr>
            <w:tcW w:w="3154"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76" w:type="dxa"/>
            <w:vAlign w:val="center"/>
          </w:tcPr>
          <w:p>
            <w:pPr>
              <w:snapToGrid w:val="0"/>
              <w:jc w:val="center"/>
              <w:rPr>
                <w:sz w:val="24"/>
              </w:rPr>
            </w:pPr>
            <w:r>
              <w:rPr>
                <w:sz w:val="24"/>
              </w:rPr>
              <w:t>3</w:t>
            </w:r>
          </w:p>
        </w:tc>
        <w:tc>
          <w:tcPr>
            <w:tcW w:w="1304" w:type="dxa"/>
            <w:vMerge w:val="continue"/>
            <w:vAlign w:val="center"/>
          </w:tcPr>
          <w:p>
            <w:pPr>
              <w:snapToGrid w:val="0"/>
              <w:jc w:val="center"/>
              <w:rPr>
                <w:b/>
                <w:sz w:val="24"/>
              </w:rPr>
            </w:pPr>
          </w:p>
        </w:tc>
        <w:tc>
          <w:tcPr>
            <w:tcW w:w="4366" w:type="dxa"/>
            <w:vAlign w:val="center"/>
          </w:tcPr>
          <w:p>
            <w:pPr>
              <w:snapToGrid w:val="0"/>
              <w:rPr>
                <w:sz w:val="24"/>
              </w:rPr>
            </w:pPr>
            <w:r>
              <w:rPr>
                <w:rFonts w:hint="eastAsia"/>
                <w:sz w:val="24"/>
              </w:rPr>
              <w:t>高新技术企业专项代理实务研修班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rFonts w:hint="eastAsia"/>
                <w:sz w:val="24"/>
              </w:rPr>
              <w:t>120</w:t>
            </w:r>
          </w:p>
        </w:tc>
        <w:tc>
          <w:tcPr>
            <w:tcW w:w="1984" w:type="dxa"/>
            <w:vAlign w:val="center"/>
          </w:tcPr>
          <w:p>
            <w:pPr>
              <w:snapToGrid w:val="0"/>
              <w:jc w:val="center"/>
              <w:rPr>
                <w:rFonts w:ascii="宋体" w:hAnsi="宋体" w:cs="宋体"/>
                <w:sz w:val="24"/>
              </w:rPr>
            </w:pPr>
            <w:r>
              <w:rPr>
                <w:rFonts w:hint="eastAsia" w:ascii="宋体" w:hAnsi="宋体" w:cs="宋体"/>
                <w:sz w:val="24"/>
              </w:rPr>
              <w:t>9.24-9.30</w:t>
            </w:r>
          </w:p>
        </w:tc>
        <w:tc>
          <w:tcPr>
            <w:tcW w:w="3154" w:type="dxa"/>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76" w:type="dxa"/>
            <w:vAlign w:val="center"/>
          </w:tcPr>
          <w:p>
            <w:pPr>
              <w:snapToGrid w:val="0"/>
              <w:jc w:val="center"/>
              <w:rPr>
                <w:sz w:val="24"/>
              </w:rPr>
            </w:pPr>
            <w:r>
              <w:rPr>
                <w:rFonts w:hint="eastAsia"/>
                <w:sz w:val="24"/>
              </w:rPr>
              <w:t>4</w:t>
            </w:r>
          </w:p>
        </w:tc>
        <w:tc>
          <w:tcPr>
            <w:tcW w:w="1304" w:type="dxa"/>
            <w:vMerge w:val="continue"/>
            <w:vAlign w:val="center"/>
          </w:tcPr>
          <w:p>
            <w:pPr>
              <w:snapToGrid w:val="0"/>
              <w:jc w:val="center"/>
              <w:rPr>
                <w:b/>
                <w:sz w:val="24"/>
              </w:rPr>
            </w:pPr>
          </w:p>
        </w:tc>
        <w:tc>
          <w:tcPr>
            <w:tcW w:w="4366" w:type="dxa"/>
            <w:vAlign w:val="center"/>
          </w:tcPr>
          <w:p>
            <w:pPr>
              <w:snapToGrid w:val="0"/>
              <w:rPr>
                <w:sz w:val="24"/>
              </w:rPr>
            </w:pPr>
            <w:r>
              <w:rPr>
                <w:rFonts w:hint="eastAsia"/>
                <w:sz w:val="24"/>
              </w:rPr>
              <w:t>特殊业务纳税审核专项研修班</w:t>
            </w:r>
          </w:p>
        </w:tc>
        <w:tc>
          <w:tcPr>
            <w:tcW w:w="851" w:type="dxa"/>
            <w:vAlign w:val="center"/>
          </w:tcPr>
          <w:p>
            <w:pPr>
              <w:snapToGrid w:val="0"/>
              <w:jc w:val="center"/>
              <w:rPr>
                <w:rFonts w:ascii="宋体" w:hAnsi="宋体" w:cs="宋体"/>
                <w:sz w:val="24"/>
              </w:rPr>
            </w:pPr>
            <w:r>
              <w:rPr>
                <w:rFonts w:hint="eastAsia" w:ascii="宋体" w:hAnsi="宋体" w:cs="宋体"/>
                <w:sz w:val="24"/>
              </w:rPr>
              <w:t>6</w:t>
            </w:r>
            <w:r>
              <w:rPr>
                <w:rFonts w:ascii="宋体" w:hAnsi="宋体" w:cs="宋体"/>
                <w:sz w:val="24"/>
              </w:rPr>
              <w:t>+1</w:t>
            </w:r>
          </w:p>
        </w:tc>
        <w:tc>
          <w:tcPr>
            <w:tcW w:w="1701" w:type="dxa"/>
            <w:vAlign w:val="center"/>
          </w:tcPr>
          <w:p>
            <w:pPr>
              <w:snapToGrid w:val="0"/>
              <w:jc w:val="center"/>
              <w:rPr>
                <w:sz w:val="24"/>
              </w:rPr>
            </w:pPr>
            <w:r>
              <w:rPr>
                <w:rFonts w:hint="eastAsia"/>
                <w:sz w:val="24"/>
              </w:rPr>
              <w:t>120</w:t>
            </w:r>
          </w:p>
        </w:tc>
        <w:tc>
          <w:tcPr>
            <w:tcW w:w="1984" w:type="dxa"/>
            <w:vAlign w:val="center"/>
          </w:tcPr>
          <w:p>
            <w:pPr>
              <w:snapToGrid w:val="0"/>
              <w:jc w:val="center"/>
              <w:rPr>
                <w:rFonts w:ascii="宋体" w:hAnsi="宋体" w:cs="宋体"/>
                <w:sz w:val="24"/>
              </w:rPr>
            </w:pPr>
            <w:r>
              <w:rPr>
                <w:rFonts w:hint="eastAsia" w:ascii="宋体" w:hAnsi="宋体" w:cs="宋体"/>
                <w:sz w:val="24"/>
              </w:rPr>
              <w:t>7.18-7.25</w:t>
            </w:r>
          </w:p>
        </w:tc>
        <w:tc>
          <w:tcPr>
            <w:tcW w:w="3154"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776" w:type="dxa"/>
            <w:vAlign w:val="center"/>
          </w:tcPr>
          <w:p>
            <w:pPr>
              <w:snapToGrid w:val="0"/>
              <w:jc w:val="center"/>
              <w:rPr>
                <w:sz w:val="24"/>
              </w:rPr>
            </w:pPr>
            <w:r>
              <w:rPr>
                <w:rFonts w:hint="eastAsia"/>
                <w:sz w:val="24"/>
              </w:rPr>
              <w:t>5</w:t>
            </w:r>
          </w:p>
        </w:tc>
        <w:tc>
          <w:tcPr>
            <w:tcW w:w="1304" w:type="dxa"/>
            <w:vMerge w:val="continue"/>
            <w:vAlign w:val="center"/>
          </w:tcPr>
          <w:p>
            <w:pPr>
              <w:snapToGrid w:val="0"/>
              <w:jc w:val="center"/>
              <w:rPr>
                <w:b/>
                <w:sz w:val="24"/>
              </w:rPr>
            </w:pPr>
          </w:p>
        </w:tc>
        <w:tc>
          <w:tcPr>
            <w:tcW w:w="4366" w:type="dxa"/>
            <w:vAlign w:val="center"/>
          </w:tcPr>
          <w:p>
            <w:pPr>
              <w:snapToGrid w:val="0"/>
              <w:rPr>
                <w:sz w:val="24"/>
              </w:rPr>
            </w:pPr>
            <w:r>
              <w:rPr>
                <w:rFonts w:hint="eastAsia"/>
                <w:sz w:val="24"/>
              </w:rPr>
              <w:t>提升税务师培训技能研修班(第一期)</w:t>
            </w:r>
          </w:p>
          <w:p>
            <w:pPr>
              <w:snapToGrid w:val="0"/>
              <w:rPr>
                <w:sz w:val="24"/>
              </w:rPr>
            </w:pPr>
            <w:r>
              <w:rPr>
                <w:rFonts w:hint="eastAsia"/>
                <w:sz w:val="24"/>
              </w:rPr>
              <w:t>提升税务师培训技能研修班(第二期)</w:t>
            </w:r>
          </w:p>
        </w:tc>
        <w:tc>
          <w:tcPr>
            <w:tcW w:w="851" w:type="dxa"/>
            <w:vAlign w:val="center"/>
          </w:tcPr>
          <w:p>
            <w:pPr>
              <w:snapToGrid w:val="0"/>
              <w:jc w:val="center"/>
              <w:rPr>
                <w:rFonts w:ascii="宋体" w:hAnsi="宋体" w:cs="宋体"/>
                <w:sz w:val="24"/>
              </w:rPr>
            </w:pPr>
            <w:r>
              <w:rPr>
                <w:rFonts w:ascii="宋体" w:hAnsi="宋体" w:cs="宋体"/>
                <w:sz w:val="24"/>
              </w:rPr>
              <w:t>5+1</w:t>
            </w:r>
          </w:p>
        </w:tc>
        <w:tc>
          <w:tcPr>
            <w:tcW w:w="1701" w:type="dxa"/>
            <w:vAlign w:val="center"/>
          </w:tcPr>
          <w:p>
            <w:pPr>
              <w:snapToGrid w:val="0"/>
              <w:jc w:val="center"/>
              <w:rPr>
                <w:sz w:val="24"/>
              </w:rPr>
            </w:pPr>
            <w:r>
              <w:rPr>
                <w:rFonts w:hint="eastAsia"/>
                <w:sz w:val="24"/>
              </w:rPr>
              <w:t>60</w:t>
            </w:r>
          </w:p>
          <w:p>
            <w:pPr>
              <w:snapToGrid w:val="0"/>
              <w:jc w:val="center"/>
              <w:rPr>
                <w:sz w:val="24"/>
              </w:rPr>
            </w:pPr>
            <w:r>
              <w:rPr>
                <w:rFonts w:hint="eastAsia"/>
                <w:sz w:val="24"/>
              </w:rPr>
              <w:t>60</w:t>
            </w:r>
          </w:p>
        </w:tc>
        <w:tc>
          <w:tcPr>
            <w:tcW w:w="1984" w:type="dxa"/>
            <w:vAlign w:val="center"/>
          </w:tcPr>
          <w:p>
            <w:pPr>
              <w:snapToGrid w:val="0"/>
              <w:jc w:val="center"/>
              <w:rPr>
                <w:rFonts w:ascii="宋体" w:hAnsi="宋体" w:cs="宋体"/>
                <w:sz w:val="24"/>
              </w:rPr>
            </w:pPr>
            <w:r>
              <w:rPr>
                <w:rFonts w:hint="eastAsia" w:ascii="宋体" w:hAnsi="宋体" w:cs="宋体"/>
                <w:sz w:val="24"/>
              </w:rPr>
              <w:t>6.18-6.24</w:t>
            </w:r>
          </w:p>
          <w:p>
            <w:pPr>
              <w:snapToGrid w:val="0"/>
              <w:jc w:val="center"/>
              <w:rPr>
                <w:rFonts w:ascii="宋体" w:hAnsi="宋体" w:cs="宋体"/>
                <w:sz w:val="24"/>
              </w:rPr>
            </w:pPr>
            <w:r>
              <w:rPr>
                <w:rFonts w:hint="eastAsia" w:ascii="宋体" w:hAnsi="宋体" w:cs="宋体"/>
                <w:sz w:val="24"/>
              </w:rPr>
              <w:t>8.08-8.14</w:t>
            </w:r>
          </w:p>
        </w:tc>
        <w:tc>
          <w:tcPr>
            <w:tcW w:w="3154" w:type="dxa"/>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6</w:t>
            </w:r>
          </w:p>
        </w:tc>
        <w:tc>
          <w:tcPr>
            <w:tcW w:w="1304" w:type="dxa"/>
            <w:vMerge w:val="restart"/>
            <w:vAlign w:val="center"/>
          </w:tcPr>
          <w:p>
            <w:pPr>
              <w:snapToGrid w:val="0"/>
              <w:jc w:val="center"/>
              <w:rPr>
                <w:rFonts w:cs="宋体"/>
                <w:b/>
                <w:sz w:val="24"/>
              </w:rPr>
            </w:pPr>
            <w:r>
              <w:rPr>
                <w:rFonts w:hint="eastAsia" w:cs="宋体"/>
                <w:b/>
                <w:sz w:val="24"/>
              </w:rPr>
              <w:t>计划外</w:t>
            </w:r>
          </w:p>
          <w:p>
            <w:pPr>
              <w:snapToGrid w:val="0"/>
              <w:jc w:val="center"/>
              <w:rPr>
                <w:b/>
                <w:sz w:val="24"/>
              </w:rPr>
            </w:pPr>
            <w:r>
              <w:rPr>
                <w:rFonts w:hint="eastAsia" w:cs="宋体"/>
                <w:b/>
                <w:sz w:val="24"/>
              </w:rPr>
              <w:t>常规业务项目</w:t>
            </w:r>
          </w:p>
        </w:tc>
        <w:tc>
          <w:tcPr>
            <w:tcW w:w="4366" w:type="dxa"/>
            <w:vAlign w:val="center"/>
          </w:tcPr>
          <w:p>
            <w:pPr>
              <w:snapToGrid w:val="0"/>
              <w:rPr>
                <w:sz w:val="24"/>
              </w:rPr>
            </w:pPr>
            <w:r>
              <w:rPr>
                <w:rFonts w:hint="eastAsia"/>
                <w:sz w:val="24"/>
              </w:rPr>
              <w:t>大企业税务风险管控与规划高级研修班</w:t>
            </w:r>
          </w:p>
        </w:tc>
        <w:tc>
          <w:tcPr>
            <w:tcW w:w="851" w:type="dxa"/>
            <w:vAlign w:val="center"/>
          </w:tcPr>
          <w:p>
            <w:pPr>
              <w:snapToGrid w:val="0"/>
              <w:jc w:val="center"/>
              <w:rPr>
                <w:rFonts w:ascii="宋体" w:hAnsi="宋体" w:cs="宋体"/>
                <w:sz w:val="24"/>
              </w:rPr>
            </w:pPr>
            <w:r>
              <w:rPr>
                <w:rFonts w:hint="eastAsia" w:ascii="宋体" w:hAnsi="宋体" w:cs="宋体"/>
                <w:sz w:val="24"/>
              </w:rPr>
              <w:t>4</w:t>
            </w:r>
            <w:r>
              <w:rPr>
                <w:rFonts w:ascii="宋体" w:hAnsi="宋体" w:cs="宋体"/>
                <w:sz w:val="24"/>
              </w:rPr>
              <w:t>+1</w:t>
            </w:r>
          </w:p>
        </w:tc>
        <w:tc>
          <w:tcPr>
            <w:tcW w:w="1701" w:type="dxa"/>
            <w:vAlign w:val="center"/>
          </w:tcPr>
          <w:p>
            <w:pPr>
              <w:snapToGrid w:val="0"/>
              <w:jc w:val="center"/>
              <w:rPr>
                <w:sz w:val="24"/>
              </w:rPr>
            </w:pPr>
            <w:r>
              <w:rPr>
                <w:rFonts w:hint="eastAsia"/>
                <w:sz w:val="24"/>
              </w:rPr>
              <w:t>120</w:t>
            </w:r>
          </w:p>
        </w:tc>
        <w:tc>
          <w:tcPr>
            <w:tcW w:w="1984" w:type="dxa"/>
            <w:vAlign w:val="center"/>
          </w:tcPr>
          <w:p>
            <w:pPr>
              <w:snapToGrid w:val="0"/>
              <w:jc w:val="center"/>
              <w:rPr>
                <w:rFonts w:ascii="宋体" w:hAnsi="宋体" w:cs="宋体"/>
                <w:sz w:val="24"/>
              </w:rPr>
            </w:pPr>
            <w:r>
              <w:rPr>
                <w:rFonts w:hint="eastAsia" w:ascii="宋体" w:hAnsi="宋体" w:cs="宋体"/>
                <w:sz w:val="24"/>
              </w:rPr>
              <w:t>7.21-7.26</w:t>
            </w:r>
          </w:p>
        </w:tc>
        <w:tc>
          <w:tcPr>
            <w:tcW w:w="3154" w:type="dxa"/>
            <w:vAlign w:val="center"/>
          </w:tcPr>
          <w:p>
            <w:pPr>
              <w:snapToGrid w:val="0"/>
              <w:rPr>
                <w:sz w:val="24"/>
              </w:rPr>
            </w:pPr>
            <w:r>
              <w:rPr>
                <w:rFonts w:hint="eastAsia"/>
                <w:sz w:val="24"/>
              </w:rPr>
              <w:t>培训地点：厦门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7</w:t>
            </w:r>
          </w:p>
        </w:tc>
        <w:tc>
          <w:tcPr>
            <w:tcW w:w="1304" w:type="dxa"/>
            <w:vMerge w:val="continue"/>
            <w:vAlign w:val="center"/>
          </w:tcPr>
          <w:p>
            <w:pPr>
              <w:snapToGrid w:val="0"/>
              <w:jc w:val="center"/>
              <w:rPr>
                <w:rFonts w:cs="宋体"/>
                <w:b/>
                <w:sz w:val="24"/>
              </w:rPr>
            </w:pPr>
          </w:p>
        </w:tc>
        <w:tc>
          <w:tcPr>
            <w:tcW w:w="4366" w:type="dxa"/>
            <w:vAlign w:val="center"/>
          </w:tcPr>
          <w:p>
            <w:pPr>
              <w:snapToGrid w:val="0"/>
              <w:rPr>
                <w:sz w:val="24"/>
              </w:rPr>
            </w:pPr>
            <w:r>
              <w:rPr>
                <w:rFonts w:hint="eastAsia"/>
                <w:sz w:val="24"/>
              </w:rPr>
              <w:t>出口退(免)税业务高级研修班</w:t>
            </w:r>
          </w:p>
        </w:tc>
        <w:tc>
          <w:tcPr>
            <w:tcW w:w="851" w:type="dxa"/>
            <w:vAlign w:val="center"/>
          </w:tcPr>
          <w:p>
            <w:pPr>
              <w:snapToGrid w:val="0"/>
              <w:jc w:val="center"/>
              <w:rPr>
                <w:rFonts w:ascii="宋体" w:hAnsi="宋体" w:cs="宋体"/>
                <w:sz w:val="24"/>
              </w:rPr>
            </w:pPr>
            <w:r>
              <w:rPr>
                <w:rFonts w:ascii="宋体" w:hAnsi="宋体" w:cs="宋体"/>
                <w:sz w:val="24"/>
              </w:rPr>
              <w:t>5+1</w:t>
            </w:r>
          </w:p>
        </w:tc>
        <w:tc>
          <w:tcPr>
            <w:tcW w:w="1701" w:type="dxa"/>
            <w:vAlign w:val="center"/>
          </w:tcPr>
          <w:p>
            <w:pPr>
              <w:snapToGrid w:val="0"/>
              <w:jc w:val="center"/>
              <w:rPr>
                <w:sz w:val="24"/>
              </w:rPr>
            </w:pPr>
            <w:r>
              <w:rPr>
                <w:rFonts w:hint="eastAsia"/>
                <w:sz w:val="24"/>
              </w:rPr>
              <w:t>120</w:t>
            </w:r>
          </w:p>
        </w:tc>
        <w:tc>
          <w:tcPr>
            <w:tcW w:w="1984" w:type="dxa"/>
            <w:vAlign w:val="center"/>
          </w:tcPr>
          <w:p>
            <w:pPr>
              <w:snapToGrid w:val="0"/>
              <w:jc w:val="center"/>
              <w:rPr>
                <w:rFonts w:ascii="宋体" w:hAnsi="宋体" w:cs="宋体"/>
                <w:sz w:val="24"/>
              </w:rPr>
            </w:pPr>
            <w:r>
              <w:rPr>
                <w:rFonts w:hint="eastAsia" w:ascii="宋体" w:hAnsi="宋体" w:cs="宋体"/>
                <w:sz w:val="24"/>
              </w:rPr>
              <w:t>11.2-11.8</w:t>
            </w:r>
          </w:p>
        </w:tc>
        <w:tc>
          <w:tcPr>
            <w:tcW w:w="3154" w:type="dxa"/>
            <w:vAlign w:val="center"/>
          </w:tcPr>
          <w:p>
            <w:pPr>
              <w:snapToGrid w:val="0"/>
              <w:rPr>
                <w:sz w:val="24"/>
              </w:rPr>
            </w:pPr>
            <w:r>
              <w:rPr>
                <w:rFonts w:hint="eastAsia"/>
                <w:sz w:val="24"/>
              </w:rPr>
              <w:t>培训地点：厦门</w:t>
            </w:r>
          </w:p>
        </w:tc>
      </w:tr>
    </w:tbl>
    <w:p>
      <w:pPr>
        <w:ind w:firstLine="540" w:firstLineChars="150"/>
        <w:rPr>
          <w:rFonts w:eastAsia="黑体"/>
          <w:sz w:val="36"/>
          <w:szCs w:val="36"/>
        </w:rPr>
      </w:pPr>
    </w:p>
    <w:p>
      <w:pPr>
        <w:pStyle w:val="3"/>
      </w:pPr>
      <w:bookmarkStart w:id="21" w:name="_Toc4059704"/>
      <w:bookmarkStart w:id="22" w:name="_Toc31117_WPSOffice_Level2"/>
      <w:r>
        <w:rPr>
          <w:rFonts w:hint="eastAsia"/>
        </w:rPr>
        <w:t>（一）计划内业务培训班5期</w:t>
      </w:r>
      <w:bookmarkEnd w:id="21"/>
      <w:bookmarkEnd w:id="22"/>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81"/>
        <w:gridCol w:w="4102"/>
        <w:gridCol w:w="2458"/>
        <w:gridCol w:w="850"/>
        <w:gridCol w:w="3135"/>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Align w:val="center"/>
          </w:tcPr>
          <w:p>
            <w:pPr>
              <w:rPr>
                <w:rFonts w:ascii="宋体"/>
                <w:b/>
                <w:sz w:val="24"/>
              </w:rPr>
            </w:pPr>
            <w:r>
              <w:rPr>
                <w:rFonts w:hint="eastAsia" w:ascii="宋体" w:hAnsi="宋体"/>
                <w:b/>
                <w:sz w:val="24"/>
              </w:rPr>
              <w:t>序号</w:t>
            </w:r>
          </w:p>
        </w:tc>
        <w:tc>
          <w:tcPr>
            <w:tcW w:w="1681" w:type="dxa"/>
            <w:vAlign w:val="center"/>
          </w:tcPr>
          <w:p>
            <w:pPr>
              <w:jc w:val="center"/>
              <w:rPr>
                <w:rFonts w:ascii="宋体"/>
                <w:b/>
                <w:sz w:val="24"/>
              </w:rPr>
            </w:pPr>
            <w:r>
              <w:rPr>
                <w:rFonts w:hint="eastAsia" w:ascii="宋体" w:hAnsi="宋体"/>
                <w:b/>
                <w:sz w:val="24"/>
              </w:rPr>
              <w:t>项目名称</w:t>
            </w:r>
          </w:p>
        </w:tc>
        <w:tc>
          <w:tcPr>
            <w:tcW w:w="4102" w:type="dxa"/>
            <w:vAlign w:val="center"/>
          </w:tcPr>
          <w:p>
            <w:pPr>
              <w:jc w:val="center"/>
              <w:rPr>
                <w:rFonts w:ascii="宋体"/>
                <w:b/>
                <w:sz w:val="24"/>
              </w:rPr>
            </w:pPr>
            <w:r>
              <w:rPr>
                <w:rFonts w:hint="eastAsia" w:ascii="宋体" w:hAnsi="宋体"/>
                <w:b/>
                <w:sz w:val="24"/>
              </w:rPr>
              <w:t>课程名称</w:t>
            </w:r>
          </w:p>
        </w:tc>
        <w:tc>
          <w:tcPr>
            <w:tcW w:w="2458" w:type="dxa"/>
            <w:vAlign w:val="center"/>
          </w:tcPr>
          <w:p>
            <w:pPr>
              <w:jc w:val="left"/>
              <w:rPr>
                <w:rFonts w:ascii="宋体"/>
                <w:b/>
                <w:sz w:val="24"/>
              </w:rPr>
            </w:pPr>
            <w:r>
              <w:rPr>
                <w:rFonts w:hint="eastAsia" w:ascii="宋体" w:hAnsi="宋体"/>
                <w:b/>
                <w:sz w:val="24"/>
              </w:rPr>
              <w:t>拟聘教师与师资简介</w:t>
            </w:r>
          </w:p>
        </w:tc>
        <w:tc>
          <w:tcPr>
            <w:tcW w:w="850" w:type="dxa"/>
            <w:vAlign w:val="center"/>
          </w:tcPr>
          <w:p>
            <w:pPr>
              <w:jc w:val="center"/>
              <w:rPr>
                <w:rFonts w:ascii="宋体"/>
                <w:b/>
                <w:sz w:val="24"/>
              </w:rPr>
            </w:pPr>
            <w:r>
              <w:rPr>
                <w:rFonts w:hint="eastAsia" w:ascii="宋体" w:hAnsi="宋体"/>
                <w:b/>
                <w:sz w:val="24"/>
              </w:rPr>
              <w:t>课时（天）</w:t>
            </w:r>
          </w:p>
        </w:tc>
        <w:tc>
          <w:tcPr>
            <w:tcW w:w="3135" w:type="dxa"/>
          </w:tcPr>
          <w:p>
            <w:pPr>
              <w:jc w:val="center"/>
              <w:rPr>
                <w:rFonts w:ascii="宋体"/>
                <w:b/>
                <w:sz w:val="24"/>
              </w:rPr>
            </w:pPr>
            <w:r>
              <w:rPr>
                <w:rFonts w:hint="eastAsia" w:ascii="宋体" w:hAnsi="宋体"/>
                <w:b/>
                <w:sz w:val="24"/>
              </w:rPr>
              <w:t>培训目标与项目特色</w:t>
            </w:r>
          </w:p>
        </w:tc>
        <w:tc>
          <w:tcPr>
            <w:tcW w:w="1423" w:type="dxa"/>
            <w:vAlign w:val="center"/>
          </w:tcPr>
          <w:p>
            <w:pPr>
              <w:jc w:val="center"/>
              <w:rPr>
                <w:rFonts w:ascii="宋体"/>
                <w:b/>
                <w:sz w:val="24"/>
              </w:rPr>
            </w:pPr>
            <w:r>
              <w:rPr>
                <w:rFonts w:hint="eastAsia" w:ascii="宋体" w:hAnsi="宋体"/>
                <w:b/>
                <w:sz w:val="24"/>
              </w:rPr>
              <w:t>培训对象</w:t>
            </w:r>
          </w:p>
          <w:p>
            <w:pPr>
              <w:jc w:val="center"/>
              <w:rPr>
                <w:rFonts w:ascii="宋体"/>
                <w:b/>
                <w:sz w:val="24"/>
              </w:rPr>
            </w:pPr>
            <w:r>
              <w:rPr>
                <w:rFonts w:hint="eastAsia" w:ascii="宋体" w:hAnsi="宋体"/>
                <w:b/>
                <w:sz w:val="24"/>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restart"/>
          </w:tcPr>
          <w:p>
            <w:pPr>
              <w:rPr>
                <w:rFonts w:ascii="宋体" w:hAnsi="宋体"/>
                <w:b/>
                <w:sz w:val="24"/>
              </w:rPr>
            </w:pPr>
            <w:r>
              <w:rPr>
                <w:rFonts w:ascii="宋体" w:hAnsi="宋体"/>
                <w:b/>
                <w:sz w:val="24"/>
              </w:rPr>
              <w:t>1</w:t>
            </w:r>
          </w:p>
        </w:tc>
        <w:tc>
          <w:tcPr>
            <w:tcW w:w="1681" w:type="dxa"/>
            <w:vMerge w:val="restart"/>
          </w:tcPr>
          <w:p>
            <w:pPr>
              <w:rPr>
                <w:rFonts w:ascii="宋体" w:cs="宋体"/>
                <w:b/>
                <w:sz w:val="24"/>
              </w:rPr>
            </w:pPr>
            <w:r>
              <w:rPr>
                <w:rFonts w:hint="eastAsia" w:ascii="宋体" w:hAnsi="宋体" w:cs="宋体"/>
                <w:b/>
                <w:sz w:val="24"/>
              </w:rPr>
              <w:t>土地增值税清算高级研讨班</w:t>
            </w:r>
          </w:p>
          <w:p>
            <w:pPr>
              <w:rPr>
                <w:rFonts w:ascii="宋体"/>
                <w:sz w:val="24"/>
              </w:rPr>
            </w:pPr>
          </w:p>
          <w:p>
            <w:pPr>
              <w:rPr>
                <w:rFonts w:ascii="宋体"/>
                <w:sz w:val="24"/>
              </w:rPr>
            </w:pPr>
          </w:p>
          <w:p>
            <w:pPr>
              <w:rPr>
                <w:rFonts w:ascii="宋体"/>
                <w:sz w:val="24"/>
              </w:rPr>
            </w:pPr>
            <w:r>
              <w:rPr>
                <w:rFonts w:hint="eastAsia" w:ascii="宋体" w:hAnsi="宋体"/>
                <w:sz w:val="24"/>
              </w:rPr>
              <w:t>项目负责人：顾令慧</w:t>
            </w:r>
          </w:p>
          <w:p>
            <w:pPr>
              <w:rPr>
                <w:rFonts w:ascii="宋体" w:hAnsi="宋体"/>
                <w:sz w:val="24"/>
              </w:rPr>
            </w:pPr>
            <w:r>
              <w:rPr>
                <w:rFonts w:ascii="宋体" w:hAnsi="宋体"/>
                <w:sz w:val="24"/>
              </w:rPr>
              <w:t>18940867317</w:t>
            </w:r>
          </w:p>
          <w:p>
            <w:pPr>
              <w:rPr>
                <w:rFonts w:ascii="宋体" w:hAnsi="宋体"/>
                <w:sz w:val="24"/>
              </w:rPr>
            </w:pPr>
          </w:p>
          <w:p>
            <w:pPr>
              <w:rPr>
                <w:rFonts w:ascii="宋体" w:hAnsi="宋体"/>
                <w:sz w:val="24"/>
              </w:rPr>
            </w:pPr>
            <w:r>
              <w:rPr>
                <w:rFonts w:hint="eastAsia" w:ascii="宋体" w:hAnsi="宋体"/>
                <w:sz w:val="24"/>
              </w:rPr>
              <w:t>时间：</w:t>
            </w:r>
          </w:p>
          <w:p>
            <w:pPr>
              <w:rPr>
                <w:rFonts w:ascii="宋体" w:hAnsi="宋体"/>
                <w:sz w:val="24"/>
              </w:rPr>
            </w:pPr>
            <w:r>
              <w:rPr>
                <w:rFonts w:hint="eastAsia" w:ascii="宋体" w:hAnsi="宋体"/>
                <w:sz w:val="24"/>
              </w:rPr>
              <w:t>6.19-6.25</w:t>
            </w:r>
          </w:p>
          <w:p>
            <w:pPr>
              <w:rPr>
                <w:rFonts w:ascii="宋体" w:cs="宋体"/>
                <w:b/>
                <w:sz w:val="24"/>
              </w:rPr>
            </w:pPr>
            <w:r>
              <w:rPr>
                <w:rFonts w:hint="eastAsia" w:ascii="宋体" w:hAnsi="宋体"/>
                <w:sz w:val="24"/>
              </w:rPr>
              <w:t>人数：120人</w:t>
            </w:r>
          </w:p>
        </w:tc>
        <w:tc>
          <w:tcPr>
            <w:tcW w:w="4102" w:type="dxa"/>
            <w:vAlign w:val="center"/>
          </w:tcPr>
          <w:p>
            <w:pPr>
              <w:rPr>
                <w:rFonts w:ascii="宋体"/>
                <w:sz w:val="24"/>
              </w:rPr>
            </w:pPr>
            <w:r>
              <w:rPr>
                <w:rFonts w:ascii="宋体" w:hAnsi="宋体"/>
                <w:sz w:val="24"/>
              </w:rPr>
              <w:t>1.</w:t>
            </w:r>
            <w:r>
              <w:rPr>
                <w:rFonts w:hint="eastAsia" w:ascii="宋体" w:hAnsi="宋体" w:cs="宋体"/>
                <w:kern w:val="0"/>
                <w:sz w:val="24"/>
              </w:rPr>
              <w:t>涉税专业服务监管新规对税务师行业的影响</w:t>
            </w:r>
            <w:r>
              <w:rPr>
                <w:rFonts w:ascii="宋体" w:cs="宋体"/>
                <w:kern w:val="0"/>
                <w:sz w:val="24"/>
              </w:rPr>
              <w:t> </w:t>
            </w:r>
          </w:p>
        </w:tc>
        <w:tc>
          <w:tcPr>
            <w:tcW w:w="2458" w:type="dxa"/>
            <w:vAlign w:val="center"/>
          </w:tcPr>
          <w:p>
            <w:pPr>
              <w:jc w:val="left"/>
              <w:rPr>
                <w:rFonts w:ascii="宋体"/>
                <w:sz w:val="24"/>
              </w:rPr>
            </w:pPr>
            <w:r>
              <w:rPr>
                <w:rFonts w:hint="eastAsia" w:ascii="宋体" w:hAnsi="宋体" w:cs="宋体"/>
                <w:sz w:val="24"/>
              </w:rPr>
              <w:t>协会领导</w:t>
            </w:r>
          </w:p>
        </w:tc>
        <w:tc>
          <w:tcPr>
            <w:tcW w:w="850" w:type="dxa"/>
            <w:vAlign w:val="center"/>
          </w:tcPr>
          <w:p>
            <w:pPr>
              <w:ind w:firstLine="120" w:firstLineChars="50"/>
              <w:rPr>
                <w:rFonts w:ascii="宋体" w:hAnsi="宋体"/>
                <w:sz w:val="24"/>
              </w:rPr>
            </w:pPr>
            <w:r>
              <w:rPr>
                <w:rFonts w:ascii="宋体" w:hAnsi="宋体"/>
                <w:sz w:val="24"/>
              </w:rPr>
              <w:t>0.5</w:t>
            </w:r>
          </w:p>
        </w:tc>
        <w:tc>
          <w:tcPr>
            <w:tcW w:w="3135" w:type="dxa"/>
            <w:vMerge w:val="restart"/>
          </w:tcPr>
          <w:p>
            <w:pPr>
              <w:rPr>
                <w:rFonts w:ascii="宋体"/>
                <w:b/>
                <w:sz w:val="24"/>
              </w:rPr>
            </w:pPr>
            <w:r>
              <w:rPr>
                <w:rFonts w:hint="eastAsia" w:ascii="宋体" w:hAnsi="宋体"/>
                <w:b/>
                <w:sz w:val="24"/>
              </w:rPr>
              <w:t>培训目标：</w:t>
            </w:r>
          </w:p>
          <w:p>
            <w:pPr>
              <w:rPr>
                <w:rFonts w:ascii="宋体" w:cs="宋体"/>
                <w:sz w:val="24"/>
              </w:rPr>
            </w:pPr>
            <w:r>
              <w:rPr>
                <w:rFonts w:hint="eastAsia" w:ascii="宋体" w:hAnsi="宋体" w:cs="宋体"/>
                <w:sz w:val="24"/>
              </w:rPr>
              <w:t>通过培训使学员充分认识到新一轮税改带给涉税服务行业的商机，找准目标定位；了解房地产行业的经营规则和要素构成，梳理土地增值税清算政策，掌握土地增值税清算实务的操作要点；汇集各地土地增值税清算的管理经验，分享问题解决的思路和方法，揭示管理风险，拓宽服务空间，提高业务水平，增强市场竞争力。</w:t>
            </w:r>
          </w:p>
          <w:p>
            <w:pPr>
              <w:rPr>
                <w:rFonts w:ascii="宋体" w:cs="宋体"/>
                <w:sz w:val="24"/>
              </w:rPr>
            </w:pPr>
          </w:p>
          <w:p>
            <w:pPr>
              <w:rPr>
                <w:rFonts w:ascii="宋体"/>
                <w:b/>
                <w:sz w:val="24"/>
              </w:rPr>
            </w:pPr>
            <w:r>
              <w:rPr>
                <w:rFonts w:hint="eastAsia" w:ascii="宋体" w:hAnsi="宋体"/>
                <w:b/>
                <w:sz w:val="24"/>
              </w:rPr>
              <w:t>项目特色：</w:t>
            </w:r>
          </w:p>
          <w:p>
            <w:pPr>
              <w:pStyle w:val="16"/>
              <w:numPr>
                <w:ilvl w:val="0"/>
                <w:numId w:val="1"/>
              </w:numPr>
              <w:ind w:firstLineChars="0"/>
              <w:rPr>
                <w:rFonts w:ascii="宋体"/>
                <w:sz w:val="24"/>
              </w:rPr>
            </w:pPr>
            <w:r>
              <w:rPr>
                <w:rFonts w:hint="eastAsia" w:ascii="宋体" w:hAnsi="宋体"/>
                <w:sz w:val="24"/>
              </w:rPr>
              <w:t>课程结构完整，全方位补充学员土地增值税清算的业务知识。</w:t>
            </w:r>
          </w:p>
          <w:p>
            <w:pPr>
              <w:pStyle w:val="16"/>
              <w:numPr>
                <w:ilvl w:val="0"/>
                <w:numId w:val="1"/>
              </w:numPr>
              <w:ind w:firstLineChars="0"/>
              <w:rPr>
                <w:rFonts w:ascii="宋体"/>
                <w:b/>
                <w:sz w:val="24"/>
              </w:rPr>
            </w:pPr>
            <w:r>
              <w:rPr>
                <w:rFonts w:hint="eastAsia" w:ascii="宋体" w:hAnsi="宋体"/>
                <w:sz w:val="24"/>
              </w:rPr>
              <w:t>以丰富的案例串联知识点，灵活的授课方式符合成人培训特点。</w:t>
            </w:r>
          </w:p>
        </w:tc>
        <w:tc>
          <w:tcPr>
            <w:tcW w:w="1423" w:type="dxa"/>
            <w:vMerge w:val="restart"/>
          </w:tcPr>
          <w:p>
            <w:pPr>
              <w:rPr>
                <w:rFonts w:ascii="宋体" w:cs="宋体"/>
                <w:bCs/>
                <w:sz w:val="24"/>
              </w:rPr>
            </w:pPr>
            <w:r>
              <w:rPr>
                <w:rFonts w:hint="eastAsia" w:ascii="宋体" w:hAnsi="宋体"/>
                <w:b/>
                <w:sz w:val="24"/>
              </w:rPr>
              <w:t>培训对象：</w:t>
            </w:r>
            <w:r>
              <w:rPr>
                <w:rFonts w:hint="eastAsia" w:ascii="宋体" w:hAnsi="宋体" w:cs="宋体"/>
                <w:bCs/>
                <w:sz w:val="24"/>
              </w:rPr>
              <w:t>税务师事务所业务骨干及希望扩宽此业务领域的税务师</w:t>
            </w:r>
          </w:p>
          <w:p>
            <w:pPr>
              <w:rPr>
                <w:rFonts w:ascii="宋体" w:cs="宋体"/>
                <w:bCs/>
                <w:sz w:val="24"/>
              </w:rPr>
            </w:pPr>
          </w:p>
          <w:p>
            <w:pPr>
              <w:rPr>
                <w:rFonts w:ascii="宋体" w:cs="宋体"/>
                <w:bCs/>
                <w:sz w:val="24"/>
              </w:rPr>
            </w:pPr>
          </w:p>
          <w:p>
            <w:pPr>
              <w:rPr>
                <w:rFonts w:ascii="宋体"/>
                <w:b/>
                <w:sz w:val="24"/>
              </w:rPr>
            </w:pPr>
            <w:r>
              <w:rPr>
                <w:rFonts w:hint="eastAsia" w:ascii="宋体" w:hAnsi="宋体"/>
                <w:b/>
                <w:sz w:val="24"/>
              </w:rPr>
              <w:t>培训时间：</w:t>
            </w:r>
          </w:p>
          <w:p>
            <w:pPr>
              <w:ind w:firstLine="241" w:firstLineChars="100"/>
              <w:rPr>
                <w:rFonts w:ascii="宋体"/>
                <w:b/>
                <w:sz w:val="24"/>
              </w:rPr>
            </w:pPr>
            <w:r>
              <w:rPr>
                <w:rFonts w:ascii="宋体" w:hAnsi="宋体" w:cs="宋体"/>
                <w:b/>
                <w:sz w:val="24"/>
              </w:rPr>
              <w:t>5+1</w:t>
            </w:r>
            <w:r>
              <w:rPr>
                <w:rFonts w:hint="eastAsia" w:ascii="宋体" w:hAnsi="宋体" w:cs="宋体"/>
                <w:b/>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ascii="宋体" w:hAnsi="宋体"/>
                <w:sz w:val="24"/>
              </w:rPr>
              <w:t>2.</w:t>
            </w:r>
            <w:r>
              <w:rPr>
                <w:rFonts w:hint="eastAsia" w:ascii="宋体" w:hAnsi="宋体"/>
                <w:sz w:val="24"/>
              </w:rPr>
              <w:t>房地产开发企业的业务流程及成本核算要点</w:t>
            </w:r>
          </w:p>
        </w:tc>
        <w:tc>
          <w:tcPr>
            <w:tcW w:w="2458" w:type="dxa"/>
            <w:vMerge w:val="restart"/>
            <w:vAlign w:val="center"/>
          </w:tcPr>
          <w:p>
            <w:pPr>
              <w:jc w:val="left"/>
              <w:rPr>
                <w:rFonts w:ascii="宋体"/>
                <w:sz w:val="24"/>
              </w:rPr>
            </w:pPr>
            <w:r>
              <w:rPr>
                <w:rFonts w:hint="eastAsia" w:ascii="宋体" w:hAnsi="宋体"/>
                <w:sz w:val="24"/>
              </w:rPr>
              <w:t>刘兴馥</w:t>
            </w:r>
          </w:p>
          <w:p>
            <w:pPr>
              <w:jc w:val="left"/>
              <w:rPr>
                <w:rFonts w:ascii="宋体"/>
                <w:sz w:val="24"/>
              </w:rPr>
            </w:pPr>
            <w:r>
              <w:rPr>
                <w:rFonts w:hint="eastAsia" w:ascii="宋体" w:hAnsi="宋体"/>
                <w:sz w:val="24"/>
              </w:rPr>
              <w:t>立信税务师事务所</w:t>
            </w:r>
          </w:p>
          <w:p>
            <w:pPr>
              <w:jc w:val="left"/>
            </w:pPr>
            <w:r>
              <w:rPr>
                <w:rFonts w:hint="eastAsia" w:ascii="宋体" w:hAnsi="宋体"/>
                <w:sz w:val="24"/>
              </w:rPr>
              <w:t>业务总监</w:t>
            </w:r>
          </w:p>
        </w:tc>
        <w:tc>
          <w:tcPr>
            <w:tcW w:w="850" w:type="dxa"/>
            <w:vAlign w:val="center"/>
          </w:tcPr>
          <w:p>
            <w:pPr>
              <w:ind w:firstLine="120" w:firstLineChars="50"/>
              <w:rPr>
                <w:rFonts w:ascii="宋体" w:hAnsi="宋体" w:cs="宋体"/>
                <w:sz w:val="24"/>
              </w:rPr>
            </w:pPr>
            <w:r>
              <w:rPr>
                <w:rFonts w:hint="eastAsia"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hAnsi="宋体"/>
                <w:sz w:val="24"/>
              </w:rPr>
            </w:pPr>
            <w:r>
              <w:rPr>
                <w:rFonts w:hint="eastAsia" w:ascii="宋体" w:hAnsi="宋体"/>
                <w:sz w:val="24"/>
              </w:rPr>
              <w:t>3.如何认识和拓展土地增值税清算的涉税服务空间</w:t>
            </w:r>
          </w:p>
        </w:tc>
        <w:tc>
          <w:tcPr>
            <w:tcW w:w="2458" w:type="dxa"/>
            <w:vMerge w:val="continue"/>
            <w:vAlign w:val="center"/>
          </w:tcPr>
          <w:p>
            <w:pPr>
              <w:jc w:val="left"/>
              <w:rPr>
                <w:rFonts w:ascii="宋体" w:hAnsi="宋体"/>
                <w:sz w:val="24"/>
              </w:rPr>
            </w:pPr>
          </w:p>
        </w:tc>
        <w:tc>
          <w:tcPr>
            <w:tcW w:w="850" w:type="dxa"/>
            <w:vAlign w:val="center"/>
          </w:tcPr>
          <w:p>
            <w:pPr>
              <w:ind w:firstLine="120" w:firstLineChars="50"/>
              <w:rPr>
                <w:rFonts w:ascii="宋体" w:hAnsi="宋体" w:cs="宋体"/>
                <w:sz w:val="24"/>
              </w:rPr>
            </w:pPr>
            <w:r>
              <w:rPr>
                <w:rFonts w:hint="eastAsia"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4</w:t>
            </w:r>
            <w:r>
              <w:rPr>
                <w:rFonts w:ascii="宋体" w:hAnsi="宋体"/>
                <w:sz w:val="24"/>
              </w:rPr>
              <w:t>.</w:t>
            </w:r>
            <w:r>
              <w:rPr>
                <w:rFonts w:hint="eastAsia" w:ascii="宋体" w:hAnsi="宋体"/>
                <w:sz w:val="24"/>
              </w:rPr>
              <w:t>工程造价分析</w:t>
            </w:r>
          </w:p>
        </w:tc>
        <w:tc>
          <w:tcPr>
            <w:tcW w:w="2458" w:type="dxa"/>
            <w:vAlign w:val="center"/>
          </w:tcPr>
          <w:p>
            <w:pPr>
              <w:jc w:val="left"/>
              <w:rPr>
                <w:kern w:val="0"/>
                <w:sz w:val="24"/>
              </w:rPr>
            </w:pPr>
            <w:r>
              <w:rPr>
                <w:rFonts w:hint="eastAsia"/>
                <w:kern w:val="0"/>
                <w:sz w:val="24"/>
              </w:rPr>
              <w:t>马莉</w:t>
            </w:r>
          </w:p>
          <w:p>
            <w:pPr>
              <w:jc w:val="left"/>
              <w:rPr>
                <w:rFonts w:ascii="宋体" w:cs="宋体"/>
                <w:sz w:val="24"/>
              </w:rPr>
            </w:pPr>
            <w:r>
              <w:rPr>
                <w:rFonts w:hint="eastAsia"/>
                <w:kern w:val="0"/>
                <w:sz w:val="24"/>
              </w:rPr>
              <w:t>注册造价师、注册咨询工程师、一级建造师、高级工程师、沈阳金开工程造价咨询有限公司</w:t>
            </w:r>
          </w:p>
        </w:tc>
        <w:tc>
          <w:tcPr>
            <w:tcW w:w="850" w:type="dxa"/>
            <w:vAlign w:val="center"/>
          </w:tcPr>
          <w:p>
            <w:pPr>
              <w:ind w:firstLine="120" w:firstLineChars="50"/>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5</w:t>
            </w:r>
            <w:r>
              <w:rPr>
                <w:rFonts w:ascii="宋体" w:hAnsi="宋体"/>
                <w:sz w:val="24"/>
              </w:rPr>
              <w:t>.</w:t>
            </w:r>
            <w:r>
              <w:rPr>
                <w:rFonts w:hint="eastAsia" w:ascii="宋体" w:hAnsi="宋体"/>
                <w:sz w:val="24"/>
              </w:rPr>
              <w:t>土地增值税清算政策解析</w:t>
            </w:r>
          </w:p>
        </w:tc>
        <w:tc>
          <w:tcPr>
            <w:tcW w:w="2458" w:type="dxa"/>
            <w:vAlign w:val="center"/>
          </w:tcPr>
          <w:p>
            <w:pPr>
              <w:jc w:val="left"/>
              <w:rPr>
                <w:rFonts w:ascii="宋体" w:cs="宋体"/>
                <w:kern w:val="0"/>
                <w:sz w:val="24"/>
              </w:rPr>
            </w:pPr>
            <w:r>
              <w:rPr>
                <w:rFonts w:hint="eastAsia" w:ascii="宋体" w:hAnsi="宋体" w:cs="宋体"/>
                <w:kern w:val="0"/>
                <w:sz w:val="24"/>
              </w:rPr>
              <w:t>张久慧</w:t>
            </w:r>
          </w:p>
          <w:p>
            <w:pPr>
              <w:jc w:val="left"/>
              <w:rPr>
                <w:rFonts w:ascii="宋体"/>
                <w:sz w:val="24"/>
              </w:rPr>
            </w:pPr>
            <w:r>
              <w:rPr>
                <w:rFonts w:hint="eastAsia"/>
                <w:kern w:val="0"/>
                <w:sz w:val="24"/>
              </w:rPr>
              <w:t>辽宁税专教授，中国税务学会学术研究委员会学术委员，国家税务总局骨干教师师资库成员</w:t>
            </w:r>
          </w:p>
        </w:tc>
        <w:tc>
          <w:tcPr>
            <w:tcW w:w="850" w:type="dxa"/>
            <w:vAlign w:val="center"/>
          </w:tcPr>
          <w:p>
            <w:pPr>
              <w:ind w:firstLine="240" w:firstLineChars="100"/>
              <w:rPr>
                <w:rFonts w:ascii="宋体" w:hAnsi="宋体"/>
                <w:sz w:val="24"/>
              </w:rPr>
            </w:pPr>
            <w:r>
              <w:rPr>
                <w:rFonts w:ascii="宋体" w:hAnsi="宋体"/>
                <w:sz w:val="24"/>
              </w:rPr>
              <w:t>1</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6</w:t>
            </w:r>
            <w:r>
              <w:rPr>
                <w:rFonts w:ascii="宋体" w:hAnsi="宋体"/>
                <w:sz w:val="24"/>
              </w:rPr>
              <w:t>.</w:t>
            </w:r>
            <w:r>
              <w:rPr>
                <w:rFonts w:hint="eastAsia" w:ascii="宋体" w:hAnsi="宋体"/>
                <w:sz w:val="24"/>
              </w:rPr>
              <w:t>土地增值税清算操作实务要点</w:t>
            </w:r>
          </w:p>
        </w:tc>
        <w:tc>
          <w:tcPr>
            <w:tcW w:w="2458" w:type="dxa"/>
            <w:vAlign w:val="center"/>
          </w:tcPr>
          <w:p>
            <w:pPr>
              <w:jc w:val="left"/>
              <w:rPr>
                <w:rFonts w:ascii="宋体" w:cs="宋体"/>
                <w:sz w:val="24"/>
              </w:rPr>
            </w:pPr>
            <w:r>
              <w:rPr>
                <w:rFonts w:hint="eastAsia" w:ascii="宋体" w:hAnsi="宋体" w:cs="宋体"/>
                <w:sz w:val="24"/>
              </w:rPr>
              <w:t>杨宁</w:t>
            </w:r>
          </w:p>
          <w:p>
            <w:pPr>
              <w:jc w:val="left"/>
              <w:rPr>
                <w:rFonts w:ascii="宋体" w:cs="宋体"/>
                <w:sz w:val="24"/>
              </w:rPr>
            </w:pPr>
            <w:r>
              <w:rPr>
                <w:rFonts w:hint="eastAsia"/>
                <w:kern w:val="0"/>
                <w:sz w:val="24"/>
              </w:rPr>
              <w:t>辽宁税专第一教学部税收征管教研室教师</w:t>
            </w:r>
          </w:p>
        </w:tc>
        <w:tc>
          <w:tcPr>
            <w:tcW w:w="850" w:type="dxa"/>
            <w:vAlign w:val="center"/>
          </w:tcPr>
          <w:p>
            <w:pPr>
              <w:rPr>
                <w:rFonts w:ascii="宋体" w:hAnsi="宋体"/>
                <w:sz w:val="24"/>
              </w:rPr>
            </w:pPr>
            <w:r>
              <w:rPr>
                <w:rFonts w:ascii="宋体" w:hAnsi="宋体"/>
                <w:sz w:val="24"/>
              </w:rPr>
              <w:t>1</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7</w:t>
            </w:r>
            <w:r>
              <w:rPr>
                <w:rFonts w:ascii="宋体" w:hAnsi="宋体"/>
                <w:sz w:val="24"/>
              </w:rPr>
              <w:t>.</w:t>
            </w:r>
            <w:r>
              <w:rPr>
                <w:rFonts w:hint="eastAsia" w:ascii="宋体" w:hAnsi="宋体"/>
                <w:sz w:val="24"/>
              </w:rPr>
              <w:t>涉税鉴证业务指引</w:t>
            </w:r>
          </w:p>
        </w:tc>
        <w:tc>
          <w:tcPr>
            <w:tcW w:w="2458" w:type="dxa"/>
            <w:vAlign w:val="center"/>
          </w:tcPr>
          <w:p>
            <w:pPr>
              <w:jc w:val="left"/>
              <w:rPr>
                <w:rFonts w:ascii="宋体" w:hAnsi="宋体" w:cs="宋体"/>
                <w:kern w:val="0"/>
                <w:sz w:val="24"/>
              </w:rPr>
            </w:pPr>
            <w:r>
              <w:rPr>
                <w:rFonts w:hint="eastAsia" w:ascii="宋体" w:hAnsi="宋体" w:cs="宋体"/>
                <w:kern w:val="0"/>
                <w:sz w:val="24"/>
              </w:rPr>
              <w:t>郭洪荣</w:t>
            </w:r>
          </w:p>
          <w:p>
            <w:pPr>
              <w:jc w:val="left"/>
              <w:rPr>
                <w:rFonts w:ascii="宋体"/>
                <w:sz w:val="24"/>
              </w:rPr>
            </w:pPr>
            <w:r>
              <w:rPr>
                <w:rFonts w:hint="eastAsia" w:ascii="宋体" w:hAnsi="宋体" w:cs="宋体"/>
                <w:kern w:val="0"/>
                <w:sz w:val="24"/>
              </w:rPr>
              <w:t xml:space="preserve">北京欣洪海明珠税务师事务所 </w:t>
            </w:r>
          </w:p>
        </w:tc>
        <w:tc>
          <w:tcPr>
            <w:tcW w:w="850" w:type="dxa"/>
            <w:vAlign w:val="center"/>
          </w:tcPr>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税务师行业业务准则体系及应用</w:t>
            </w:r>
          </w:p>
        </w:tc>
        <w:tc>
          <w:tcPr>
            <w:tcW w:w="2458" w:type="dxa"/>
            <w:vAlign w:val="center"/>
          </w:tcPr>
          <w:p>
            <w:pPr>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曲军</w:t>
            </w:r>
          </w:p>
          <w:p>
            <w:pPr>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大连市注册税务师协会秘书长</w:t>
            </w:r>
          </w:p>
        </w:tc>
        <w:tc>
          <w:tcPr>
            <w:tcW w:w="850" w:type="dxa"/>
            <w:vAlign w:val="center"/>
          </w:tcPr>
          <w:p>
            <w:pPr>
              <w:rPr>
                <w:rFonts w:ascii="宋体"/>
                <w:sz w:val="24"/>
              </w:rPr>
            </w:pPr>
          </w:p>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r>
              <w:rPr>
                <w:rFonts w:asci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培训沙龙：社会信用管理与行业发展</w:t>
            </w:r>
          </w:p>
        </w:tc>
        <w:tc>
          <w:tcPr>
            <w:tcW w:w="2458" w:type="dxa"/>
            <w:vAlign w:val="center"/>
          </w:tcPr>
          <w:p>
            <w:pPr>
              <w:jc w:val="left"/>
              <w:rPr>
                <w:rFonts w:ascii="宋体"/>
                <w:color w:val="000000" w:themeColor="text1"/>
                <w:sz w:val="24"/>
                <w14:textFill>
                  <w14:solidFill>
                    <w14:schemeClr w14:val="tx1"/>
                  </w14:solidFill>
                </w14:textFill>
              </w:rPr>
            </w:pPr>
            <w:r>
              <w:rPr>
                <w:rFonts w:hint="eastAsia" w:ascii="宋体" w:hAnsi="宋体" w:cs="宋体"/>
                <w:sz w:val="24"/>
              </w:rPr>
              <w:t>协会专家</w:t>
            </w:r>
          </w:p>
        </w:tc>
        <w:tc>
          <w:tcPr>
            <w:tcW w:w="850" w:type="dxa"/>
            <w:vAlign w:val="center"/>
          </w:tcPr>
          <w:p>
            <w:pPr>
              <w:rPr>
                <w:rFonts w:ascii="宋体"/>
                <w:b/>
                <w:sz w:val="24"/>
              </w:rPr>
            </w:pPr>
            <w:r>
              <w:rPr>
                <w:rFonts w:hint="eastAsia" w:ascii="宋体" w:hAnsi="宋体"/>
                <w:b/>
                <w:sz w:val="24"/>
              </w:rPr>
              <w:t>晚间</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525" w:type="dxa"/>
            <w:vMerge w:val="restart"/>
          </w:tcPr>
          <w:p>
            <w:pPr>
              <w:rPr>
                <w:rFonts w:ascii="宋体" w:hAnsi="宋体"/>
                <w:b/>
                <w:sz w:val="24"/>
              </w:rPr>
            </w:pPr>
            <w:r>
              <w:rPr>
                <w:rFonts w:ascii="宋体" w:hAnsi="宋体"/>
                <w:b/>
                <w:sz w:val="24"/>
              </w:rPr>
              <w:t>2</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tc>
        <w:tc>
          <w:tcPr>
            <w:tcW w:w="1681" w:type="dxa"/>
            <w:vMerge w:val="restart"/>
          </w:tcPr>
          <w:p>
            <w:pPr>
              <w:rPr>
                <w:rFonts w:ascii="宋体" w:cs="宋体"/>
                <w:b/>
                <w:sz w:val="24"/>
              </w:rPr>
            </w:pPr>
            <w:r>
              <w:rPr>
                <w:rFonts w:hint="eastAsia" w:ascii="宋体" w:hAnsi="宋体" w:cs="宋体"/>
                <w:b/>
                <w:sz w:val="24"/>
              </w:rPr>
              <w:t>个人所得税改革与规划研讨班</w:t>
            </w:r>
          </w:p>
          <w:p>
            <w:pPr>
              <w:rPr>
                <w:rFonts w:ascii="宋体"/>
                <w:sz w:val="24"/>
              </w:rPr>
            </w:pPr>
          </w:p>
          <w:p>
            <w:pPr>
              <w:rPr>
                <w:rFonts w:ascii="宋体"/>
                <w:sz w:val="24"/>
              </w:rPr>
            </w:pPr>
          </w:p>
          <w:p>
            <w:pPr>
              <w:rPr>
                <w:rFonts w:ascii="宋体"/>
                <w:sz w:val="24"/>
              </w:rPr>
            </w:pPr>
            <w:r>
              <w:rPr>
                <w:rFonts w:hint="eastAsia" w:ascii="宋体" w:hAnsi="宋体"/>
                <w:sz w:val="24"/>
              </w:rPr>
              <w:t>项目负责人：顾令慧</w:t>
            </w:r>
          </w:p>
          <w:p>
            <w:pPr>
              <w:rPr>
                <w:rFonts w:ascii="宋体" w:hAnsi="宋体"/>
                <w:sz w:val="24"/>
              </w:rPr>
            </w:pPr>
            <w:r>
              <w:rPr>
                <w:rFonts w:ascii="宋体" w:hAnsi="宋体"/>
                <w:sz w:val="24"/>
              </w:rPr>
              <w:t>18940867317</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时间：</w:t>
            </w:r>
          </w:p>
          <w:p>
            <w:pPr>
              <w:rPr>
                <w:rFonts w:ascii="宋体" w:hAnsi="宋体"/>
                <w:sz w:val="24"/>
              </w:rPr>
            </w:pPr>
            <w:r>
              <w:rPr>
                <w:rFonts w:hint="eastAsia" w:ascii="宋体" w:hAnsi="宋体"/>
                <w:sz w:val="24"/>
              </w:rPr>
              <w:t>6.25-6.30</w:t>
            </w:r>
          </w:p>
          <w:p>
            <w:pPr>
              <w:rPr>
                <w:rFonts w:ascii="宋体" w:cs="宋体"/>
                <w:b/>
                <w:sz w:val="24"/>
              </w:rPr>
            </w:pPr>
            <w:r>
              <w:rPr>
                <w:rFonts w:hint="eastAsia" w:ascii="宋体" w:hAnsi="宋体"/>
                <w:sz w:val="24"/>
              </w:rPr>
              <w:t>人数：120人</w:t>
            </w:r>
          </w:p>
        </w:tc>
        <w:tc>
          <w:tcPr>
            <w:tcW w:w="4102" w:type="dxa"/>
            <w:vAlign w:val="center"/>
          </w:tcPr>
          <w:p>
            <w:pPr>
              <w:rPr>
                <w:rFonts w:ascii="宋体"/>
                <w:sz w:val="24"/>
              </w:rPr>
            </w:pPr>
            <w:r>
              <w:rPr>
                <w:rFonts w:ascii="宋体" w:hAnsi="宋体"/>
                <w:sz w:val="24"/>
              </w:rPr>
              <w:t>1.</w:t>
            </w:r>
            <w:r>
              <w:rPr>
                <w:rFonts w:hint="eastAsia" w:ascii="宋体" w:hAnsi="宋体" w:cs="宋体"/>
                <w:kern w:val="0"/>
                <w:sz w:val="24"/>
              </w:rPr>
              <w:t>涉税专业服务监管新规对税务师行业的影响</w:t>
            </w:r>
            <w:r>
              <w:rPr>
                <w:rFonts w:ascii="宋体" w:cs="宋体"/>
                <w:kern w:val="0"/>
                <w:sz w:val="24"/>
              </w:rPr>
              <w:t> </w:t>
            </w:r>
          </w:p>
        </w:tc>
        <w:tc>
          <w:tcPr>
            <w:tcW w:w="2458" w:type="dxa"/>
            <w:vAlign w:val="center"/>
          </w:tcPr>
          <w:p>
            <w:pPr>
              <w:jc w:val="left"/>
              <w:rPr>
                <w:rFonts w:ascii="宋体"/>
                <w:sz w:val="24"/>
              </w:rPr>
            </w:pPr>
            <w:r>
              <w:rPr>
                <w:rFonts w:hint="eastAsia" w:ascii="宋体" w:hAnsi="宋体" w:cs="宋体"/>
                <w:sz w:val="24"/>
              </w:rPr>
              <w:t>协会领导</w:t>
            </w:r>
          </w:p>
        </w:tc>
        <w:tc>
          <w:tcPr>
            <w:tcW w:w="850" w:type="dxa"/>
            <w:vAlign w:val="center"/>
          </w:tcPr>
          <w:p>
            <w:pPr>
              <w:rPr>
                <w:rFonts w:ascii="宋体"/>
                <w:sz w:val="24"/>
              </w:rPr>
            </w:pPr>
            <w:r>
              <w:rPr>
                <w:rFonts w:ascii="宋体" w:hAnsi="宋体" w:cs="宋体"/>
                <w:sz w:val="24"/>
              </w:rPr>
              <w:t>0.5</w:t>
            </w:r>
          </w:p>
        </w:tc>
        <w:tc>
          <w:tcPr>
            <w:tcW w:w="3135" w:type="dxa"/>
            <w:vMerge w:val="restart"/>
          </w:tcPr>
          <w:p>
            <w:pPr>
              <w:rPr>
                <w:rFonts w:ascii="宋体"/>
                <w:b/>
                <w:sz w:val="24"/>
              </w:rPr>
            </w:pPr>
            <w:r>
              <w:rPr>
                <w:rFonts w:hint="eastAsia" w:ascii="宋体" w:hAnsi="宋体"/>
                <w:b/>
                <w:sz w:val="24"/>
              </w:rPr>
              <w:t>培训目标：</w:t>
            </w:r>
          </w:p>
          <w:p>
            <w:pPr>
              <w:rPr>
                <w:rFonts w:ascii="宋体" w:cs="宋体"/>
                <w:sz w:val="24"/>
              </w:rPr>
            </w:pPr>
            <w:r>
              <w:rPr>
                <w:rFonts w:hint="eastAsia" w:ascii="宋体" w:hAnsi="宋体" w:cs="宋体"/>
                <w:sz w:val="24"/>
              </w:rPr>
              <w:t>通过培训使学员了解个税改革背景，了解不同商业模式中的税收问题，把握机遇，拓展服务空间；通过培训，梳理个税新政策，掌握个税的征管新要求，通过各地个税代理申报业务交流，分享先进的管理思路和方法，揭示风险，拓宽思维，提高业务水平，增强市场竞争力。</w:t>
            </w:r>
          </w:p>
          <w:p>
            <w:pPr>
              <w:rPr>
                <w:rFonts w:ascii="宋体" w:cs="宋体"/>
                <w:sz w:val="24"/>
              </w:rPr>
            </w:pPr>
          </w:p>
          <w:p>
            <w:pPr>
              <w:rPr>
                <w:rFonts w:ascii="宋体"/>
                <w:b/>
                <w:sz w:val="24"/>
              </w:rPr>
            </w:pPr>
            <w:r>
              <w:rPr>
                <w:rFonts w:hint="eastAsia" w:ascii="宋体" w:hAnsi="宋体"/>
                <w:b/>
                <w:sz w:val="24"/>
              </w:rPr>
              <w:t>项目特色：</w:t>
            </w:r>
          </w:p>
          <w:p>
            <w:pPr>
              <w:pStyle w:val="16"/>
              <w:numPr>
                <w:ilvl w:val="0"/>
                <w:numId w:val="2"/>
              </w:numPr>
              <w:ind w:firstLineChars="0"/>
              <w:rPr>
                <w:rFonts w:ascii="宋体"/>
                <w:sz w:val="24"/>
              </w:rPr>
            </w:pPr>
            <w:r>
              <w:rPr>
                <w:rFonts w:hint="eastAsia" w:ascii="宋体" w:hAnsi="宋体"/>
                <w:sz w:val="24"/>
              </w:rPr>
              <w:t>内容覆盖面广，围绕个税改革，从不同角度分析其对涉税服务业的影响，有助于拓宽学员视野。</w:t>
            </w:r>
          </w:p>
          <w:p>
            <w:pPr>
              <w:pStyle w:val="16"/>
              <w:numPr>
                <w:ilvl w:val="0"/>
                <w:numId w:val="2"/>
              </w:numPr>
              <w:ind w:firstLineChars="0"/>
              <w:rPr>
                <w:rFonts w:ascii="宋体"/>
                <w:sz w:val="24"/>
              </w:rPr>
            </w:pPr>
            <w:r>
              <w:rPr>
                <w:rFonts w:hint="eastAsia" w:ascii="宋体" w:hAnsi="宋体"/>
                <w:sz w:val="24"/>
              </w:rPr>
              <w:t>注重内容的深耕细作，侧重对涉税服务业务的市场挖掘，有助于学员把握市场商机。</w:t>
            </w:r>
          </w:p>
        </w:tc>
        <w:tc>
          <w:tcPr>
            <w:tcW w:w="1423" w:type="dxa"/>
            <w:vMerge w:val="restart"/>
          </w:tcPr>
          <w:p>
            <w:pPr>
              <w:rPr>
                <w:rFonts w:ascii="宋体" w:cs="宋体"/>
                <w:bCs/>
                <w:sz w:val="24"/>
              </w:rPr>
            </w:pPr>
            <w:r>
              <w:rPr>
                <w:rFonts w:hint="eastAsia" w:ascii="宋体" w:hAnsi="宋体"/>
                <w:b/>
                <w:sz w:val="24"/>
              </w:rPr>
              <w:t>培训对象：</w:t>
            </w:r>
            <w:r>
              <w:rPr>
                <w:rFonts w:hint="eastAsia" w:ascii="宋体" w:hAnsi="宋体" w:cs="宋体"/>
                <w:bCs/>
                <w:sz w:val="24"/>
              </w:rPr>
              <w:t>税务师事务所负责个税申报的业务骨干</w:t>
            </w:r>
          </w:p>
          <w:p>
            <w:pPr>
              <w:rPr>
                <w:rFonts w:ascii="宋体" w:cs="宋体"/>
                <w:bCs/>
                <w:sz w:val="24"/>
              </w:rPr>
            </w:pPr>
          </w:p>
          <w:p>
            <w:pPr>
              <w:rPr>
                <w:rFonts w:ascii="宋体"/>
                <w:b/>
                <w:sz w:val="24"/>
              </w:rPr>
            </w:pPr>
            <w:r>
              <w:rPr>
                <w:rFonts w:hint="eastAsia" w:ascii="宋体" w:hAnsi="宋体"/>
                <w:b/>
                <w:sz w:val="24"/>
              </w:rPr>
              <w:t>培训时间：</w:t>
            </w:r>
          </w:p>
          <w:p>
            <w:pPr>
              <w:rPr>
                <w:rFonts w:ascii="宋体"/>
                <w:sz w:val="24"/>
              </w:rPr>
            </w:pPr>
            <w:r>
              <w:rPr>
                <w:rFonts w:hint="eastAsia" w:ascii="宋体" w:hAnsi="宋体" w:cs="宋体"/>
                <w:sz w:val="24"/>
              </w:rPr>
              <w:t>4</w:t>
            </w:r>
            <w:r>
              <w:rPr>
                <w:rFonts w:ascii="宋体" w:hAnsi="宋体" w:cs="宋体"/>
                <w:sz w:val="24"/>
              </w:rPr>
              <w:t>+1</w:t>
            </w:r>
            <w:r>
              <w:rPr>
                <w:rFonts w:hint="eastAsia" w:ascii="宋体" w:hAnsi="宋体" w:cs="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ascii="宋体" w:hAnsi="宋体"/>
                <w:sz w:val="24"/>
              </w:rPr>
              <w:t>2.</w:t>
            </w:r>
            <w:r>
              <w:rPr>
                <w:rFonts w:hint="eastAsia" w:ascii="宋体" w:hAnsi="宋体"/>
                <w:sz w:val="24"/>
              </w:rPr>
              <w:t>《个人所得税法》及实施条例修订情况介绍</w:t>
            </w:r>
          </w:p>
        </w:tc>
        <w:tc>
          <w:tcPr>
            <w:tcW w:w="2458" w:type="dxa"/>
            <w:vAlign w:val="center"/>
          </w:tcPr>
          <w:p>
            <w:pPr>
              <w:jc w:val="left"/>
              <w:rPr>
                <w:rFonts w:ascii="宋体"/>
                <w:sz w:val="24"/>
              </w:rPr>
            </w:pPr>
            <w:r>
              <w:rPr>
                <w:rFonts w:hint="eastAsia" w:ascii="宋体" w:hAnsi="宋体"/>
                <w:sz w:val="24"/>
              </w:rPr>
              <w:t>税务局专家</w:t>
            </w:r>
          </w:p>
        </w:tc>
        <w:tc>
          <w:tcPr>
            <w:tcW w:w="850" w:type="dxa"/>
            <w:vAlign w:val="center"/>
          </w:tcPr>
          <w:p>
            <w:pPr>
              <w:rPr>
                <w:rFonts w:ascii="宋体"/>
                <w:sz w:val="24"/>
              </w:rPr>
            </w:pPr>
            <w:r>
              <w:rPr>
                <w:rFonts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3</w:t>
            </w:r>
            <w:r>
              <w:rPr>
                <w:rFonts w:ascii="宋体" w:hAnsi="宋体"/>
                <w:sz w:val="24"/>
              </w:rPr>
              <w:t>.</w:t>
            </w:r>
            <w:r>
              <w:rPr>
                <w:rFonts w:hint="eastAsia" w:ascii="宋体" w:hAnsi="宋体"/>
                <w:sz w:val="24"/>
              </w:rPr>
              <w:t>个税改革对税收征管模式的影响</w:t>
            </w:r>
          </w:p>
        </w:tc>
        <w:tc>
          <w:tcPr>
            <w:tcW w:w="2458" w:type="dxa"/>
            <w:vAlign w:val="center"/>
          </w:tcPr>
          <w:p>
            <w:pPr>
              <w:jc w:val="left"/>
              <w:rPr>
                <w:rFonts w:ascii="宋体" w:cs="宋体"/>
                <w:sz w:val="24"/>
              </w:rPr>
            </w:pPr>
            <w:r>
              <w:rPr>
                <w:rFonts w:hint="eastAsia" w:ascii="宋体" w:hAnsi="宋体"/>
                <w:sz w:val="24"/>
              </w:rPr>
              <w:t>税务局专家</w:t>
            </w:r>
          </w:p>
        </w:tc>
        <w:tc>
          <w:tcPr>
            <w:tcW w:w="850" w:type="dxa"/>
            <w:vAlign w:val="center"/>
          </w:tcPr>
          <w:p>
            <w:pPr>
              <w:rPr>
                <w:rFonts w:ascii="宋体"/>
                <w:sz w:val="24"/>
              </w:rPr>
            </w:pPr>
            <w:r>
              <w:rPr>
                <w:rFonts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4</w:t>
            </w:r>
            <w:r>
              <w:rPr>
                <w:rFonts w:ascii="宋体" w:hAnsi="宋体"/>
                <w:sz w:val="24"/>
              </w:rPr>
              <w:t>.</w:t>
            </w:r>
            <w:r>
              <w:rPr>
                <w:rFonts w:hint="eastAsia" w:ascii="宋体" w:hAnsi="宋体"/>
                <w:sz w:val="24"/>
              </w:rPr>
              <w:t>非居民个人所得税疑难政策解析</w:t>
            </w:r>
          </w:p>
        </w:tc>
        <w:tc>
          <w:tcPr>
            <w:tcW w:w="2458" w:type="dxa"/>
            <w:vAlign w:val="center"/>
          </w:tcPr>
          <w:p>
            <w:pPr>
              <w:jc w:val="left"/>
            </w:pPr>
            <w:r>
              <w:rPr>
                <w:rFonts w:hint="eastAsia" w:ascii="宋体" w:hAnsi="宋体" w:cs="宋体"/>
                <w:sz w:val="24"/>
              </w:rPr>
              <w:t>侯江玲</w:t>
            </w:r>
          </w:p>
          <w:p>
            <w:pPr>
              <w:jc w:val="left"/>
              <w:rPr>
                <w:rFonts w:ascii="宋体"/>
                <w:sz w:val="24"/>
              </w:rPr>
            </w:pPr>
            <w:r>
              <w:rPr>
                <w:rFonts w:hint="eastAsia" w:ascii="宋体" w:hAnsi="宋体" w:cs="宋体"/>
                <w:sz w:val="24"/>
              </w:rPr>
              <w:t>辽宁税专副教授，国家税务总局数字人事专业师资库名师</w:t>
            </w:r>
          </w:p>
        </w:tc>
        <w:tc>
          <w:tcPr>
            <w:tcW w:w="850" w:type="dxa"/>
            <w:vAlign w:val="center"/>
          </w:tcPr>
          <w:p>
            <w:pPr>
              <w:rPr>
                <w:rFonts w:ascii="宋体"/>
                <w:sz w:val="24"/>
              </w:rPr>
            </w:pPr>
            <w:r>
              <w:rPr>
                <w:rFonts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5</w:t>
            </w:r>
            <w:r>
              <w:rPr>
                <w:rFonts w:ascii="宋体" w:hAnsi="宋体"/>
                <w:sz w:val="24"/>
              </w:rPr>
              <w:t>.</w:t>
            </w:r>
            <w:r>
              <w:rPr>
                <w:rFonts w:hint="eastAsia" w:ascii="宋体" w:hAnsi="宋体"/>
                <w:sz w:val="24"/>
              </w:rPr>
              <w:t>居民</w:t>
            </w:r>
            <w:r>
              <w:rPr>
                <w:rFonts w:hint="eastAsia" w:ascii="宋体" w:hAnsi="宋体" w:cs="宋体"/>
                <w:bCs/>
                <w:sz w:val="24"/>
              </w:rPr>
              <w:t>个人所得税高收入项目的管理</w:t>
            </w:r>
          </w:p>
        </w:tc>
        <w:tc>
          <w:tcPr>
            <w:tcW w:w="2458" w:type="dxa"/>
            <w:vAlign w:val="center"/>
          </w:tcPr>
          <w:p>
            <w:pPr>
              <w:jc w:val="left"/>
              <w:rPr>
                <w:rFonts w:ascii="宋体" w:cs="宋体"/>
                <w:sz w:val="24"/>
              </w:rPr>
            </w:pPr>
            <w:r>
              <w:rPr>
                <w:rFonts w:hint="eastAsia" w:ascii="宋体" w:hAnsi="宋体"/>
                <w:sz w:val="24"/>
              </w:rPr>
              <w:t>中税协财税培训名师</w:t>
            </w:r>
          </w:p>
        </w:tc>
        <w:tc>
          <w:tcPr>
            <w:tcW w:w="850" w:type="dxa"/>
            <w:vAlign w:val="center"/>
          </w:tcPr>
          <w:p>
            <w:pPr>
              <w:rPr>
                <w:rFonts w:ascii="宋体"/>
                <w:sz w:val="24"/>
              </w:rPr>
            </w:pPr>
            <w:r>
              <w:rPr>
                <w:rFonts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6</w:t>
            </w:r>
            <w:r>
              <w:rPr>
                <w:rFonts w:ascii="宋体" w:hAnsi="宋体"/>
                <w:sz w:val="24"/>
              </w:rPr>
              <w:t>.</w:t>
            </w:r>
            <w:r>
              <w:rPr>
                <w:rFonts w:hint="eastAsia" w:ascii="宋体" w:hAnsi="宋体"/>
                <w:sz w:val="24"/>
              </w:rPr>
              <w:t>走出去企业海外派遣个人所得税实务</w:t>
            </w:r>
          </w:p>
        </w:tc>
        <w:tc>
          <w:tcPr>
            <w:tcW w:w="2458" w:type="dxa"/>
            <w:vAlign w:val="center"/>
          </w:tcPr>
          <w:p>
            <w:pPr>
              <w:jc w:val="left"/>
              <w:rPr>
                <w:rFonts w:ascii="宋体"/>
                <w:sz w:val="24"/>
              </w:rPr>
            </w:pPr>
            <w:r>
              <w:rPr>
                <w:rFonts w:hint="eastAsia" w:ascii="宋体" w:hAnsi="宋体"/>
                <w:sz w:val="24"/>
              </w:rPr>
              <w:t>中税协财税培训名师</w:t>
            </w:r>
          </w:p>
        </w:tc>
        <w:tc>
          <w:tcPr>
            <w:tcW w:w="850" w:type="dxa"/>
            <w:vAlign w:val="center"/>
          </w:tcPr>
          <w:p>
            <w:pPr>
              <w:rPr>
                <w:rFonts w:ascii="宋体"/>
                <w:sz w:val="24"/>
              </w:rPr>
            </w:pPr>
            <w:r>
              <w:rPr>
                <w:rFonts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7</w:t>
            </w:r>
            <w:r>
              <w:rPr>
                <w:rFonts w:ascii="宋体" w:hAnsi="宋体"/>
                <w:sz w:val="24"/>
              </w:rPr>
              <w:t>.</w:t>
            </w:r>
            <w:r>
              <w:rPr>
                <w:rFonts w:hint="eastAsia" w:ascii="宋体" w:hAnsi="宋体"/>
                <w:sz w:val="24"/>
              </w:rPr>
              <w:t>影视行业逃税问题引发的思考——寻求治税大智慧</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贾绍华</w:t>
            </w:r>
          </w:p>
          <w:p>
            <w:pPr>
              <w:jc w:val="left"/>
              <w:rPr>
                <w:rFonts w:ascii="宋体"/>
                <w:sz w:val="24"/>
              </w:rPr>
            </w:pPr>
            <w:r>
              <w:rPr>
                <w:rFonts w:hint="eastAsia" w:ascii="宋体" w:hAnsi="宋体" w:cs="宋体"/>
                <w:kern w:val="0"/>
                <w:sz w:val="24"/>
              </w:rPr>
              <w:t>中央财经大学税收教育研究所所长、教授</w:t>
            </w:r>
          </w:p>
        </w:tc>
        <w:tc>
          <w:tcPr>
            <w:tcW w:w="850" w:type="dxa"/>
            <w:vAlign w:val="center"/>
          </w:tcPr>
          <w:p>
            <w:pPr>
              <w:rPr>
                <w:rFonts w:ascii="宋体"/>
                <w:b/>
                <w:sz w:val="24"/>
              </w:rPr>
            </w:pPr>
            <w:r>
              <w:rPr>
                <w:rFonts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hint="eastAsia" w:ascii="宋体" w:hAnsi="宋体" w:cs="宋体"/>
                <w:kern w:val="0"/>
                <w:sz w:val="24"/>
              </w:rPr>
              <w:t>8</w:t>
            </w:r>
            <w:r>
              <w:rPr>
                <w:rFonts w:ascii="宋体" w:hAnsi="宋体" w:cs="宋体"/>
                <w:kern w:val="0"/>
                <w:sz w:val="24"/>
              </w:rPr>
              <w:t>.</w:t>
            </w:r>
            <w:r>
              <w:rPr>
                <w:rFonts w:hint="eastAsia" w:ascii="宋体" w:hAnsi="宋体" w:cs="宋体"/>
                <w:kern w:val="0"/>
                <w:sz w:val="24"/>
              </w:rPr>
              <w:t>培训沙龙：社会信用管理</w:t>
            </w:r>
          </w:p>
        </w:tc>
        <w:tc>
          <w:tcPr>
            <w:tcW w:w="2458" w:type="dxa"/>
            <w:vAlign w:val="center"/>
          </w:tcPr>
          <w:p>
            <w:pPr>
              <w:widowControl/>
              <w:spacing w:line="276" w:lineRule="atLeast"/>
              <w:rPr>
                <w:rFonts w:ascii="宋体" w:cs="宋体"/>
                <w:kern w:val="0"/>
                <w:sz w:val="24"/>
              </w:rPr>
            </w:pPr>
            <w:r>
              <w:rPr>
                <w:rFonts w:hint="eastAsia" w:ascii="宋体" w:hAnsi="宋体" w:cs="宋体"/>
                <w:sz w:val="24"/>
              </w:rPr>
              <w:t>协会专家</w:t>
            </w:r>
          </w:p>
        </w:tc>
        <w:tc>
          <w:tcPr>
            <w:tcW w:w="850" w:type="dxa"/>
            <w:vAlign w:val="center"/>
          </w:tcPr>
          <w:p>
            <w:pPr>
              <w:rPr>
                <w:rFonts w:ascii="宋体"/>
                <w:sz w:val="24"/>
              </w:rPr>
            </w:pPr>
            <w:r>
              <w:rPr>
                <w:rFonts w:hint="eastAsia" w:ascii="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525" w:type="dxa"/>
            <w:vMerge w:val="restart"/>
          </w:tcPr>
          <w:p>
            <w:pPr>
              <w:rPr>
                <w:rFonts w:ascii="宋体"/>
                <w:sz w:val="24"/>
              </w:rPr>
            </w:pPr>
            <w:r>
              <w:rPr>
                <w:rFonts w:hint="eastAsia" w:ascii="宋体" w:hAnsi="宋体"/>
                <w:b/>
                <w:sz w:val="24"/>
              </w:rPr>
              <w:t>3</w:t>
            </w:r>
          </w:p>
        </w:tc>
        <w:tc>
          <w:tcPr>
            <w:tcW w:w="1681" w:type="dxa"/>
            <w:vMerge w:val="restart"/>
          </w:tcPr>
          <w:p>
            <w:pPr>
              <w:rPr>
                <w:rFonts w:ascii="宋体" w:cs="宋体"/>
                <w:b/>
                <w:sz w:val="24"/>
              </w:rPr>
            </w:pPr>
            <w:r>
              <w:rPr>
                <w:rFonts w:hint="eastAsia" w:ascii="宋体" w:hAnsi="宋体" w:cs="宋体"/>
                <w:b/>
                <w:sz w:val="24"/>
              </w:rPr>
              <w:t>高新技术企业专项代理实务研修班</w:t>
            </w:r>
          </w:p>
          <w:p>
            <w:pPr>
              <w:rPr>
                <w:rFonts w:ascii="宋体" w:cs="宋体"/>
                <w:b/>
                <w:sz w:val="24"/>
              </w:rPr>
            </w:pPr>
          </w:p>
          <w:p>
            <w:pPr>
              <w:rPr>
                <w:rFonts w:ascii="宋体"/>
                <w:sz w:val="24"/>
              </w:rPr>
            </w:pPr>
            <w:r>
              <w:rPr>
                <w:rFonts w:hint="eastAsia" w:ascii="宋体" w:hAnsi="宋体"/>
                <w:sz w:val="24"/>
              </w:rPr>
              <w:t>项目负责人：</w:t>
            </w:r>
          </w:p>
          <w:p>
            <w:pPr>
              <w:jc w:val="left"/>
              <w:rPr>
                <w:rFonts w:ascii="宋体" w:cs="宋体"/>
                <w:sz w:val="24"/>
              </w:rPr>
            </w:pPr>
            <w:r>
              <w:rPr>
                <w:rFonts w:hint="eastAsia" w:ascii="宋体" w:hAnsi="宋体" w:cs="宋体"/>
                <w:sz w:val="24"/>
              </w:rPr>
              <w:t>陈英瑞</w:t>
            </w:r>
          </w:p>
          <w:p>
            <w:pPr>
              <w:rPr>
                <w:rFonts w:ascii="宋体" w:hAnsi="宋体"/>
                <w:b/>
                <w:sz w:val="24"/>
              </w:rPr>
            </w:pPr>
            <w:r>
              <w:rPr>
                <w:rFonts w:ascii="宋体" w:hAnsi="宋体"/>
                <w:b/>
                <w:sz w:val="24"/>
              </w:rPr>
              <w:t>17604113212</w:t>
            </w:r>
          </w:p>
          <w:p>
            <w:pPr>
              <w:rPr>
                <w:rFonts w:ascii="宋体" w:hAnsi="宋体"/>
                <w:sz w:val="24"/>
              </w:rPr>
            </w:pPr>
          </w:p>
          <w:p>
            <w:pPr>
              <w:rPr>
                <w:rFonts w:ascii="宋体" w:hAnsi="宋体"/>
                <w:sz w:val="24"/>
              </w:rPr>
            </w:pPr>
            <w:r>
              <w:rPr>
                <w:rFonts w:hint="eastAsia" w:ascii="宋体" w:hAnsi="宋体"/>
                <w:sz w:val="24"/>
              </w:rPr>
              <w:t>时间：</w:t>
            </w:r>
          </w:p>
          <w:p>
            <w:pPr>
              <w:rPr>
                <w:rFonts w:ascii="宋体" w:hAnsi="宋体"/>
                <w:sz w:val="24"/>
              </w:rPr>
            </w:pPr>
            <w:r>
              <w:rPr>
                <w:rFonts w:hint="eastAsia" w:ascii="宋体" w:hAnsi="宋体"/>
                <w:sz w:val="24"/>
              </w:rPr>
              <w:t>6.30-7.06</w:t>
            </w:r>
          </w:p>
          <w:p>
            <w:pPr>
              <w:rPr>
                <w:rFonts w:ascii="宋体" w:hAnsi="宋体"/>
                <w:b/>
                <w:sz w:val="24"/>
              </w:rPr>
            </w:pPr>
            <w:r>
              <w:rPr>
                <w:rFonts w:hint="eastAsia" w:ascii="宋体" w:hAnsi="宋体"/>
                <w:sz w:val="24"/>
              </w:rPr>
              <w:t>人数：120人</w:t>
            </w:r>
          </w:p>
        </w:tc>
        <w:tc>
          <w:tcPr>
            <w:tcW w:w="4102" w:type="dxa"/>
            <w:vAlign w:val="center"/>
          </w:tcPr>
          <w:p>
            <w:pPr>
              <w:rPr>
                <w:rFonts w:ascii="宋体" w:cs="宋体"/>
                <w:sz w:val="24"/>
              </w:rPr>
            </w:pPr>
            <w:r>
              <w:rPr>
                <w:rFonts w:ascii="宋体" w:hAnsi="宋体" w:cs="宋体"/>
                <w:sz w:val="24"/>
              </w:rPr>
              <w:t>1.</w:t>
            </w:r>
            <w:r>
              <w:rPr>
                <w:rFonts w:hint="eastAsia" w:ascii="宋体" w:hAnsi="宋体" w:cs="宋体"/>
                <w:kern w:val="0"/>
                <w:sz w:val="24"/>
              </w:rPr>
              <w:t>涉税专业服务监管新规对税务师行业的影响</w:t>
            </w:r>
            <w:r>
              <w:rPr>
                <w:rFonts w:ascii="宋体" w:cs="宋体"/>
                <w:kern w:val="0"/>
                <w:sz w:val="24"/>
              </w:rPr>
              <w:t> </w:t>
            </w:r>
          </w:p>
        </w:tc>
        <w:tc>
          <w:tcPr>
            <w:tcW w:w="2458" w:type="dxa"/>
            <w:vAlign w:val="center"/>
          </w:tcPr>
          <w:p>
            <w:pPr>
              <w:jc w:val="left"/>
              <w:rPr>
                <w:rFonts w:ascii="宋体"/>
                <w:sz w:val="24"/>
              </w:rPr>
            </w:pPr>
            <w:r>
              <w:rPr>
                <w:rFonts w:hint="eastAsia" w:ascii="宋体" w:hAnsi="宋体" w:cs="宋体"/>
                <w:sz w:val="24"/>
              </w:rPr>
              <w:t>协会领导</w:t>
            </w:r>
          </w:p>
        </w:tc>
        <w:tc>
          <w:tcPr>
            <w:tcW w:w="850" w:type="dxa"/>
            <w:vAlign w:val="center"/>
          </w:tcPr>
          <w:p>
            <w:pPr>
              <w:ind w:firstLine="120" w:firstLineChars="50"/>
              <w:rPr>
                <w:rFonts w:ascii="宋体" w:hAnsi="宋体"/>
                <w:sz w:val="24"/>
              </w:rPr>
            </w:pPr>
            <w:r>
              <w:rPr>
                <w:rFonts w:ascii="宋体" w:hAnsi="宋体"/>
                <w:sz w:val="24"/>
              </w:rPr>
              <w:t>0.5</w:t>
            </w:r>
          </w:p>
        </w:tc>
        <w:tc>
          <w:tcPr>
            <w:tcW w:w="3135" w:type="dxa"/>
            <w:vMerge w:val="restart"/>
          </w:tcPr>
          <w:p>
            <w:pPr>
              <w:rPr>
                <w:rFonts w:ascii="宋体"/>
                <w:b/>
                <w:sz w:val="24"/>
              </w:rPr>
            </w:pPr>
            <w:r>
              <w:rPr>
                <w:rFonts w:hint="eastAsia" w:ascii="宋体" w:hAnsi="宋体"/>
                <w:b/>
                <w:sz w:val="24"/>
              </w:rPr>
              <w:t>培训目标：</w:t>
            </w:r>
          </w:p>
          <w:p>
            <w:pPr>
              <w:rPr>
                <w:rFonts w:ascii="宋体" w:cs="宋体"/>
                <w:sz w:val="24"/>
              </w:rPr>
            </w:pPr>
            <w:r>
              <w:rPr>
                <w:rFonts w:hint="eastAsia" w:ascii="宋体" w:hAnsi="宋体"/>
                <w:sz w:val="24"/>
              </w:rPr>
              <w:t>通过培训</w:t>
            </w:r>
            <w:r>
              <w:rPr>
                <w:rStyle w:val="14"/>
                <w:rFonts w:hint="eastAsia" w:ascii="宋体" w:hAnsi="宋体"/>
                <w:sz w:val="24"/>
              </w:rPr>
              <w:t>，</w:t>
            </w:r>
            <w:r>
              <w:rPr>
                <w:rFonts w:hint="eastAsia" w:ascii="宋体" w:hAnsi="宋体"/>
                <w:sz w:val="24"/>
              </w:rPr>
              <w:t>使学员系统掌握高新技术企业认定的操作要点、所得税管控的难点和涉税风险的控制，帮助其规避代理风险，正确出具专项审核报告，</w:t>
            </w:r>
            <w:r>
              <w:rPr>
                <w:rFonts w:hint="eastAsia" w:ascii="宋体" w:hAnsi="宋体" w:cs="宋体"/>
                <w:sz w:val="24"/>
              </w:rPr>
              <w:t>从而达到提高各事务所高新技术企业认定的业务水平及实践能力的目的。</w:t>
            </w:r>
          </w:p>
          <w:p>
            <w:pPr>
              <w:rPr>
                <w:rFonts w:ascii="宋体"/>
                <w:b/>
                <w:bCs/>
                <w:sz w:val="24"/>
              </w:rPr>
            </w:pPr>
            <w:r>
              <w:rPr>
                <w:rFonts w:hint="eastAsia" w:ascii="宋体" w:hAnsi="宋体"/>
                <w:b/>
                <w:sz w:val="24"/>
              </w:rPr>
              <w:t>项目特色：</w:t>
            </w:r>
            <w:r>
              <w:rPr>
                <w:rFonts w:hint="eastAsia" w:ascii="宋体" w:hAnsi="宋体"/>
                <w:sz w:val="24"/>
              </w:rPr>
              <w:t>本项目从具体的业务流程出发，聘请了科技部门和税务部门具体做业务的工作人员和经验丰富的税务师中介机构人员等，对高新技术企业认定相关问题，展开全面、系统、深入的培训。业务沟通交流深入，授课内容指导意义较强。</w:t>
            </w:r>
          </w:p>
        </w:tc>
        <w:tc>
          <w:tcPr>
            <w:tcW w:w="1423" w:type="dxa"/>
            <w:vMerge w:val="restart"/>
          </w:tcPr>
          <w:p>
            <w:pPr>
              <w:rPr>
                <w:rFonts w:ascii="宋体" w:cs="宋体"/>
                <w:sz w:val="24"/>
              </w:rPr>
            </w:pPr>
            <w:r>
              <w:rPr>
                <w:rFonts w:hint="eastAsia" w:ascii="宋体" w:hAnsi="宋体"/>
                <w:b/>
                <w:sz w:val="24"/>
              </w:rPr>
              <w:t>培训对象：</w:t>
            </w:r>
            <w:r>
              <w:rPr>
                <w:rFonts w:hint="eastAsia" w:ascii="宋体" w:hAnsi="宋体" w:cs="宋体"/>
                <w:sz w:val="24"/>
              </w:rPr>
              <w:t>税务师事务所所长、项目经理及从业人员</w:t>
            </w:r>
          </w:p>
          <w:p>
            <w:pPr>
              <w:rPr>
                <w:rFonts w:ascii="宋体"/>
                <w:b/>
                <w:sz w:val="24"/>
              </w:rPr>
            </w:pPr>
            <w:r>
              <w:rPr>
                <w:rFonts w:hint="eastAsia" w:ascii="宋体" w:hAnsi="宋体"/>
                <w:b/>
                <w:sz w:val="24"/>
              </w:rPr>
              <w:t>培训时间：</w:t>
            </w:r>
          </w:p>
          <w:p>
            <w:pPr>
              <w:ind w:firstLine="241" w:firstLineChars="100"/>
              <w:rPr>
                <w:rFonts w:ascii="宋体"/>
                <w:b/>
                <w:sz w:val="24"/>
              </w:rPr>
            </w:pPr>
            <w:r>
              <w:rPr>
                <w:rFonts w:ascii="宋体" w:hAnsi="宋体"/>
                <w:b/>
                <w:sz w:val="24"/>
              </w:rPr>
              <w:t>5+1</w:t>
            </w:r>
            <w:r>
              <w:rPr>
                <w:rFonts w:hint="eastAsia" w:ascii="宋体" w:hAnsi="宋体"/>
                <w:b/>
                <w:sz w:val="24"/>
              </w:rPr>
              <w:t>天</w:t>
            </w:r>
          </w:p>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cs="宋体"/>
                <w:sz w:val="24"/>
              </w:rPr>
              <w:t>2.</w:t>
            </w:r>
            <w:r>
              <w:rPr>
                <w:rFonts w:hint="eastAsia" w:ascii="宋体" w:hAnsi="宋体" w:cs="宋体"/>
                <w:sz w:val="24"/>
              </w:rPr>
              <w:t>高新技术企业认定的基本条件和申报流程</w:t>
            </w:r>
          </w:p>
        </w:tc>
        <w:tc>
          <w:tcPr>
            <w:tcW w:w="2458" w:type="dxa"/>
            <w:vAlign w:val="center"/>
          </w:tcPr>
          <w:p>
            <w:pPr>
              <w:jc w:val="left"/>
              <w:rPr>
                <w:rFonts w:ascii="宋体" w:cs="宋体"/>
                <w:sz w:val="24"/>
              </w:rPr>
            </w:pPr>
            <w:r>
              <w:rPr>
                <w:rFonts w:hint="eastAsia" w:ascii="宋体" w:hAnsi="宋体" w:cs="宋体"/>
                <w:sz w:val="24"/>
              </w:rPr>
              <w:t>林炳锋</w:t>
            </w:r>
          </w:p>
          <w:p>
            <w:pPr>
              <w:jc w:val="left"/>
              <w:rPr>
                <w:rFonts w:ascii="宋体"/>
                <w:sz w:val="24"/>
              </w:rPr>
            </w:pPr>
            <w:r>
              <w:rPr>
                <w:rFonts w:hint="eastAsia" w:ascii="宋体" w:hAnsi="宋体" w:cs="宋体"/>
                <w:sz w:val="24"/>
              </w:rPr>
              <w:t>省科技厅高新处</w:t>
            </w:r>
          </w:p>
        </w:tc>
        <w:tc>
          <w:tcPr>
            <w:tcW w:w="850" w:type="dxa"/>
            <w:vAlign w:val="center"/>
          </w:tcPr>
          <w:p>
            <w:pPr>
              <w:ind w:firstLine="240" w:firstLineChars="100"/>
              <w:rPr>
                <w:rFonts w:ascii="宋体"/>
                <w:sz w:val="24"/>
              </w:rPr>
            </w:pPr>
            <w:r>
              <w:rPr>
                <w:rFonts w:ascii="宋体" w:hAnsi="宋体" w:cs="宋体"/>
                <w:sz w:val="24"/>
              </w:rPr>
              <w:t>1</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sz w:val="24"/>
              </w:rPr>
              <w:t>3.</w:t>
            </w:r>
            <w:r>
              <w:rPr>
                <w:rFonts w:hint="eastAsia" w:ascii="宋体" w:hAnsi="宋体"/>
                <w:sz w:val="24"/>
              </w:rPr>
              <w:t>高新技术企业财务核算的要求和涉税风险问题解析</w:t>
            </w:r>
          </w:p>
        </w:tc>
        <w:tc>
          <w:tcPr>
            <w:tcW w:w="2458" w:type="dxa"/>
            <w:vAlign w:val="center"/>
          </w:tcPr>
          <w:p>
            <w:pPr>
              <w:jc w:val="left"/>
              <w:rPr>
                <w:rFonts w:ascii="宋体" w:cs="宋体"/>
                <w:sz w:val="24"/>
              </w:rPr>
            </w:pPr>
            <w:r>
              <w:rPr>
                <w:rFonts w:hint="eastAsia" w:ascii="宋体" w:hAnsi="宋体" w:cs="宋体"/>
                <w:sz w:val="24"/>
              </w:rPr>
              <w:t>杨宁</w:t>
            </w:r>
          </w:p>
          <w:p>
            <w:pPr>
              <w:jc w:val="left"/>
              <w:rPr>
                <w:rFonts w:ascii="宋体"/>
                <w:sz w:val="24"/>
              </w:rPr>
            </w:pPr>
            <w:r>
              <w:rPr>
                <w:rFonts w:hint="eastAsia"/>
                <w:kern w:val="0"/>
                <w:sz w:val="24"/>
              </w:rPr>
              <w:t>辽宁税专第一教学部税收征管教研室教师</w:t>
            </w:r>
          </w:p>
        </w:tc>
        <w:tc>
          <w:tcPr>
            <w:tcW w:w="850" w:type="dxa"/>
            <w:vAlign w:val="center"/>
          </w:tcPr>
          <w:p>
            <w:pPr>
              <w:ind w:firstLine="240" w:firstLineChars="100"/>
              <w:rPr>
                <w:rFonts w:ascii="宋体" w:hAnsi="宋体"/>
                <w:sz w:val="24"/>
              </w:rPr>
            </w:pPr>
            <w:r>
              <w:rPr>
                <w:rFonts w:ascii="宋体" w:hAnsi="宋体"/>
                <w:sz w:val="24"/>
              </w:rPr>
              <w:t>1</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cs="宋体"/>
                <w:sz w:val="24"/>
              </w:rPr>
              <w:t>4.</w:t>
            </w:r>
            <w:r>
              <w:rPr>
                <w:rFonts w:hint="eastAsia" w:ascii="宋体" w:hAnsi="宋体" w:cs="宋体"/>
                <w:sz w:val="24"/>
              </w:rPr>
              <w:t>高新技术企业税收优惠政策和政策执行中存在的主要风险问题分析</w:t>
            </w:r>
          </w:p>
        </w:tc>
        <w:tc>
          <w:tcPr>
            <w:tcW w:w="2458" w:type="dxa"/>
            <w:vAlign w:val="center"/>
          </w:tcPr>
          <w:p>
            <w:pPr>
              <w:jc w:val="left"/>
              <w:rPr>
                <w:rFonts w:ascii="宋体" w:hAnsi="宋体" w:cs="宋体"/>
                <w:sz w:val="24"/>
              </w:rPr>
            </w:pPr>
            <w:r>
              <w:rPr>
                <w:rFonts w:hint="eastAsia" w:ascii="宋体" w:hAnsi="宋体" w:cs="宋体"/>
                <w:sz w:val="24"/>
              </w:rPr>
              <w:t>侯江玲</w:t>
            </w:r>
          </w:p>
          <w:p>
            <w:pPr>
              <w:jc w:val="left"/>
              <w:rPr>
                <w:rFonts w:ascii="宋体"/>
                <w:sz w:val="24"/>
              </w:rPr>
            </w:pPr>
            <w:r>
              <w:rPr>
                <w:rFonts w:hint="eastAsia" w:ascii="宋体" w:hAnsi="宋体" w:cs="宋体"/>
                <w:sz w:val="24"/>
              </w:rPr>
              <w:t>辽宁税专副教授，国家税务总局数字人事专业师资库名师</w:t>
            </w:r>
          </w:p>
        </w:tc>
        <w:tc>
          <w:tcPr>
            <w:tcW w:w="850" w:type="dxa"/>
            <w:vAlign w:val="center"/>
          </w:tcPr>
          <w:p>
            <w:pPr>
              <w:ind w:firstLine="120" w:firstLineChars="50"/>
              <w:rPr>
                <w:rFonts w:ascii="宋体"/>
                <w:sz w:val="24"/>
              </w:rPr>
            </w:pPr>
            <w:r>
              <w:rPr>
                <w:rFonts w:hint="eastAsia" w:ascii="宋体" w:hAnsi="宋体" w:cs="宋体"/>
                <w:sz w:val="24"/>
              </w:rPr>
              <w:t>1</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hint="eastAsia" w:ascii="宋体" w:hAnsi="宋体" w:cs="宋体"/>
                <w:sz w:val="24"/>
              </w:rPr>
              <w:t>5</w:t>
            </w:r>
            <w:r>
              <w:rPr>
                <w:rFonts w:ascii="宋体" w:hAnsi="宋体" w:cs="宋体"/>
                <w:sz w:val="24"/>
              </w:rPr>
              <w:t>.</w:t>
            </w:r>
            <w:r>
              <w:rPr>
                <w:rFonts w:hint="eastAsia" w:ascii="宋体" w:hAnsi="宋体" w:cs="宋体"/>
                <w:sz w:val="24"/>
              </w:rPr>
              <w:t>高新技术企业认定专项审核报告操作实务</w:t>
            </w:r>
          </w:p>
        </w:tc>
        <w:tc>
          <w:tcPr>
            <w:tcW w:w="2458" w:type="dxa"/>
            <w:vAlign w:val="center"/>
          </w:tcPr>
          <w:p>
            <w:pPr>
              <w:jc w:val="left"/>
              <w:rPr>
                <w:rFonts w:ascii="宋体"/>
                <w:sz w:val="24"/>
              </w:rPr>
            </w:pPr>
            <w:r>
              <w:rPr>
                <w:rFonts w:hint="eastAsia" w:ascii="宋体"/>
                <w:sz w:val="24"/>
              </w:rPr>
              <w:t>张海涛</w:t>
            </w:r>
          </w:p>
          <w:p>
            <w:pPr>
              <w:jc w:val="left"/>
              <w:rPr>
                <w:rFonts w:ascii="宋体" w:cs="宋体"/>
                <w:sz w:val="24"/>
              </w:rPr>
            </w:pPr>
            <w:r>
              <w:rPr>
                <w:rFonts w:hint="eastAsia" w:ascii="宋体"/>
                <w:sz w:val="24"/>
              </w:rPr>
              <w:t>北京华财仁合税务师事务所首席咨询师</w:t>
            </w:r>
          </w:p>
        </w:tc>
        <w:tc>
          <w:tcPr>
            <w:tcW w:w="850" w:type="dxa"/>
            <w:vAlign w:val="center"/>
          </w:tcPr>
          <w:p>
            <w:pPr>
              <w:ind w:firstLine="120" w:firstLineChars="50"/>
              <w:rPr>
                <w:rFonts w:ascii="宋体"/>
                <w:sz w:val="24"/>
              </w:rPr>
            </w:pPr>
            <w:r>
              <w:rPr>
                <w:rFonts w:ascii="宋体" w:hAnsi="宋体" w:cs="宋体"/>
                <w:sz w:val="24"/>
              </w:rPr>
              <w:t>1</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pStyle w:val="5"/>
              <w:rPr>
                <w:rFonts w:hAnsi="宋体" w:cs="宋体"/>
                <w:sz w:val="24"/>
                <w:szCs w:val="24"/>
              </w:rPr>
            </w:pPr>
            <w:r>
              <w:rPr>
                <w:rFonts w:hint="eastAsia" w:hAnsi="宋体" w:cs="宋体"/>
                <w:sz w:val="24"/>
              </w:rPr>
              <w:t>6</w:t>
            </w:r>
            <w:r>
              <w:rPr>
                <w:rFonts w:hAnsi="宋体" w:cs="宋体"/>
                <w:sz w:val="24"/>
              </w:rPr>
              <w:t>.</w:t>
            </w:r>
            <w:r>
              <w:rPr>
                <w:rFonts w:hint="eastAsia" w:hAnsi="宋体" w:cs="宋体"/>
                <w:sz w:val="24"/>
              </w:rPr>
              <w:t>高新技术企业税收征免与执业风险案例分析</w:t>
            </w:r>
          </w:p>
        </w:tc>
        <w:tc>
          <w:tcPr>
            <w:tcW w:w="2458" w:type="dxa"/>
            <w:vAlign w:val="center"/>
          </w:tcPr>
          <w:p>
            <w:pPr>
              <w:jc w:val="left"/>
              <w:rPr>
                <w:rFonts w:ascii="宋体" w:cs="宋体"/>
                <w:sz w:val="24"/>
              </w:rPr>
            </w:pPr>
            <w:r>
              <w:rPr>
                <w:rFonts w:hint="eastAsia" w:ascii="宋体"/>
                <w:sz w:val="24"/>
              </w:rPr>
              <w:t>中税协财税培训名师</w:t>
            </w:r>
          </w:p>
        </w:tc>
        <w:tc>
          <w:tcPr>
            <w:tcW w:w="850" w:type="dxa"/>
            <w:vAlign w:val="center"/>
          </w:tcPr>
          <w:p>
            <w:pPr>
              <w:ind w:firstLine="120" w:firstLineChars="50"/>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cs="宋体"/>
                <w:sz w:val="24"/>
              </w:rPr>
            </w:pPr>
            <w:r>
              <w:rPr>
                <w:rFonts w:hint="eastAsia" w:ascii="宋体" w:hAnsi="宋体"/>
                <w:sz w:val="24"/>
              </w:rPr>
              <w:t>7</w:t>
            </w:r>
            <w:r>
              <w:rPr>
                <w:rFonts w:ascii="宋体" w:hAnsi="宋体"/>
                <w:sz w:val="24"/>
              </w:rPr>
              <w:t>.</w:t>
            </w:r>
            <w:r>
              <w:rPr>
                <w:rFonts w:hint="eastAsia" w:ascii="宋体" w:hAnsi="宋体"/>
                <w:sz w:val="24"/>
              </w:rPr>
              <w:t>培训沙龙：聚焦创新驱动</w:t>
            </w:r>
            <w:r>
              <w:rPr>
                <w:rFonts w:ascii="宋体" w:hAnsi="宋体"/>
                <w:sz w:val="24"/>
              </w:rPr>
              <w:t xml:space="preserve"> </w:t>
            </w:r>
            <w:r>
              <w:rPr>
                <w:rFonts w:hint="eastAsia" w:ascii="宋体" w:hAnsi="宋体"/>
                <w:sz w:val="24"/>
              </w:rPr>
              <w:t>关注高新企业发展</w:t>
            </w:r>
          </w:p>
        </w:tc>
        <w:tc>
          <w:tcPr>
            <w:tcW w:w="2458" w:type="dxa"/>
            <w:vAlign w:val="center"/>
          </w:tcPr>
          <w:p>
            <w:pPr>
              <w:jc w:val="left"/>
              <w:rPr>
                <w:rFonts w:ascii="宋体"/>
                <w:sz w:val="24"/>
              </w:rPr>
            </w:pPr>
            <w:r>
              <w:rPr>
                <w:rFonts w:hint="eastAsia" w:ascii="宋体"/>
                <w:sz w:val="24"/>
              </w:rPr>
              <w:t>中税协财税培训名师</w:t>
            </w:r>
          </w:p>
        </w:tc>
        <w:tc>
          <w:tcPr>
            <w:tcW w:w="850" w:type="dxa"/>
            <w:vAlign w:val="center"/>
          </w:tcPr>
          <w:p>
            <w:pPr>
              <w:rPr>
                <w:rFonts w:ascii="宋体"/>
                <w:b/>
                <w:sz w:val="24"/>
              </w:rPr>
            </w:pPr>
            <w:r>
              <w:rPr>
                <w:rFonts w:hint="eastAsia" w:ascii="宋体" w:hAnsi="宋体"/>
                <w:b/>
                <w:sz w:val="24"/>
              </w:rPr>
              <w:t>晚间</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restart"/>
          </w:tcPr>
          <w:p>
            <w:pPr>
              <w:rPr>
                <w:rFonts w:ascii="宋体" w:hAnsi="宋体"/>
                <w:b/>
                <w:sz w:val="24"/>
              </w:rPr>
            </w:pPr>
            <w:r>
              <w:rPr>
                <w:rFonts w:hint="eastAsia" w:ascii="宋体" w:hAnsi="宋体"/>
                <w:b/>
                <w:sz w:val="24"/>
              </w:rPr>
              <w:t>4</w:t>
            </w:r>
          </w:p>
          <w:p>
            <w:pPr>
              <w:ind w:firstLine="482" w:firstLineChars="200"/>
              <w:rPr>
                <w:rFonts w:ascii="宋体"/>
                <w:b/>
                <w:sz w:val="24"/>
              </w:rPr>
            </w:pPr>
          </w:p>
        </w:tc>
        <w:tc>
          <w:tcPr>
            <w:tcW w:w="1681" w:type="dxa"/>
            <w:vMerge w:val="restart"/>
          </w:tcPr>
          <w:p>
            <w:pPr>
              <w:rPr>
                <w:rFonts w:ascii="宋体" w:cs="宋体"/>
                <w:b/>
                <w:kern w:val="0"/>
                <w:sz w:val="24"/>
              </w:rPr>
            </w:pPr>
            <w:r>
              <w:rPr>
                <w:rFonts w:hint="eastAsia" w:ascii="宋体" w:hAnsi="宋体" w:cs="宋体"/>
                <w:b/>
                <w:kern w:val="0"/>
                <w:sz w:val="24"/>
              </w:rPr>
              <w:t>特殊业务纳税审核专项研修班</w:t>
            </w:r>
          </w:p>
          <w:p>
            <w:pPr>
              <w:rPr>
                <w:rFonts w:ascii="宋体"/>
                <w:sz w:val="24"/>
              </w:rPr>
            </w:pPr>
            <w:r>
              <w:rPr>
                <w:rFonts w:hint="eastAsia" w:ascii="宋体" w:hAnsi="宋体"/>
                <w:sz w:val="24"/>
              </w:rPr>
              <w:t>周葵</w:t>
            </w:r>
          </w:p>
          <w:p>
            <w:pPr>
              <w:rPr>
                <w:rFonts w:ascii="宋体" w:hAnsi="宋体"/>
                <w:sz w:val="24"/>
              </w:rPr>
            </w:pPr>
            <w:r>
              <w:rPr>
                <w:rFonts w:ascii="宋体" w:hAnsi="宋体"/>
                <w:sz w:val="24"/>
              </w:rPr>
              <w:t>18940867321</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时间：</w:t>
            </w:r>
          </w:p>
          <w:p>
            <w:pPr>
              <w:rPr>
                <w:rFonts w:ascii="宋体" w:hAnsi="宋体"/>
                <w:sz w:val="24"/>
              </w:rPr>
            </w:pPr>
            <w:r>
              <w:rPr>
                <w:rFonts w:hint="eastAsia" w:ascii="宋体" w:hAnsi="宋体"/>
                <w:sz w:val="24"/>
              </w:rPr>
              <w:t>7.06-7.13</w:t>
            </w:r>
          </w:p>
          <w:p>
            <w:pPr>
              <w:rPr>
                <w:rFonts w:ascii="宋体"/>
                <w:b/>
                <w:sz w:val="24"/>
              </w:rPr>
            </w:pPr>
            <w:r>
              <w:rPr>
                <w:rFonts w:hint="eastAsia" w:ascii="宋体" w:hAnsi="宋体"/>
                <w:sz w:val="24"/>
              </w:rPr>
              <w:t>人数：120人</w:t>
            </w: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1.</w:t>
            </w:r>
            <w:r>
              <w:rPr>
                <w:rFonts w:hint="eastAsia" w:ascii="宋体" w:hAnsi="宋体" w:cs="宋体"/>
                <w:kern w:val="0"/>
                <w:sz w:val="24"/>
              </w:rPr>
              <w:t>涉税专业服务监管新规对税务师行业的影响</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sz w:val="24"/>
              </w:rPr>
              <w:t>协会领导</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0.5</w:t>
            </w:r>
          </w:p>
        </w:tc>
        <w:tc>
          <w:tcPr>
            <w:tcW w:w="3135" w:type="dxa"/>
            <w:vMerge w:val="restart"/>
          </w:tcPr>
          <w:p>
            <w:pPr>
              <w:rPr>
                <w:rFonts w:ascii="宋体" w:cs="宋体"/>
                <w:sz w:val="24"/>
              </w:rPr>
            </w:pPr>
            <w:r>
              <w:rPr>
                <w:rFonts w:hint="eastAsia" w:ascii="宋体" w:hAnsi="宋体"/>
                <w:b/>
                <w:sz w:val="24"/>
              </w:rPr>
              <w:t>培训目标：</w:t>
            </w:r>
            <w:r>
              <w:rPr>
                <w:rFonts w:hint="eastAsia" w:ascii="宋体" w:hAnsi="宋体" w:cs="宋体"/>
                <w:kern w:val="0"/>
                <w:sz w:val="24"/>
              </w:rPr>
              <w:t>通过培训，使学员在了解纳税审核技术规则和操作重点的基础上，掌握关于企业清算、改制重组、特别纳税调整等疑难业务的纳税审核政策应用及法律适用，以期增强纳税审核业务技能和水平，为事务所业务领域的拓展和品牌提升奠定坚实基础。</w:t>
            </w:r>
          </w:p>
          <w:p>
            <w:pPr>
              <w:rPr>
                <w:rFonts w:ascii="宋体" w:cs="宋体"/>
                <w:sz w:val="24"/>
              </w:rPr>
            </w:pPr>
          </w:p>
          <w:p>
            <w:pPr>
              <w:widowControl/>
              <w:shd w:val="clear" w:color="auto" w:fill="FFFFFF"/>
              <w:rPr>
                <w:rFonts w:ascii="宋体" w:cs="宋体"/>
                <w:kern w:val="0"/>
                <w:sz w:val="24"/>
              </w:rPr>
            </w:pPr>
            <w:r>
              <w:rPr>
                <w:rFonts w:hint="eastAsia" w:ascii="宋体" w:hAnsi="宋体"/>
                <w:b/>
                <w:sz w:val="24"/>
              </w:rPr>
              <w:t>项目特色：</w:t>
            </w:r>
            <w:r>
              <w:rPr>
                <w:rFonts w:hint="eastAsia" w:ascii="宋体" w:hAnsi="宋体" w:cs="宋体"/>
                <w:kern w:val="0"/>
                <w:sz w:val="24"/>
              </w:rPr>
              <w:t>本项目从纳税审核技术的规则与技术应用入手，重点解决企业重组、清算以及特别纳税调整项目的相关涉税会计问题和法律问题。具有透视热点，聚焦重点，关注焦点等特色。</w:t>
            </w:r>
          </w:p>
        </w:tc>
        <w:tc>
          <w:tcPr>
            <w:tcW w:w="1423" w:type="dxa"/>
            <w:vMerge w:val="restart"/>
          </w:tcPr>
          <w:p>
            <w:pPr>
              <w:rPr>
                <w:rFonts w:ascii="宋体" w:cs="宋体"/>
                <w:sz w:val="24"/>
              </w:rPr>
            </w:pPr>
            <w:r>
              <w:rPr>
                <w:rFonts w:hint="eastAsia" w:ascii="宋体" w:hAnsi="宋体"/>
                <w:b/>
                <w:sz w:val="24"/>
              </w:rPr>
              <w:t>培训对象：</w:t>
            </w:r>
            <w:r>
              <w:rPr>
                <w:rFonts w:hint="eastAsia" w:ascii="宋体" w:hAnsi="宋体" w:cs="宋体"/>
                <w:kern w:val="0"/>
                <w:sz w:val="24"/>
              </w:rPr>
              <w:t>税务师事务所业务骨干</w:t>
            </w:r>
          </w:p>
          <w:p>
            <w:pPr>
              <w:rPr>
                <w:rFonts w:ascii="宋体" w:cs="宋体"/>
                <w:sz w:val="24"/>
              </w:rPr>
            </w:pPr>
          </w:p>
          <w:p>
            <w:pPr>
              <w:ind w:left="120" w:hanging="120" w:hangingChars="50"/>
              <w:rPr>
                <w:rFonts w:ascii="宋体"/>
                <w:b/>
                <w:sz w:val="24"/>
              </w:rPr>
            </w:pPr>
            <w:r>
              <w:rPr>
                <w:rFonts w:hint="eastAsia" w:ascii="宋体" w:hAnsi="宋体"/>
                <w:b/>
                <w:sz w:val="24"/>
              </w:rPr>
              <w:t>培训时间：</w:t>
            </w:r>
            <w:r>
              <w:rPr>
                <w:rFonts w:ascii="宋体" w:hAnsi="宋体" w:cs="宋体"/>
                <w:sz w:val="24"/>
              </w:rPr>
              <w:t xml:space="preserve"> </w:t>
            </w:r>
            <w:r>
              <w:rPr>
                <w:rFonts w:ascii="宋体" w:hAnsi="宋体" w:cs="宋体"/>
                <w:b/>
                <w:sz w:val="24"/>
              </w:rPr>
              <w:t>6+1</w:t>
            </w:r>
            <w:r>
              <w:rPr>
                <w:rFonts w:hint="eastAsia" w:ascii="宋体" w:hAnsi="宋体" w:cs="宋体"/>
                <w:b/>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2.</w:t>
            </w:r>
            <w:r>
              <w:rPr>
                <w:rFonts w:hint="eastAsia" w:ascii="宋体" w:cs="宋体"/>
                <w:kern w:val="0"/>
                <w:sz w:val="24"/>
              </w:rPr>
              <w:t>“</w:t>
            </w:r>
            <w:r>
              <w:rPr>
                <w:rFonts w:hint="eastAsia" w:ascii="宋体" w:hAnsi="宋体" w:cs="宋体"/>
                <w:kern w:val="0"/>
                <w:sz w:val="24"/>
              </w:rPr>
              <w:t>多证合一</w:t>
            </w:r>
            <w:r>
              <w:rPr>
                <w:rFonts w:hint="eastAsia" w:ascii="宋体" w:cs="宋体"/>
                <w:kern w:val="0"/>
                <w:sz w:val="24"/>
              </w:rPr>
              <w:t>”</w:t>
            </w:r>
            <w:r>
              <w:rPr>
                <w:rFonts w:hint="eastAsia" w:ascii="宋体" w:hAnsi="宋体" w:cs="宋体"/>
                <w:kern w:val="0"/>
                <w:sz w:val="24"/>
              </w:rPr>
              <w:t>背景下税收风险点的规避与内控</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贾绍华</w:t>
            </w:r>
          </w:p>
          <w:p>
            <w:pPr>
              <w:widowControl/>
              <w:spacing w:line="276" w:lineRule="atLeast"/>
              <w:rPr>
                <w:rFonts w:ascii="宋体" w:cs="宋体"/>
                <w:kern w:val="0"/>
                <w:sz w:val="24"/>
              </w:rPr>
            </w:pPr>
            <w:r>
              <w:rPr>
                <w:rFonts w:hint="eastAsia" w:ascii="宋体" w:hAnsi="宋体" w:cs="宋体"/>
                <w:kern w:val="0"/>
                <w:sz w:val="24"/>
              </w:rPr>
              <w:t>中央财经大学税收教育研究所所长、教授</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3.</w:t>
            </w:r>
            <w:r>
              <w:rPr>
                <w:rFonts w:hint="eastAsia" w:ascii="宋体" w:hAnsi="宋体" w:cs="宋体"/>
                <w:kern w:val="0"/>
                <w:sz w:val="24"/>
              </w:rPr>
              <w:t>纳税审核技术应用</w:t>
            </w:r>
            <w:r>
              <w:rPr>
                <w:rFonts w:ascii="宋体" w:cs="宋体"/>
                <w:kern w:val="0"/>
                <w:sz w:val="24"/>
              </w:rPr>
              <w:t>--</w:t>
            </w:r>
            <w:r>
              <w:rPr>
                <w:rFonts w:hint="eastAsia" w:ascii="宋体" w:hAnsi="宋体" w:cs="宋体"/>
                <w:kern w:val="0"/>
                <w:sz w:val="24"/>
              </w:rPr>
              <w:t>纳税申报资料的涉税风险识别及诊断</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姜敏</w:t>
            </w:r>
          </w:p>
          <w:p>
            <w:pPr>
              <w:widowControl/>
              <w:spacing w:line="276" w:lineRule="atLeast"/>
              <w:rPr>
                <w:rFonts w:ascii="宋体" w:hAnsi="宋体" w:cs="宋体"/>
                <w:kern w:val="0"/>
                <w:sz w:val="24"/>
              </w:rPr>
            </w:pPr>
            <w:r>
              <w:rPr>
                <w:rFonts w:hint="eastAsia" w:ascii="宋体" w:hAnsi="宋体" w:cs="宋体"/>
                <w:kern w:val="0"/>
                <w:sz w:val="24"/>
              </w:rPr>
              <w:t>辽宁税专第一教学部副教授</w:t>
            </w:r>
            <w:r>
              <w:rPr>
                <w:rFonts w:ascii="宋体" w:cs="宋体"/>
                <w:kern w:val="0"/>
                <w:sz w:val="24"/>
              </w:rPr>
              <w:t> </w:t>
            </w:r>
            <w:r>
              <w:rPr>
                <w:rFonts w:ascii="宋体" w:hAnsi="宋体" w:cs="宋体"/>
                <w:kern w:val="0"/>
                <w:sz w:val="24"/>
              </w:rPr>
              <w:t xml:space="preserve"> </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4.</w:t>
            </w:r>
            <w:r>
              <w:rPr>
                <w:rFonts w:hint="eastAsia" w:ascii="宋体" w:hAnsi="宋体" w:cs="宋体"/>
                <w:kern w:val="0"/>
                <w:sz w:val="24"/>
              </w:rPr>
              <w:t>企业清算纳税审核要点</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杨宁</w:t>
            </w:r>
          </w:p>
          <w:p>
            <w:pPr>
              <w:widowControl/>
              <w:spacing w:line="276" w:lineRule="atLeast"/>
              <w:rPr>
                <w:rFonts w:ascii="宋体" w:cs="宋体"/>
                <w:kern w:val="0"/>
                <w:sz w:val="24"/>
              </w:rPr>
            </w:pPr>
            <w:r>
              <w:rPr>
                <w:rFonts w:hint="eastAsia" w:ascii="宋体" w:hAnsi="宋体" w:cs="宋体"/>
                <w:kern w:val="0"/>
                <w:sz w:val="24"/>
              </w:rPr>
              <w:t>辽宁税专讲师</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5.</w:t>
            </w:r>
            <w:r>
              <w:rPr>
                <w:rFonts w:hint="eastAsia" w:ascii="宋体" w:hAnsi="宋体" w:cs="宋体"/>
                <w:kern w:val="0"/>
                <w:sz w:val="24"/>
              </w:rPr>
              <w:t>卓越税务师政策解读能力提升技巧</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董春辉</w:t>
            </w:r>
          </w:p>
          <w:p>
            <w:pPr>
              <w:widowControl/>
              <w:spacing w:line="276" w:lineRule="atLeast"/>
              <w:rPr>
                <w:rFonts w:ascii="宋体" w:cs="宋体"/>
                <w:kern w:val="0"/>
                <w:sz w:val="24"/>
              </w:rPr>
            </w:pPr>
            <w:r>
              <w:rPr>
                <w:rFonts w:hint="eastAsia" w:ascii="宋体" w:hAnsi="宋体" w:cs="宋体"/>
                <w:kern w:val="0"/>
                <w:sz w:val="24"/>
              </w:rPr>
              <w:t>北京致通振业税务师事务所首席税务顾问</w:t>
            </w:r>
            <w:r>
              <w:rPr>
                <w:rFonts w:ascii="宋体" w:cs="宋体"/>
                <w:kern w:val="0"/>
                <w:sz w:val="24"/>
              </w:rPr>
              <w:t> </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1</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hAnsi="宋体" w:cs="宋体"/>
                <w:kern w:val="0"/>
                <w:sz w:val="24"/>
              </w:rPr>
            </w:pPr>
            <w:r>
              <w:rPr>
                <w:rFonts w:ascii="宋体" w:hAnsi="宋体" w:cs="宋体"/>
                <w:kern w:val="0"/>
                <w:sz w:val="24"/>
              </w:rPr>
              <w:t>6.</w:t>
            </w:r>
            <w:r>
              <w:rPr>
                <w:rFonts w:hint="eastAsia" w:ascii="宋体" w:hAnsi="宋体" w:cs="宋体"/>
                <w:kern w:val="0"/>
                <w:sz w:val="24"/>
              </w:rPr>
              <w:t>企业重组业务中相关法律问题</w:t>
            </w:r>
            <w:r>
              <w:rPr>
                <w:rFonts w:ascii="宋体" w:hAnsi="宋体" w:cs="宋体"/>
                <w:kern w:val="0"/>
                <w:sz w:val="24"/>
              </w:rPr>
              <w:t xml:space="preserve">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刘宇</w:t>
            </w:r>
          </w:p>
          <w:p>
            <w:pPr>
              <w:widowControl/>
              <w:spacing w:line="276" w:lineRule="atLeast"/>
              <w:rPr>
                <w:rFonts w:ascii="宋体" w:cs="宋体"/>
                <w:kern w:val="0"/>
                <w:sz w:val="24"/>
              </w:rPr>
            </w:pPr>
            <w:r>
              <w:rPr>
                <w:rFonts w:hint="eastAsia" w:ascii="宋体" w:hAnsi="宋体" w:cs="宋体"/>
                <w:kern w:val="0"/>
                <w:sz w:val="24"/>
              </w:rPr>
              <w:t>辽宁税专教授</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7.</w:t>
            </w:r>
            <w:r>
              <w:rPr>
                <w:rFonts w:hint="eastAsia" w:ascii="宋体" w:hAnsi="宋体" w:cs="宋体"/>
                <w:kern w:val="0"/>
                <w:sz w:val="24"/>
              </w:rPr>
              <w:t>企业改制重组纳税审核要点</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刘培一</w:t>
            </w:r>
          </w:p>
          <w:p>
            <w:pPr>
              <w:widowControl/>
              <w:spacing w:line="276" w:lineRule="atLeast"/>
              <w:rPr>
                <w:rFonts w:ascii="宋体" w:cs="宋体"/>
                <w:kern w:val="0"/>
                <w:sz w:val="24"/>
              </w:rPr>
            </w:pPr>
            <w:r>
              <w:rPr>
                <w:rFonts w:hint="eastAsia" w:ascii="宋体" w:hAnsi="宋体" w:cs="宋体"/>
                <w:kern w:val="0"/>
                <w:sz w:val="24"/>
              </w:rPr>
              <w:t>大信税务师事务所有限公司所长</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1</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8.</w:t>
            </w:r>
            <w:r>
              <w:rPr>
                <w:rFonts w:hint="eastAsia" w:ascii="宋体" w:hAnsi="宋体" w:cs="宋体"/>
                <w:kern w:val="0"/>
                <w:sz w:val="24"/>
              </w:rPr>
              <w:t>特别纳税调整业务纳税审核</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侯江玲</w:t>
            </w:r>
          </w:p>
          <w:p>
            <w:pPr>
              <w:widowControl/>
              <w:spacing w:line="276" w:lineRule="atLeast"/>
              <w:rPr>
                <w:rFonts w:ascii="宋体" w:cs="宋体"/>
                <w:kern w:val="0"/>
                <w:sz w:val="24"/>
              </w:rPr>
            </w:pPr>
            <w:r>
              <w:rPr>
                <w:rFonts w:hint="eastAsia" w:ascii="宋体" w:hAnsi="宋体" w:cs="宋体"/>
                <w:kern w:val="0"/>
                <w:sz w:val="24"/>
              </w:rPr>
              <w:t>辽宁税专副教授</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1</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hint="eastAsia" w:ascii="宋体" w:hAnsi="宋体"/>
                <w:sz w:val="24"/>
              </w:rPr>
              <w:t>9.增值税纳税申报代理业务指引</w:t>
            </w:r>
          </w:p>
        </w:tc>
        <w:tc>
          <w:tcPr>
            <w:tcW w:w="2458" w:type="dxa"/>
            <w:vAlign w:val="center"/>
          </w:tcPr>
          <w:p>
            <w:pPr>
              <w:rPr>
                <w:rFonts w:ascii="宋体" w:hAnsi="宋体"/>
                <w:sz w:val="24"/>
              </w:rPr>
            </w:pPr>
            <w:r>
              <w:rPr>
                <w:rFonts w:hint="eastAsia" w:ascii="宋体" w:hAnsi="宋体" w:cs="宋体"/>
                <w:kern w:val="0"/>
                <w:sz w:val="24"/>
              </w:rPr>
              <w:t>李晶</w:t>
            </w:r>
            <w:r>
              <w:rPr>
                <w:rFonts w:ascii="宋体" w:hAnsi="宋体"/>
                <w:sz w:val="24"/>
              </w:rPr>
              <w:t xml:space="preserve">  </w:t>
            </w:r>
            <w:r>
              <w:rPr>
                <w:rFonts w:hint="eastAsia" w:ascii="宋体" w:hAnsi="宋体" w:cs="宋体"/>
                <w:kern w:val="0"/>
                <w:sz w:val="24"/>
              </w:rPr>
              <w:t>北京东财税务师事务所</w:t>
            </w:r>
          </w:p>
        </w:tc>
        <w:tc>
          <w:tcPr>
            <w:tcW w:w="850" w:type="dxa"/>
            <w:vAlign w:val="center"/>
          </w:tcPr>
          <w:p>
            <w:pPr>
              <w:ind w:firstLine="120" w:firstLineChars="50"/>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hint="eastAsia" w:ascii="宋体" w:hAnsi="宋体" w:cs="宋体"/>
                <w:kern w:val="0"/>
                <w:sz w:val="24"/>
              </w:rPr>
              <w:t>10</w:t>
            </w:r>
            <w:r>
              <w:rPr>
                <w:rFonts w:ascii="宋体" w:hAnsi="宋体" w:cs="宋体"/>
                <w:kern w:val="0"/>
                <w:sz w:val="24"/>
              </w:rPr>
              <w:t>.</w:t>
            </w:r>
            <w:r>
              <w:rPr>
                <w:rFonts w:hint="eastAsia" w:ascii="宋体" w:hAnsi="宋体" w:cs="宋体"/>
                <w:kern w:val="0"/>
                <w:sz w:val="24"/>
              </w:rPr>
              <w:t>培训沙龙：社会信用管理与行业发展</w:t>
            </w:r>
          </w:p>
        </w:tc>
        <w:tc>
          <w:tcPr>
            <w:tcW w:w="2458" w:type="dxa"/>
            <w:vAlign w:val="center"/>
          </w:tcPr>
          <w:p>
            <w:pPr>
              <w:widowControl/>
              <w:spacing w:line="276" w:lineRule="atLeast"/>
              <w:rPr>
                <w:rFonts w:ascii="宋体" w:cs="宋体"/>
                <w:kern w:val="0"/>
                <w:sz w:val="24"/>
              </w:rPr>
            </w:pPr>
            <w:r>
              <w:rPr>
                <w:rFonts w:hint="eastAsia" w:ascii="宋体" w:cs="宋体"/>
                <w:kern w:val="0"/>
                <w:sz w:val="24"/>
              </w:rPr>
              <w:t>协会专家</w:t>
            </w:r>
          </w:p>
        </w:tc>
        <w:tc>
          <w:tcPr>
            <w:tcW w:w="850" w:type="dxa"/>
            <w:vAlign w:val="center"/>
          </w:tcPr>
          <w:p>
            <w:pPr>
              <w:widowControl/>
              <w:spacing w:line="276" w:lineRule="atLeast"/>
              <w:jc w:val="center"/>
              <w:rPr>
                <w:rFonts w:ascii="宋体" w:cs="宋体"/>
                <w:kern w:val="0"/>
                <w:sz w:val="24"/>
              </w:rPr>
            </w:pPr>
            <w:r>
              <w:rPr>
                <w:rFonts w:hint="eastAsia" w:ascii="宋体" w:hAnsi="宋体" w:cs="宋体"/>
                <w:kern w:val="0"/>
                <w:sz w:val="24"/>
              </w:rPr>
              <w:t>晚间</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restart"/>
          </w:tcPr>
          <w:p>
            <w:pPr>
              <w:rPr>
                <w:rFonts w:ascii="宋体"/>
                <w:b/>
                <w:sz w:val="24"/>
              </w:rPr>
            </w:pPr>
            <w:r>
              <w:rPr>
                <w:rFonts w:hint="eastAsia" w:ascii="宋体" w:hAnsi="宋体"/>
                <w:b/>
                <w:sz w:val="24"/>
              </w:rPr>
              <w:t>5</w:t>
            </w:r>
          </w:p>
          <w:p>
            <w:pPr>
              <w:rPr>
                <w:rFonts w:ascii="宋体"/>
                <w:b/>
                <w:sz w:val="24"/>
              </w:rPr>
            </w:pPr>
          </w:p>
          <w:p>
            <w:pPr>
              <w:rPr>
                <w:rFonts w:ascii="宋体"/>
                <w:b/>
                <w:sz w:val="24"/>
              </w:rPr>
            </w:pPr>
          </w:p>
          <w:p>
            <w:pPr>
              <w:rPr>
                <w:rFonts w:ascii="宋体"/>
                <w:b/>
                <w:sz w:val="24"/>
              </w:rPr>
            </w:pPr>
          </w:p>
          <w:p>
            <w:pPr>
              <w:rPr>
                <w:rFonts w:ascii="宋体"/>
                <w:b/>
                <w:sz w:val="24"/>
              </w:rPr>
            </w:pPr>
          </w:p>
        </w:tc>
        <w:tc>
          <w:tcPr>
            <w:tcW w:w="1681" w:type="dxa"/>
            <w:vMerge w:val="restart"/>
          </w:tcPr>
          <w:p>
            <w:pPr>
              <w:rPr>
                <w:rFonts w:ascii="宋体"/>
                <w:sz w:val="24"/>
              </w:rPr>
            </w:pPr>
            <w:r>
              <w:rPr>
                <w:rFonts w:hint="eastAsia" w:ascii="宋体" w:hAnsi="宋体" w:cs="宋体"/>
                <w:b/>
                <w:sz w:val="24"/>
              </w:rPr>
              <w:t>提升税务师培训技能研修班</w:t>
            </w:r>
          </w:p>
          <w:p>
            <w:pPr>
              <w:rPr>
                <w:rFonts w:ascii="宋体"/>
                <w:sz w:val="24"/>
              </w:rPr>
            </w:pPr>
          </w:p>
          <w:p>
            <w:pPr>
              <w:jc w:val="left"/>
              <w:rPr>
                <w:rFonts w:ascii="宋体" w:cs="宋体"/>
                <w:sz w:val="24"/>
              </w:rPr>
            </w:pPr>
            <w:r>
              <w:rPr>
                <w:rFonts w:hint="eastAsia" w:ascii="宋体" w:hAnsi="宋体" w:cs="宋体"/>
                <w:sz w:val="24"/>
              </w:rPr>
              <w:t>项目负责人：侯彦芳</w:t>
            </w:r>
          </w:p>
          <w:p>
            <w:pPr>
              <w:rPr>
                <w:rFonts w:ascii="宋体" w:hAnsi="宋体"/>
                <w:sz w:val="24"/>
              </w:rPr>
            </w:pPr>
            <w:r>
              <w:rPr>
                <w:rFonts w:ascii="宋体" w:hAnsi="宋体"/>
                <w:sz w:val="24"/>
              </w:rPr>
              <w:t>18940977160</w:t>
            </w:r>
          </w:p>
          <w:p>
            <w:pPr>
              <w:rPr>
                <w:rFonts w:ascii="宋体" w:hAnsi="宋体"/>
                <w:sz w:val="24"/>
              </w:rPr>
            </w:pPr>
          </w:p>
          <w:p>
            <w:pPr>
              <w:rPr>
                <w:rFonts w:ascii="宋体" w:hAnsi="宋体"/>
                <w:sz w:val="24"/>
              </w:rPr>
            </w:pPr>
            <w:r>
              <w:rPr>
                <w:rFonts w:hint="eastAsia" w:ascii="宋体" w:hAnsi="宋体"/>
                <w:sz w:val="24"/>
              </w:rPr>
              <w:t>时间：</w:t>
            </w:r>
          </w:p>
          <w:p>
            <w:pPr>
              <w:rPr>
                <w:rFonts w:ascii="宋体" w:hAnsi="宋体"/>
                <w:sz w:val="24"/>
              </w:rPr>
            </w:pPr>
            <w:r>
              <w:rPr>
                <w:rFonts w:hint="eastAsia" w:ascii="宋体" w:hAnsi="宋体" w:cs="宋体"/>
                <w:sz w:val="24"/>
              </w:rPr>
              <w:t>6.18-6.24</w:t>
            </w:r>
          </w:p>
          <w:p>
            <w:pPr>
              <w:rPr>
                <w:rFonts w:ascii="宋体" w:hAnsi="宋体"/>
                <w:sz w:val="24"/>
              </w:rPr>
            </w:pPr>
            <w:r>
              <w:rPr>
                <w:rFonts w:hint="eastAsia" w:ascii="宋体" w:hAnsi="宋体"/>
                <w:sz w:val="24"/>
              </w:rPr>
              <w:t>8.01-8.07</w:t>
            </w:r>
          </w:p>
          <w:p>
            <w:pPr>
              <w:rPr>
                <w:rFonts w:ascii="宋体" w:hAnsi="宋体"/>
                <w:sz w:val="24"/>
              </w:rPr>
            </w:pPr>
            <w:r>
              <w:rPr>
                <w:rFonts w:hint="eastAsia" w:ascii="宋体" w:hAnsi="宋体"/>
                <w:sz w:val="24"/>
              </w:rPr>
              <w:t>人数：60人</w:t>
            </w:r>
          </w:p>
        </w:tc>
        <w:tc>
          <w:tcPr>
            <w:tcW w:w="4102" w:type="dxa"/>
            <w:vAlign w:val="center"/>
          </w:tcPr>
          <w:p>
            <w:pPr>
              <w:rPr>
                <w:rFonts w:ascii="宋体"/>
                <w:sz w:val="24"/>
              </w:rPr>
            </w:pPr>
            <w:r>
              <w:rPr>
                <w:rFonts w:ascii="宋体" w:hAnsi="宋体"/>
                <w:sz w:val="24"/>
              </w:rPr>
              <w:t>1.</w:t>
            </w:r>
            <w:r>
              <w:rPr>
                <w:rFonts w:hint="eastAsia" w:ascii="宋体" w:hAnsi="宋体"/>
                <w:sz w:val="24"/>
              </w:rPr>
              <w:t>培训师的基本技能训练：</w:t>
            </w:r>
          </w:p>
          <w:p>
            <w:pPr>
              <w:ind w:firstLine="240" w:firstLineChars="100"/>
              <w:rPr>
                <w:rFonts w:ascii="宋体"/>
                <w:sz w:val="24"/>
              </w:rPr>
            </w:pPr>
            <w:r>
              <w:rPr>
                <w:rFonts w:hint="eastAsia" w:ascii="宋体" w:hAnsi="宋体"/>
                <w:sz w:val="24"/>
              </w:rPr>
              <w:t>走上讲台、驾驭讲台、设计讲台、</w:t>
            </w:r>
          </w:p>
          <w:p>
            <w:pPr>
              <w:ind w:firstLine="240" w:firstLineChars="100"/>
              <w:rPr>
                <w:rFonts w:ascii="宋体"/>
                <w:sz w:val="24"/>
              </w:rPr>
            </w:pPr>
            <w:r>
              <w:rPr>
                <w:rFonts w:hint="eastAsia" w:ascii="宋体" w:hAnsi="宋体"/>
                <w:sz w:val="24"/>
              </w:rPr>
              <w:t>改善讲台</w:t>
            </w:r>
          </w:p>
        </w:tc>
        <w:tc>
          <w:tcPr>
            <w:tcW w:w="2458" w:type="dxa"/>
            <w:vAlign w:val="center"/>
          </w:tcPr>
          <w:p>
            <w:pPr>
              <w:jc w:val="left"/>
              <w:rPr>
                <w:rFonts w:ascii="宋体"/>
                <w:sz w:val="24"/>
              </w:rPr>
            </w:pPr>
            <w:r>
              <w:rPr>
                <w:rFonts w:hint="eastAsia" w:ascii="宋体" w:hAnsi="宋体"/>
                <w:sz w:val="24"/>
              </w:rPr>
              <w:t>付丽红等</w:t>
            </w:r>
          </w:p>
          <w:p>
            <w:pPr>
              <w:jc w:val="left"/>
              <w:rPr>
                <w:rFonts w:ascii="宋体"/>
                <w:sz w:val="24"/>
              </w:rPr>
            </w:pPr>
            <w:r>
              <w:rPr>
                <w:rFonts w:hint="eastAsia"/>
                <w:sz w:val="24"/>
              </w:rPr>
              <w:t>辽宁税专副教授</w:t>
            </w:r>
          </w:p>
        </w:tc>
        <w:tc>
          <w:tcPr>
            <w:tcW w:w="850" w:type="dxa"/>
            <w:vAlign w:val="center"/>
          </w:tcPr>
          <w:p>
            <w:pPr>
              <w:rPr>
                <w:rFonts w:ascii="宋体" w:hAnsi="宋体"/>
                <w:sz w:val="24"/>
              </w:rPr>
            </w:pPr>
            <w:r>
              <w:rPr>
                <w:rFonts w:ascii="宋体" w:hAnsi="宋体"/>
                <w:sz w:val="24"/>
              </w:rPr>
              <w:t>2</w:t>
            </w:r>
          </w:p>
        </w:tc>
        <w:tc>
          <w:tcPr>
            <w:tcW w:w="3135" w:type="dxa"/>
            <w:vMerge w:val="restart"/>
          </w:tcPr>
          <w:p>
            <w:pPr>
              <w:jc w:val="left"/>
              <w:rPr>
                <w:rFonts w:ascii="宋体" w:cs="宋体"/>
                <w:sz w:val="24"/>
              </w:rPr>
            </w:pPr>
            <w:r>
              <w:rPr>
                <w:rFonts w:hint="eastAsia" w:ascii="宋体" w:hAnsi="宋体" w:cs="宋体"/>
                <w:b/>
                <w:sz w:val="24"/>
              </w:rPr>
              <w:t>培训目标</w:t>
            </w:r>
            <w:r>
              <w:rPr>
                <w:rFonts w:hint="eastAsia" w:ascii="宋体" w:hAnsi="宋体" w:cs="宋体"/>
                <w:sz w:val="24"/>
              </w:rPr>
              <w:t>：</w:t>
            </w:r>
          </w:p>
          <w:p>
            <w:pPr>
              <w:jc w:val="left"/>
              <w:rPr>
                <w:rFonts w:ascii="宋体" w:cs="宋体"/>
                <w:sz w:val="24"/>
              </w:rPr>
            </w:pPr>
            <w:r>
              <w:rPr>
                <w:rFonts w:hint="eastAsia" w:ascii="宋体" w:hAnsi="宋体"/>
                <w:sz w:val="24"/>
              </w:rPr>
              <w:t>该项目帮助具备一定业务水平的税务师，通过进一步培训，强化其作为业务培训师资所具备的基本素质与技能，从而提升其作为税务师行业培训师资的教学能力，并促使其开展涉税培训业务，提升其沟通、营销能力。</w:t>
            </w:r>
          </w:p>
          <w:p>
            <w:pPr>
              <w:jc w:val="left"/>
              <w:rPr>
                <w:rFonts w:ascii="宋体" w:cs="宋体"/>
                <w:sz w:val="24"/>
              </w:rPr>
            </w:pPr>
          </w:p>
          <w:p>
            <w:pPr>
              <w:jc w:val="left"/>
              <w:rPr>
                <w:rFonts w:ascii="宋体" w:cs="宋体"/>
                <w:b/>
                <w:sz w:val="24"/>
              </w:rPr>
            </w:pPr>
            <w:r>
              <w:rPr>
                <w:rFonts w:hint="eastAsia" w:ascii="宋体" w:hAnsi="宋体" w:cs="宋体"/>
                <w:b/>
                <w:sz w:val="24"/>
              </w:rPr>
              <w:t>项目特色：</w:t>
            </w:r>
          </w:p>
          <w:p>
            <w:pPr>
              <w:rPr>
                <w:rFonts w:ascii="宋体"/>
                <w:b/>
                <w:sz w:val="24"/>
              </w:rPr>
            </w:pPr>
            <w:r>
              <w:rPr>
                <w:rFonts w:hint="eastAsia" w:ascii="宋体" w:hAnsi="宋体" w:cs="宋体"/>
                <w:sz w:val="24"/>
              </w:rPr>
              <w:t>师资技能提升与职业特点兼顾，互动、参与和实战演练贯穿始终，注重师资培训的针对性与实用性。</w:t>
            </w:r>
          </w:p>
        </w:tc>
        <w:tc>
          <w:tcPr>
            <w:tcW w:w="1423" w:type="dxa"/>
            <w:vMerge w:val="restart"/>
          </w:tcPr>
          <w:p>
            <w:pPr>
              <w:rPr>
                <w:rFonts w:ascii="宋体" w:cs="宋体"/>
                <w:sz w:val="24"/>
              </w:rPr>
            </w:pPr>
            <w:r>
              <w:rPr>
                <w:rFonts w:hint="eastAsia" w:ascii="宋体" w:hAnsi="宋体" w:cs="宋体"/>
                <w:b/>
                <w:sz w:val="24"/>
              </w:rPr>
              <w:t>培训对象：</w:t>
            </w:r>
            <w:r>
              <w:rPr>
                <w:rFonts w:hint="eastAsia" w:ascii="宋体" w:hAnsi="宋体" w:cs="宋体"/>
                <w:sz w:val="24"/>
              </w:rPr>
              <w:t>已经是兼职教师或者想成为兼职教师的税务师从业人员</w:t>
            </w:r>
          </w:p>
          <w:p>
            <w:pPr>
              <w:rPr>
                <w:rFonts w:ascii="宋体" w:cs="宋体"/>
                <w:sz w:val="24"/>
              </w:rPr>
            </w:pPr>
          </w:p>
          <w:p>
            <w:pPr>
              <w:rPr>
                <w:rFonts w:ascii="宋体" w:cs="宋体"/>
                <w:b/>
                <w:sz w:val="24"/>
              </w:rPr>
            </w:pPr>
            <w:r>
              <w:rPr>
                <w:rFonts w:hint="eastAsia" w:ascii="宋体" w:hAnsi="宋体" w:cs="宋体"/>
                <w:b/>
                <w:sz w:val="24"/>
              </w:rPr>
              <w:t>培训时间：</w:t>
            </w:r>
          </w:p>
          <w:p>
            <w:pPr>
              <w:rPr>
                <w:rFonts w:ascii="宋体"/>
                <w:b/>
                <w:sz w:val="24"/>
              </w:rPr>
            </w:pPr>
            <w:r>
              <w:rPr>
                <w:rFonts w:ascii="宋体" w:hAnsi="宋体"/>
                <w:sz w:val="24"/>
              </w:rPr>
              <w:t>5</w:t>
            </w:r>
            <w:r>
              <w:rPr>
                <w:rFonts w:ascii="宋体" w:hAnsi="宋体"/>
                <w:b/>
                <w:sz w:val="24"/>
              </w:rPr>
              <w:t>+1</w:t>
            </w:r>
            <w:r>
              <w:rPr>
                <w:rFonts w:hint="eastAsia" w:ascii="宋体" w:hAnsi="宋体"/>
                <w:b/>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sz w:val="24"/>
              </w:rPr>
              <w:t>2.</w:t>
            </w:r>
            <w:r>
              <w:rPr>
                <w:rFonts w:hint="eastAsia" w:ascii="宋体" w:hAnsi="宋体"/>
                <w:sz w:val="24"/>
              </w:rPr>
              <w:t>课件制作的规范与技巧</w:t>
            </w:r>
          </w:p>
        </w:tc>
        <w:tc>
          <w:tcPr>
            <w:tcW w:w="2458" w:type="dxa"/>
            <w:vAlign w:val="center"/>
          </w:tcPr>
          <w:p>
            <w:pPr>
              <w:jc w:val="left"/>
              <w:rPr>
                <w:rFonts w:ascii="宋体"/>
                <w:sz w:val="24"/>
              </w:rPr>
            </w:pPr>
            <w:r>
              <w:rPr>
                <w:rFonts w:hint="eastAsia" w:ascii="宋体" w:hAnsi="宋体"/>
                <w:sz w:val="24"/>
              </w:rPr>
              <w:t>林立新</w:t>
            </w:r>
          </w:p>
          <w:p>
            <w:pPr>
              <w:jc w:val="left"/>
              <w:rPr>
                <w:rFonts w:ascii="宋体"/>
                <w:sz w:val="24"/>
              </w:rPr>
            </w:pPr>
            <w:r>
              <w:rPr>
                <w:rFonts w:hint="eastAsia" w:ascii="宋体"/>
                <w:sz w:val="24"/>
              </w:rPr>
              <w:t>辽宁税专副教授</w:t>
            </w:r>
          </w:p>
        </w:tc>
        <w:tc>
          <w:tcPr>
            <w:tcW w:w="850" w:type="dxa"/>
            <w:vAlign w:val="center"/>
          </w:tcPr>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sz w:val="24"/>
              </w:rPr>
              <w:t>3.</w:t>
            </w:r>
            <w:r>
              <w:rPr>
                <w:rFonts w:hint="eastAsia" w:ascii="宋体" w:hAnsi="宋体"/>
                <w:sz w:val="24"/>
              </w:rPr>
              <w:t>与客户有效沟通的技巧和艺术</w:t>
            </w:r>
          </w:p>
        </w:tc>
        <w:tc>
          <w:tcPr>
            <w:tcW w:w="2458" w:type="dxa"/>
            <w:vAlign w:val="center"/>
          </w:tcPr>
          <w:p>
            <w:pPr>
              <w:jc w:val="left"/>
              <w:rPr>
                <w:rFonts w:ascii="宋体"/>
                <w:sz w:val="24"/>
              </w:rPr>
            </w:pPr>
            <w:r>
              <w:rPr>
                <w:rFonts w:hint="eastAsia" w:ascii="宋体" w:hAnsi="宋体"/>
                <w:sz w:val="24"/>
              </w:rPr>
              <w:t>吕彤</w:t>
            </w:r>
          </w:p>
          <w:p>
            <w:pPr>
              <w:jc w:val="left"/>
              <w:rPr>
                <w:rFonts w:ascii="宋体"/>
                <w:sz w:val="24"/>
              </w:rPr>
            </w:pPr>
            <w:r>
              <w:rPr>
                <w:rFonts w:hint="eastAsia" w:ascii="宋体"/>
                <w:sz w:val="24"/>
              </w:rPr>
              <w:t>辽宁税专副教授</w:t>
            </w:r>
          </w:p>
        </w:tc>
        <w:tc>
          <w:tcPr>
            <w:tcW w:w="850" w:type="dxa"/>
            <w:vAlign w:val="center"/>
          </w:tcPr>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sz w:val="24"/>
              </w:rPr>
              <w:t>4.</w:t>
            </w:r>
            <w:r>
              <w:rPr>
                <w:rFonts w:hint="eastAsia" w:ascii="宋体" w:hAnsi="宋体"/>
                <w:sz w:val="24"/>
              </w:rPr>
              <w:t>税务师事务所大客户营销技巧与方法</w:t>
            </w:r>
          </w:p>
        </w:tc>
        <w:tc>
          <w:tcPr>
            <w:tcW w:w="2458" w:type="dxa"/>
            <w:vAlign w:val="center"/>
          </w:tcPr>
          <w:p>
            <w:pPr>
              <w:jc w:val="left"/>
              <w:rPr>
                <w:rFonts w:ascii="宋体" w:hAnsi="宋体"/>
                <w:sz w:val="24"/>
              </w:rPr>
            </w:pPr>
            <w:r>
              <w:rPr>
                <w:rFonts w:hint="eastAsia" w:ascii="宋体" w:hAnsi="宋体"/>
                <w:sz w:val="24"/>
              </w:rPr>
              <w:t>李记有</w:t>
            </w:r>
            <w:r>
              <w:rPr>
                <w:rFonts w:ascii="宋体" w:hAnsi="宋体"/>
                <w:sz w:val="24"/>
              </w:rPr>
              <w:t xml:space="preserve">  </w:t>
            </w:r>
          </w:p>
          <w:p>
            <w:pPr>
              <w:jc w:val="left"/>
              <w:rPr>
                <w:rFonts w:ascii="宋体"/>
                <w:sz w:val="24"/>
              </w:rPr>
            </w:pPr>
            <w:r>
              <w:rPr>
                <w:rFonts w:hint="eastAsia" w:ascii="宋体" w:hAnsi="宋体"/>
                <w:sz w:val="24"/>
              </w:rPr>
              <w:t>致通振业税务师事务所有限公司董事长</w:t>
            </w:r>
          </w:p>
        </w:tc>
        <w:tc>
          <w:tcPr>
            <w:tcW w:w="850" w:type="dxa"/>
            <w:vAlign w:val="center"/>
          </w:tcPr>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sz w:val="24"/>
              </w:rPr>
              <w:t>5.</w:t>
            </w:r>
            <w:r>
              <w:rPr>
                <w:rFonts w:hint="eastAsia" w:ascii="宋体" w:hAnsi="宋体"/>
                <w:sz w:val="24"/>
              </w:rPr>
              <w:t>培训技能与</w:t>
            </w:r>
            <w:r>
              <w:rPr>
                <w:rFonts w:hint="eastAsia" w:ascii="宋体" w:hAnsi="宋体" w:cs="宋体"/>
                <w:sz w:val="24"/>
              </w:rPr>
              <w:t>税务师事务所业务拓展分析</w:t>
            </w:r>
          </w:p>
        </w:tc>
        <w:tc>
          <w:tcPr>
            <w:tcW w:w="2458" w:type="dxa"/>
            <w:vAlign w:val="center"/>
          </w:tcPr>
          <w:p>
            <w:pPr>
              <w:jc w:val="left"/>
              <w:rPr>
                <w:rFonts w:ascii="宋体" w:cs="宋体"/>
                <w:sz w:val="24"/>
              </w:rPr>
            </w:pPr>
            <w:r>
              <w:rPr>
                <w:rFonts w:hint="eastAsia" w:ascii="宋体" w:hAnsi="宋体" w:cs="宋体"/>
                <w:sz w:val="24"/>
              </w:rPr>
              <w:t>曲军</w:t>
            </w:r>
          </w:p>
          <w:p>
            <w:pPr>
              <w:jc w:val="left"/>
              <w:rPr>
                <w:rFonts w:ascii="宋体"/>
                <w:sz w:val="24"/>
              </w:rPr>
            </w:pPr>
            <w:r>
              <w:rPr>
                <w:rFonts w:hint="eastAsia" w:ascii="宋体" w:hAnsi="宋体" w:cs="宋体"/>
                <w:sz w:val="24"/>
              </w:rPr>
              <w:t>大连市注册税务师协会秘书长</w:t>
            </w:r>
          </w:p>
        </w:tc>
        <w:tc>
          <w:tcPr>
            <w:tcW w:w="850" w:type="dxa"/>
            <w:vAlign w:val="center"/>
          </w:tcPr>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cs="宋体"/>
                <w:sz w:val="24"/>
              </w:rPr>
              <w:t>6</w:t>
            </w:r>
            <w:r>
              <w:rPr>
                <w:rFonts w:ascii="宋体"/>
                <w:sz w:val="24"/>
              </w:rPr>
              <w:t>.</w:t>
            </w:r>
            <w:r>
              <w:rPr>
                <w:rFonts w:hint="eastAsia" w:ascii="宋体" w:hAnsi="宋体" w:cs="宋体"/>
                <w:sz w:val="24"/>
              </w:rPr>
              <w:t>税务师师资试讲演练</w:t>
            </w:r>
            <w:r>
              <w:rPr>
                <w:rFonts w:ascii="宋体" w:cs="宋体"/>
                <w:sz w:val="24"/>
              </w:rPr>
              <w:t>---</w:t>
            </w:r>
            <w:r>
              <w:rPr>
                <w:rFonts w:hint="eastAsia" w:ascii="宋体" w:hAnsi="宋体" w:cs="宋体"/>
                <w:sz w:val="24"/>
              </w:rPr>
              <w:t>分组试讲、点评</w:t>
            </w:r>
          </w:p>
        </w:tc>
        <w:tc>
          <w:tcPr>
            <w:tcW w:w="2458" w:type="dxa"/>
            <w:vAlign w:val="center"/>
          </w:tcPr>
          <w:p>
            <w:pPr>
              <w:jc w:val="left"/>
              <w:rPr>
                <w:rFonts w:ascii="宋体"/>
                <w:sz w:val="24"/>
              </w:rPr>
            </w:pPr>
            <w:r>
              <w:rPr>
                <w:rFonts w:hint="eastAsia" w:ascii="宋体" w:hAnsi="宋体" w:cs="宋体"/>
                <w:sz w:val="24"/>
              </w:rPr>
              <w:t>辽宁税专教学部，教务处</w:t>
            </w:r>
          </w:p>
        </w:tc>
        <w:tc>
          <w:tcPr>
            <w:tcW w:w="850" w:type="dxa"/>
            <w:vAlign w:val="center"/>
          </w:tcPr>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cs="宋体"/>
                <w:sz w:val="24"/>
              </w:rPr>
            </w:pPr>
            <w:r>
              <w:rPr>
                <w:rFonts w:ascii="宋体" w:hAnsi="宋体" w:cs="宋体"/>
                <w:sz w:val="24"/>
              </w:rPr>
              <w:t>7.</w:t>
            </w:r>
            <w:r>
              <w:rPr>
                <w:rFonts w:hint="eastAsia" w:ascii="宋体" w:hAnsi="宋体" w:cs="宋体"/>
                <w:sz w:val="24"/>
              </w:rPr>
              <w:t>税务师师资试讲演练</w:t>
            </w:r>
            <w:r>
              <w:rPr>
                <w:rFonts w:ascii="宋体" w:hAnsi="宋体" w:cs="宋体"/>
                <w:sz w:val="24"/>
              </w:rPr>
              <w:t>——</w:t>
            </w:r>
            <w:r>
              <w:rPr>
                <w:rFonts w:hint="eastAsia" w:ascii="宋体" w:hAnsi="宋体" w:cs="宋体"/>
                <w:sz w:val="24"/>
              </w:rPr>
              <w:t>班级观摩汇报</w:t>
            </w:r>
          </w:p>
        </w:tc>
        <w:tc>
          <w:tcPr>
            <w:tcW w:w="2458" w:type="dxa"/>
            <w:vAlign w:val="center"/>
          </w:tcPr>
          <w:p>
            <w:pPr>
              <w:jc w:val="left"/>
              <w:rPr>
                <w:rFonts w:ascii="宋体"/>
                <w:sz w:val="24"/>
              </w:rPr>
            </w:pPr>
            <w:r>
              <w:rPr>
                <w:rFonts w:hint="eastAsia" w:ascii="宋体" w:hAnsi="宋体" w:cs="宋体"/>
                <w:sz w:val="24"/>
              </w:rPr>
              <w:t>辽宁税专教学部，教务处</w:t>
            </w:r>
          </w:p>
        </w:tc>
        <w:tc>
          <w:tcPr>
            <w:tcW w:w="850" w:type="dxa"/>
            <w:vAlign w:val="center"/>
          </w:tcPr>
          <w:p>
            <w:pPr>
              <w:rPr>
                <w:rFonts w:ascii="宋体" w:hAnsi="宋体"/>
                <w:sz w:val="24"/>
              </w:rPr>
            </w:pPr>
            <w:r>
              <w:rPr>
                <w:rFonts w:ascii="宋体" w:hAnsi="宋体"/>
                <w:sz w:val="24"/>
              </w:rPr>
              <w:t>0.5</w:t>
            </w:r>
          </w:p>
          <w:p>
            <w:pPr>
              <w:rPr>
                <w:rFonts w:ascii="宋体" w:hAnsi="宋体"/>
                <w:sz w:val="24"/>
              </w:rPr>
            </w:pP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hAnsi="宋体" w:cs="宋体"/>
                <w:sz w:val="24"/>
              </w:rPr>
            </w:pPr>
            <w:r>
              <w:rPr>
                <w:rFonts w:ascii="宋体" w:hAnsi="宋体" w:cs="宋体"/>
                <w:sz w:val="24"/>
              </w:rPr>
              <w:t>8</w:t>
            </w:r>
            <w:r>
              <w:rPr>
                <w:rFonts w:ascii="宋体"/>
                <w:sz w:val="24"/>
              </w:rPr>
              <w:t>.</w:t>
            </w:r>
            <w:r>
              <w:rPr>
                <w:rFonts w:hint="eastAsia" w:ascii="宋体" w:hAnsi="宋体" w:cs="宋体"/>
                <w:sz w:val="24"/>
              </w:rPr>
              <w:t>培训沙龙：</w:t>
            </w:r>
            <w:r>
              <w:rPr>
                <w:rFonts w:hint="eastAsia" w:ascii="宋体" w:hAnsi="宋体" w:cs="宋体"/>
                <w:kern w:val="0"/>
                <w:sz w:val="24"/>
              </w:rPr>
              <w:t>传统文化与职业素养</w:t>
            </w:r>
          </w:p>
        </w:tc>
        <w:tc>
          <w:tcPr>
            <w:tcW w:w="2458" w:type="dxa"/>
            <w:vAlign w:val="center"/>
          </w:tcPr>
          <w:p>
            <w:pPr>
              <w:jc w:val="left"/>
              <w:rPr>
                <w:rFonts w:ascii="宋体"/>
                <w:sz w:val="24"/>
              </w:rPr>
            </w:pPr>
            <w:r>
              <w:rPr>
                <w:rFonts w:hint="eastAsia" w:ascii="宋体"/>
                <w:sz w:val="24"/>
              </w:rPr>
              <w:t>协会专家</w:t>
            </w:r>
          </w:p>
        </w:tc>
        <w:tc>
          <w:tcPr>
            <w:tcW w:w="850" w:type="dxa"/>
            <w:vAlign w:val="center"/>
          </w:tcPr>
          <w:p>
            <w:pPr>
              <w:rPr>
                <w:rFonts w:ascii="宋体"/>
                <w:sz w:val="24"/>
              </w:rPr>
            </w:pPr>
            <w:r>
              <w:rPr>
                <w:rFonts w:hint="eastAsia" w:ascii="宋体" w:hAnsi="宋体"/>
                <w:sz w:val="24"/>
              </w:rPr>
              <w:t>晚间</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bl>
    <w:p>
      <w:pPr>
        <w:spacing w:line="360" w:lineRule="exact"/>
        <w:rPr>
          <w:rFonts w:eastAsia="黑体"/>
          <w:sz w:val="30"/>
          <w:szCs w:val="30"/>
        </w:rPr>
      </w:pPr>
    </w:p>
    <w:p>
      <w:pPr>
        <w:pStyle w:val="3"/>
      </w:pPr>
      <w:bookmarkStart w:id="23" w:name="_Toc4059705"/>
      <w:bookmarkStart w:id="24" w:name="_Toc13688_WPSOffice_Level2"/>
      <w:r>
        <w:rPr>
          <w:rFonts w:hint="eastAsia"/>
        </w:rPr>
        <w:t>（二）计划外培训班2期（辽宁税专&amp;中税协合作教学基地）</w:t>
      </w:r>
      <w:bookmarkEnd w:id="23"/>
      <w:bookmarkEnd w:id="24"/>
    </w:p>
    <w:tbl>
      <w:tblPr>
        <w:tblStyle w:val="11"/>
        <w:tblW w:w="1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1"/>
        <w:gridCol w:w="1678"/>
        <w:gridCol w:w="4092"/>
        <w:gridCol w:w="2452"/>
        <w:gridCol w:w="848"/>
        <w:gridCol w:w="3127"/>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523" w:type="dxa"/>
            <w:gridSpan w:val="2"/>
            <w:vAlign w:val="center"/>
          </w:tcPr>
          <w:p>
            <w:pPr>
              <w:rPr>
                <w:rFonts w:ascii="宋体"/>
                <w:b/>
                <w:sz w:val="24"/>
              </w:rPr>
            </w:pPr>
            <w:r>
              <w:rPr>
                <w:rFonts w:hint="eastAsia" w:ascii="宋体" w:hAnsi="宋体"/>
                <w:b/>
                <w:sz w:val="24"/>
              </w:rPr>
              <w:t>序号</w:t>
            </w:r>
          </w:p>
        </w:tc>
        <w:tc>
          <w:tcPr>
            <w:tcW w:w="1678" w:type="dxa"/>
            <w:vAlign w:val="center"/>
          </w:tcPr>
          <w:p>
            <w:pPr>
              <w:jc w:val="center"/>
              <w:rPr>
                <w:rFonts w:ascii="宋体"/>
                <w:b/>
                <w:sz w:val="24"/>
              </w:rPr>
            </w:pPr>
            <w:r>
              <w:rPr>
                <w:rFonts w:hint="eastAsia" w:ascii="宋体" w:hAnsi="宋体"/>
                <w:b/>
                <w:sz w:val="24"/>
              </w:rPr>
              <w:t>项目名称</w:t>
            </w:r>
          </w:p>
        </w:tc>
        <w:tc>
          <w:tcPr>
            <w:tcW w:w="4092" w:type="dxa"/>
            <w:vAlign w:val="center"/>
          </w:tcPr>
          <w:p>
            <w:pPr>
              <w:jc w:val="center"/>
              <w:rPr>
                <w:rFonts w:ascii="宋体"/>
                <w:b/>
                <w:sz w:val="24"/>
              </w:rPr>
            </w:pPr>
            <w:r>
              <w:rPr>
                <w:rFonts w:hint="eastAsia" w:ascii="宋体" w:hAnsi="宋体"/>
                <w:b/>
                <w:sz w:val="24"/>
              </w:rPr>
              <w:t>课程名称</w:t>
            </w:r>
          </w:p>
        </w:tc>
        <w:tc>
          <w:tcPr>
            <w:tcW w:w="2452" w:type="dxa"/>
            <w:vAlign w:val="center"/>
          </w:tcPr>
          <w:p>
            <w:pPr>
              <w:jc w:val="left"/>
              <w:rPr>
                <w:rFonts w:ascii="宋体"/>
                <w:b/>
                <w:sz w:val="24"/>
              </w:rPr>
            </w:pPr>
            <w:r>
              <w:rPr>
                <w:rFonts w:hint="eastAsia" w:ascii="宋体" w:hAnsi="宋体"/>
                <w:b/>
                <w:sz w:val="24"/>
              </w:rPr>
              <w:t>拟聘教师与师资简介</w:t>
            </w:r>
          </w:p>
        </w:tc>
        <w:tc>
          <w:tcPr>
            <w:tcW w:w="848" w:type="dxa"/>
            <w:vAlign w:val="center"/>
          </w:tcPr>
          <w:p>
            <w:pPr>
              <w:jc w:val="center"/>
              <w:rPr>
                <w:rFonts w:ascii="宋体"/>
                <w:b/>
                <w:sz w:val="24"/>
              </w:rPr>
            </w:pPr>
            <w:r>
              <w:rPr>
                <w:rFonts w:hint="eastAsia" w:ascii="宋体" w:hAnsi="宋体"/>
                <w:b/>
                <w:sz w:val="24"/>
              </w:rPr>
              <w:t>课时（天）</w:t>
            </w:r>
          </w:p>
        </w:tc>
        <w:tc>
          <w:tcPr>
            <w:tcW w:w="3127" w:type="dxa"/>
          </w:tcPr>
          <w:p>
            <w:pPr>
              <w:jc w:val="center"/>
              <w:rPr>
                <w:rFonts w:ascii="宋体"/>
                <w:b/>
                <w:sz w:val="24"/>
              </w:rPr>
            </w:pPr>
            <w:r>
              <w:rPr>
                <w:rFonts w:hint="eastAsia" w:ascii="宋体" w:hAnsi="宋体"/>
                <w:b/>
                <w:sz w:val="24"/>
              </w:rPr>
              <w:t>培训目标与项目特色</w:t>
            </w:r>
          </w:p>
        </w:tc>
        <w:tc>
          <w:tcPr>
            <w:tcW w:w="1420" w:type="dxa"/>
            <w:vAlign w:val="center"/>
          </w:tcPr>
          <w:p>
            <w:pPr>
              <w:jc w:val="center"/>
              <w:rPr>
                <w:rFonts w:ascii="宋体"/>
                <w:b/>
                <w:sz w:val="24"/>
              </w:rPr>
            </w:pPr>
            <w:r>
              <w:rPr>
                <w:rFonts w:hint="eastAsia" w:ascii="宋体" w:hAnsi="宋体"/>
                <w:b/>
                <w:sz w:val="24"/>
              </w:rPr>
              <w:t>培训对象</w:t>
            </w:r>
          </w:p>
          <w:p>
            <w:pPr>
              <w:jc w:val="center"/>
              <w:rPr>
                <w:rFonts w:ascii="宋体"/>
                <w:b/>
                <w:sz w:val="24"/>
              </w:rPr>
            </w:pPr>
            <w:r>
              <w:rPr>
                <w:rFonts w:hint="eastAsia" w:ascii="宋体" w:hAnsi="宋体"/>
                <w:b/>
                <w:sz w:val="24"/>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523" w:type="dxa"/>
            <w:gridSpan w:val="2"/>
            <w:vMerge w:val="restart"/>
          </w:tcPr>
          <w:p>
            <w:pPr>
              <w:rPr>
                <w:rFonts w:ascii="宋体"/>
                <w:sz w:val="24"/>
              </w:rPr>
            </w:pPr>
            <w:r>
              <w:rPr>
                <w:rFonts w:ascii="宋体" w:hAnsi="宋体"/>
                <w:sz w:val="24"/>
              </w:rPr>
              <w:t>1</w:t>
            </w:r>
          </w:p>
        </w:tc>
        <w:tc>
          <w:tcPr>
            <w:tcW w:w="1678" w:type="dxa"/>
            <w:vMerge w:val="restart"/>
          </w:tcPr>
          <w:p>
            <w:pPr>
              <w:rPr>
                <w:rFonts w:ascii="宋体" w:cs="宋体"/>
                <w:b/>
                <w:sz w:val="24"/>
              </w:rPr>
            </w:pPr>
            <w:r>
              <w:rPr>
                <w:rFonts w:hint="eastAsia" w:ascii="宋体" w:hAnsi="宋体" w:cs="宋体"/>
                <w:b/>
                <w:sz w:val="24"/>
              </w:rPr>
              <w:t>大企业税务风险管控与规划高级研修班</w:t>
            </w:r>
          </w:p>
          <w:p>
            <w:pPr>
              <w:rPr>
                <w:rFonts w:ascii="宋体"/>
                <w:sz w:val="24"/>
              </w:rPr>
            </w:pPr>
          </w:p>
          <w:p>
            <w:pPr>
              <w:rPr>
                <w:rFonts w:ascii="宋体"/>
                <w:sz w:val="24"/>
              </w:rPr>
            </w:pPr>
          </w:p>
          <w:p>
            <w:pPr>
              <w:rPr>
                <w:rFonts w:ascii="宋体"/>
                <w:sz w:val="24"/>
              </w:rPr>
            </w:pPr>
            <w:r>
              <w:rPr>
                <w:rFonts w:hint="eastAsia" w:ascii="宋体" w:hAnsi="宋体"/>
                <w:sz w:val="24"/>
              </w:rPr>
              <w:t>项目负责人：于红</w:t>
            </w:r>
          </w:p>
          <w:p>
            <w:pPr>
              <w:rPr>
                <w:rFonts w:ascii="宋体" w:hAnsi="宋体"/>
                <w:sz w:val="24"/>
              </w:rPr>
            </w:pPr>
            <w:r>
              <w:rPr>
                <w:rFonts w:ascii="宋体" w:hAnsi="宋体"/>
                <w:sz w:val="24"/>
              </w:rPr>
              <w:t>18940867325</w:t>
            </w:r>
          </w:p>
          <w:p>
            <w:pPr>
              <w:rPr>
                <w:rFonts w:ascii="宋体" w:hAnsi="宋体"/>
                <w:sz w:val="24"/>
              </w:rPr>
            </w:pPr>
          </w:p>
          <w:p>
            <w:pPr>
              <w:rPr>
                <w:rFonts w:ascii="宋体" w:hAnsi="宋体"/>
                <w:sz w:val="24"/>
              </w:rPr>
            </w:pPr>
            <w:r>
              <w:rPr>
                <w:rFonts w:hint="eastAsia" w:ascii="宋体" w:hAnsi="宋体"/>
                <w:sz w:val="24"/>
              </w:rPr>
              <w:t>时间：</w:t>
            </w:r>
          </w:p>
          <w:p>
            <w:pPr>
              <w:rPr>
                <w:rFonts w:ascii="宋体" w:hAnsi="宋体"/>
                <w:sz w:val="24"/>
              </w:rPr>
            </w:pPr>
            <w:r>
              <w:rPr>
                <w:rFonts w:hint="eastAsia" w:ascii="宋体" w:hAnsi="宋体"/>
                <w:sz w:val="24"/>
              </w:rPr>
              <w:t>7.21-7.26</w:t>
            </w:r>
          </w:p>
          <w:p>
            <w:pPr>
              <w:rPr>
                <w:rFonts w:ascii="宋体" w:cs="宋体"/>
                <w:b/>
                <w:sz w:val="24"/>
              </w:rPr>
            </w:pPr>
            <w:r>
              <w:rPr>
                <w:rFonts w:hint="eastAsia" w:ascii="宋体" w:hAnsi="宋体"/>
                <w:sz w:val="24"/>
              </w:rPr>
              <w:t>人数：120人</w:t>
            </w:r>
          </w:p>
        </w:tc>
        <w:tc>
          <w:tcPr>
            <w:tcW w:w="4092" w:type="dxa"/>
            <w:vAlign w:val="center"/>
          </w:tcPr>
          <w:p>
            <w:pPr>
              <w:rPr>
                <w:rFonts w:ascii="宋体"/>
                <w:sz w:val="24"/>
              </w:rPr>
            </w:pPr>
            <w:r>
              <w:rPr>
                <w:rFonts w:ascii="宋体" w:hAnsi="宋体"/>
                <w:b/>
                <w:sz w:val="24"/>
              </w:rPr>
              <w:t>1.</w:t>
            </w:r>
            <w:r>
              <w:rPr>
                <w:rFonts w:hint="eastAsia" w:ascii="宋体" w:hAnsi="宋体"/>
                <w:sz w:val="24"/>
              </w:rPr>
              <w:t>“放管服”背景下涉税专业服务创新</w:t>
            </w:r>
          </w:p>
        </w:tc>
        <w:tc>
          <w:tcPr>
            <w:tcW w:w="2452" w:type="dxa"/>
            <w:vAlign w:val="center"/>
          </w:tcPr>
          <w:p>
            <w:pPr>
              <w:jc w:val="left"/>
              <w:rPr>
                <w:rFonts w:ascii="宋体"/>
                <w:sz w:val="24"/>
              </w:rPr>
            </w:pPr>
            <w:r>
              <w:rPr>
                <w:rFonts w:hint="eastAsia" w:ascii="宋体" w:hAnsi="宋体" w:cs="宋体"/>
                <w:sz w:val="24"/>
              </w:rPr>
              <w:t>协会领导</w:t>
            </w:r>
          </w:p>
        </w:tc>
        <w:tc>
          <w:tcPr>
            <w:tcW w:w="848" w:type="dxa"/>
            <w:vAlign w:val="center"/>
          </w:tcPr>
          <w:p>
            <w:pPr>
              <w:rPr>
                <w:rFonts w:ascii="宋体" w:hAnsi="宋体"/>
                <w:sz w:val="24"/>
              </w:rPr>
            </w:pPr>
            <w:r>
              <w:rPr>
                <w:rFonts w:ascii="宋体" w:hAnsi="宋体"/>
                <w:sz w:val="24"/>
              </w:rPr>
              <w:t>0.5</w:t>
            </w:r>
          </w:p>
        </w:tc>
        <w:tc>
          <w:tcPr>
            <w:tcW w:w="3127" w:type="dxa"/>
            <w:vMerge w:val="restart"/>
          </w:tcPr>
          <w:p>
            <w:pPr>
              <w:rPr>
                <w:rFonts w:ascii="宋体"/>
                <w:b/>
                <w:sz w:val="24"/>
              </w:rPr>
            </w:pPr>
            <w:r>
              <w:rPr>
                <w:rFonts w:hint="eastAsia" w:ascii="宋体" w:hAnsi="宋体"/>
                <w:b/>
                <w:sz w:val="24"/>
              </w:rPr>
              <w:t>培训目标：</w:t>
            </w:r>
          </w:p>
          <w:p>
            <w:pPr>
              <w:rPr>
                <w:rFonts w:ascii="宋体" w:cs="宋体"/>
                <w:sz w:val="24"/>
              </w:rPr>
            </w:pPr>
            <w:r>
              <w:rPr>
                <w:rFonts w:hint="eastAsia" w:ascii="宋体" w:hAnsi="宋体" w:cs="宋体"/>
                <w:sz w:val="24"/>
              </w:rPr>
              <w:t>以大企业</w:t>
            </w:r>
            <w:r>
              <w:rPr>
                <w:rFonts w:hint="eastAsia" w:ascii="宋体" w:hAnsi="宋体"/>
                <w:sz w:val="24"/>
              </w:rPr>
              <w:t>商业模式与组织架构设计为出发点</w:t>
            </w:r>
            <w:r>
              <w:rPr>
                <w:rFonts w:hint="eastAsia" w:ascii="宋体" w:hAnsi="宋体" w:cs="宋体"/>
                <w:sz w:val="24"/>
              </w:rPr>
              <w:t>，着重解析</w:t>
            </w:r>
            <w:r>
              <w:rPr>
                <w:rFonts w:hint="eastAsia" w:ascii="宋体" w:hAnsi="宋体"/>
                <w:sz w:val="24"/>
              </w:rPr>
              <w:t>大企业税务风险管控三个</w:t>
            </w:r>
            <w:r>
              <w:rPr>
                <w:rFonts w:hint="eastAsia" w:ascii="宋体" w:hAnsi="宋体" w:cs="宋体"/>
                <w:sz w:val="24"/>
              </w:rPr>
              <w:t>主要方面</w:t>
            </w:r>
            <w:r>
              <w:rPr>
                <w:rFonts w:ascii="宋体" w:hAnsi="宋体" w:cs="宋体"/>
                <w:sz w:val="24"/>
              </w:rPr>
              <w:t>——</w:t>
            </w:r>
            <w:r>
              <w:rPr>
                <w:rFonts w:hint="eastAsia" w:ascii="宋体" w:hAnsi="宋体" w:cs="宋体"/>
                <w:sz w:val="24"/>
              </w:rPr>
              <w:t>股权转让、跨境投资和关联交易；通过培训沙龙，汇集各地成功经验，分享问题解决思路和方法，提升税务师大企业重点涉税事项专业服务水平。</w:t>
            </w:r>
          </w:p>
          <w:p>
            <w:pPr>
              <w:rPr>
                <w:rFonts w:ascii="宋体" w:cs="宋体"/>
                <w:sz w:val="24"/>
              </w:rPr>
            </w:pPr>
          </w:p>
          <w:p>
            <w:pPr>
              <w:rPr>
                <w:rFonts w:ascii="宋体"/>
                <w:b/>
                <w:sz w:val="24"/>
              </w:rPr>
            </w:pPr>
            <w:r>
              <w:rPr>
                <w:rFonts w:hint="eastAsia" w:ascii="宋体" w:hAnsi="宋体"/>
                <w:b/>
                <w:sz w:val="24"/>
              </w:rPr>
              <w:t>项目特色：</w:t>
            </w:r>
          </w:p>
          <w:p>
            <w:pPr>
              <w:rPr>
                <w:rFonts w:ascii="宋体"/>
                <w:sz w:val="24"/>
              </w:rPr>
            </w:pPr>
            <w:r>
              <w:rPr>
                <w:rFonts w:ascii="宋体" w:hAnsi="宋体"/>
                <w:sz w:val="24"/>
              </w:rPr>
              <w:t>1.</w:t>
            </w:r>
            <w:r>
              <w:rPr>
                <w:rFonts w:hint="eastAsia" w:ascii="宋体" w:hAnsi="宋体"/>
                <w:sz w:val="24"/>
              </w:rPr>
              <w:t>以目前大企业主要税务风险领域为着力点，突出时效性。</w:t>
            </w:r>
          </w:p>
          <w:p>
            <w:pPr>
              <w:rPr>
                <w:rFonts w:ascii="宋体"/>
                <w:b/>
                <w:bCs/>
                <w:sz w:val="24"/>
              </w:rPr>
            </w:pPr>
            <w:r>
              <w:rPr>
                <w:rFonts w:ascii="宋体" w:hAnsi="宋体"/>
                <w:sz w:val="24"/>
              </w:rPr>
              <w:t>2.</w:t>
            </w:r>
            <w:r>
              <w:rPr>
                <w:rFonts w:hint="eastAsia" w:ascii="宋体" w:hAnsi="宋体"/>
                <w:sz w:val="24"/>
              </w:rPr>
              <w:t>以案例式教学法为主，彰显实用性。</w:t>
            </w:r>
          </w:p>
        </w:tc>
        <w:tc>
          <w:tcPr>
            <w:tcW w:w="1420" w:type="dxa"/>
            <w:vMerge w:val="restart"/>
          </w:tcPr>
          <w:p>
            <w:pPr>
              <w:rPr>
                <w:rFonts w:ascii="宋体" w:cs="宋体"/>
                <w:bCs/>
                <w:sz w:val="24"/>
              </w:rPr>
            </w:pPr>
            <w:r>
              <w:rPr>
                <w:rFonts w:hint="eastAsia" w:ascii="宋体" w:hAnsi="宋体"/>
                <w:b/>
                <w:sz w:val="24"/>
              </w:rPr>
              <w:t>培训对象：</w:t>
            </w:r>
            <w:r>
              <w:rPr>
                <w:rFonts w:hint="eastAsia" w:ascii="宋体" w:hAnsi="宋体" w:cs="宋体"/>
                <w:sz w:val="24"/>
              </w:rPr>
              <w:t>税务师、业务助理及企业财务主管</w:t>
            </w:r>
            <w:r>
              <w:rPr>
                <w:rFonts w:ascii="宋体" w:hAnsi="宋体" w:cs="宋体"/>
                <w:sz w:val="24"/>
              </w:rPr>
              <w:t xml:space="preserve"> </w:t>
            </w:r>
          </w:p>
          <w:p>
            <w:pPr>
              <w:rPr>
                <w:rFonts w:ascii="宋体" w:cs="宋体"/>
                <w:bCs/>
                <w:sz w:val="24"/>
              </w:rPr>
            </w:pPr>
          </w:p>
          <w:p>
            <w:pPr>
              <w:rPr>
                <w:rFonts w:ascii="宋体" w:cs="宋体"/>
                <w:bCs/>
                <w:sz w:val="24"/>
              </w:rPr>
            </w:pPr>
          </w:p>
          <w:p>
            <w:pPr>
              <w:rPr>
                <w:rFonts w:ascii="宋体"/>
                <w:b/>
                <w:sz w:val="24"/>
              </w:rPr>
            </w:pPr>
            <w:r>
              <w:rPr>
                <w:rFonts w:hint="eastAsia" w:ascii="宋体" w:hAnsi="宋体"/>
                <w:b/>
                <w:sz w:val="24"/>
              </w:rPr>
              <w:t>培训时间：</w:t>
            </w:r>
          </w:p>
          <w:p>
            <w:pPr>
              <w:rPr>
                <w:rFonts w:ascii="宋体"/>
                <w:b/>
                <w:sz w:val="24"/>
              </w:rPr>
            </w:pPr>
            <w:r>
              <w:rPr>
                <w:rFonts w:ascii="宋体" w:hAnsi="宋体" w:cs="宋体"/>
                <w:sz w:val="24"/>
              </w:rPr>
              <w:t>4</w:t>
            </w:r>
            <w:r>
              <w:rPr>
                <w:rFonts w:ascii="宋体" w:hAnsi="宋体" w:cs="宋体"/>
                <w:b/>
                <w:sz w:val="24"/>
              </w:rPr>
              <w:t xml:space="preserve"> +1</w:t>
            </w:r>
            <w:r>
              <w:rPr>
                <w:rFonts w:hint="eastAsia" w:ascii="宋体" w:hAnsi="宋体" w:cs="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523" w:type="dxa"/>
            <w:gridSpan w:val="2"/>
            <w:vMerge w:val="continue"/>
          </w:tcPr>
          <w:p>
            <w:pPr>
              <w:rPr>
                <w:rFonts w:ascii="宋体"/>
                <w:sz w:val="24"/>
              </w:rPr>
            </w:pPr>
          </w:p>
        </w:tc>
        <w:tc>
          <w:tcPr>
            <w:tcW w:w="1678" w:type="dxa"/>
            <w:vMerge w:val="continue"/>
          </w:tcPr>
          <w:p>
            <w:pPr>
              <w:rPr>
                <w:rFonts w:ascii="宋体"/>
                <w:sz w:val="24"/>
              </w:rPr>
            </w:pPr>
          </w:p>
        </w:tc>
        <w:tc>
          <w:tcPr>
            <w:tcW w:w="4092" w:type="dxa"/>
            <w:vAlign w:val="center"/>
          </w:tcPr>
          <w:p>
            <w:pPr>
              <w:rPr>
                <w:rFonts w:ascii="宋体"/>
                <w:sz w:val="24"/>
              </w:rPr>
            </w:pPr>
            <w:r>
              <w:rPr>
                <w:rFonts w:ascii="宋体" w:hAnsi="宋体"/>
                <w:sz w:val="24"/>
              </w:rPr>
              <w:t>2.</w:t>
            </w:r>
            <w:r>
              <w:rPr>
                <w:rFonts w:hint="eastAsia" w:ascii="宋体" w:hAnsi="宋体"/>
                <w:sz w:val="24"/>
              </w:rPr>
              <w:t>大企业商业模式与组织架构的涉税风险管控</w:t>
            </w:r>
          </w:p>
        </w:tc>
        <w:tc>
          <w:tcPr>
            <w:tcW w:w="2452" w:type="dxa"/>
            <w:vAlign w:val="center"/>
          </w:tcPr>
          <w:p>
            <w:pPr>
              <w:jc w:val="left"/>
              <w:rPr>
                <w:sz w:val="24"/>
              </w:rPr>
            </w:pPr>
            <w:r>
              <w:rPr>
                <w:rFonts w:hint="eastAsia"/>
                <w:sz w:val="24"/>
              </w:rPr>
              <w:t>张海涛</w:t>
            </w:r>
          </w:p>
          <w:p>
            <w:pPr>
              <w:jc w:val="left"/>
              <w:rPr>
                <w:rFonts w:ascii="宋体"/>
                <w:sz w:val="24"/>
              </w:rPr>
            </w:pPr>
            <w:r>
              <w:rPr>
                <w:rFonts w:hint="eastAsia"/>
                <w:sz w:val="24"/>
              </w:rPr>
              <w:t>北京华财仁合税务师事务所有限公司首席咨询师，国家科技部专家库专家</w:t>
            </w:r>
          </w:p>
        </w:tc>
        <w:tc>
          <w:tcPr>
            <w:tcW w:w="848" w:type="dxa"/>
            <w:vAlign w:val="center"/>
          </w:tcPr>
          <w:p>
            <w:pPr>
              <w:ind w:firstLine="240" w:firstLineChars="100"/>
              <w:rPr>
                <w:rFonts w:ascii="宋体"/>
                <w:sz w:val="24"/>
              </w:rPr>
            </w:pPr>
            <w:r>
              <w:rPr>
                <w:rFonts w:ascii="宋体" w:hAnsi="宋体" w:cs="宋体"/>
                <w:sz w:val="24"/>
              </w:rPr>
              <w:t>1</w:t>
            </w:r>
          </w:p>
        </w:tc>
        <w:tc>
          <w:tcPr>
            <w:tcW w:w="3127" w:type="dxa"/>
            <w:vMerge w:val="continue"/>
          </w:tcPr>
          <w:p>
            <w:pPr>
              <w:rPr>
                <w:rFonts w:ascii="宋体"/>
                <w:b/>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523" w:type="dxa"/>
            <w:gridSpan w:val="2"/>
            <w:vMerge w:val="continue"/>
          </w:tcPr>
          <w:p>
            <w:pPr>
              <w:rPr>
                <w:rFonts w:ascii="宋体"/>
                <w:sz w:val="24"/>
              </w:rPr>
            </w:pPr>
          </w:p>
        </w:tc>
        <w:tc>
          <w:tcPr>
            <w:tcW w:w="1678" w:type="dxa"/>
            <w:vMerge w:val="continue"/>
          </w:tcPr>
          <w:p>
            <w:pPr>
              <w:rPr>
                <w:rFonts w:ascii="宋体"/>
                <w:sz w:val="24"/>
              </w:rPr>
            </w:pPr>
          </w:p>
        </w:tc>
        <w:tc>
          <w:tcPr>
            <w:tcW w:w="4092" w:type="dxa"/>
            <w:vAlign w:val="center"/>
          </w:tcPr>
          <w:p>
            <w:pPr>
              <w:rPr>
                <w:rFonts w:ascii="宋体"/>
                <w:sz w:val="24"/>
              </w:rPr>
            </w:pPr>
            <w:r>
              <w:rPr>
                <w:rFonts w:ascii="宋体" w:hAnsi="宋体"/>
                <w:sz w:val="24"/>
              </w:rPr>
              <w:t>3.</w:t>
            </w:r>
            <w:r>
              <w:rPr>
                <w:rFonts w:hint="eastAsia" w:ascii="宋体" w:hAnsi="宋体"/>
                <w:sz w:val="24"/>
              </w:rPr>
              <w:t>大企业重组及股权业务涉税风险管控</w:t>
            </w:r>
          </w:p>
        </w:tc>
        <w:tc>
          <w:tcPr>
            <w:tcW w:w="2452" w:type="dxa"/>
            <w:vAlign w:val="center"/>
          </w:tcPr>
          <w:p>
            <w:pPr>
              <w:jc w:val="left"/>
            </w:pPr>
            <w:r>
              <w:rPr>
                <w:rFonts w:hint="eastAsia" w:ascii="宋体" w:hAnsi="宋体" w:cs="宋体"/>
                <w:sz w:val="24"/>
              </w:rPr>
              <w:t>侯江玲</w:t>
            </w:r>
          </w:p>
          <w:p>
            <w:pPr>
              <w:jc w:val="left"/>
              <w:rPr>
                <w:rFonts w:ascii="宋体"/>
                <w:sz w:val="24"/>
              </w:rPr>
            </w:pPr>
            <w:r>
              <w:rPr>
                <w:rFonts w:hint="eastAsia" w:ascii="宋体" w:hAnsi="宋体" w:cs="宋体"/>
                <w:sz w:val="24"/>
              </w:rPr>
              <w:t>辽宁税专副教授，国家税务总局数字人事专业师资库名师，注册会计师，高级会计师</w:t>
            </w:r>
          </w:p>
        </w:tc>
        <w:tc>
          <w:tcPr>
            <w:tcW w:w="848" w:type="dxa"/>
            <w:vAlign w:val="center"/>
          </w:tcPr>
          <w:p>
            <w:pPr>
              <w:ind w:firstLine="240" w:firstLineChars="100"/>
              <w:rPr>
                <w:rFonts w:ascii="宋体" w:hAnsi="宋体"/>
                <w:sz w:val="24"/>
              </w:rPr>
            </w:pPr>
            <w:r>
              <w:rPr>
                <w:rFonts w:ascii="宋体" w:hAnsi="宋体"/>
                <w:sz w:val="24"/>
              </w:rPr>
              <w:t>1</w:t>
            </w:r>
          </w:p>
        </w:tc>
        <w:tc>
          <w:tcPr>
            <w:tcW w:w="3127" w:type="dxa"/>
            <w:vMerge w:val="continue"/>
          </w:tcPr>
          <w:p>
            <w:pPr>
              <w:rPr>
                <w:rFonts w:ascii="宋体"/>
                <w:b/>
                <w:sz w:val="24"/>
              </w:rPr>
            </w:pPr>
          </w:p>
        </w:tc>
        <w:tc>
          <w:tcPr>
            <w:tcW w:w="1420"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trPr>
        <w:tc>
          <w:tcPr>
            <w:tcW w:w="523" w:type="dxa"/>
            <w:gridSpan w:val="2"/>
            <w:vMerge w:val="continue"/>
          </w:tcPr>
          <w:p>
            <w:pPr>
              <w:rPr>
                <w:rFonts w:ascii="宋体"/>
                <w:sz w:val="24"/>
              </w:rPr>
            </w:pPr>
          </w:p>
        </w:tc>
        <w:tc>
          <w:tcPr>
            <w:tcW w:w="1678" w:type="dxa"/>
            <w:vMerge w:val="continue"/>
          </w:tcPr>
          <w:p>
            <w:pPr>
              <w:rPr>
                <w:rFonts w:ascii="宋体"/>
                <w:sz w:val="24"/>
              </w:rPr>
            </w:pPr>
          </w:p>
        </w:tc>
        <w:tc>
          <w:tcPr>
            <w:tcW w:w="4092" w:type="dxa"/>
            <w:vAlign w:val="center"/>
          </w:tcPr>
          <w:p>
            <w:pPr>
              <w:rPr>
                <w:rFonts w:ascii="宋体"/>
                <w:sz w:val="24"/>
              </w:rPr>
            </w:pPr>
            <w:r>
              <w:rPr>
                <w:rFonts w:ascii="宋体" w:hAnsi="宋体"/>
                <w:sz w:val="24"/>
              </w:rPr>
              <w:t>4.</w:t>
            </w:r>
            <w:r>
              <w:rPr>
                <w:rFonts w:hint="eastAsia" w:ascii="宋体" w:hAnsi="宋体"/>
                <w:sz w:val="24"/>
              </w:rPr>
              <w:t>大企业跨境投资涉税风险管控</w:t>
            </w:r>
          </w:p>
        </w:tc>
        <w:tc>
          <w:tcPr>
            <w:tcW w:w="2452" w:type="dxa"/>
            <w:vAlign w:val="center"/>
          </w:tcPr>
          <w:p>
            <w:pPr>
              <w:jc w:val="left"/>
              <w:rPr>
                <w:rFonts w:ascii="宋体"/>
                <w:sz w:val="24"/>
              </w:rPr>
            </w:pPr>
            <w:r>
              <w:rPr>
                <w:rFonts w:hint="eastAsia"/>
                <w:kern w:val="0"/>
                <w:sz w:val="24"/>
              </w:rPr>
              <w:t>税务局专家</w:t>
            </w:r>
          </w:p>
        </w:tc>
        <w:tc>
          <w:tcPr>
            <w:tcW w:w="848" w:type="dxa"/>
            <w:vAlign w:val="center"/>
          </w:tcPr>
          <w:p>
            <w:pPr>
              <w:rPr>
                <w:rFonts w:ascii="宋体" w:hAnsi="宋体"/>
                <w:sz w:val="24"/>
              </w:rPr>
            </w:pPr>
            <w:r>
              <w:rPr>
                <w:rFonts w:ascii="宋体" w:hAnsi="宋体"/>
                <w:sz w:val="24"/>
              </w:rPr>
              <w:t>0.5</w:t>
            </w:r>
          </w:p>
        </w:tc>
        <w:tc>
          <w:tcPr>
            <w:tcW w:w="3127" w:type="dxa"/>
            <w:vMerge w:val="continue"/>
          </w:tcPr>
          <w:p>
            <w:pPr>
              <w:rPr>
                <w:rFonts w:ascii="宋体"/>
                <w:b/>
                <w:sz w:val="24"/>
              </w:rPr>
            </w:pPr>
          </w:p>
        </w:tc>
        <w:tc>
          <w:tcPr>
            <w:tcW w:w="1420"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523" w:type="dxa"/>
            <w:gridSpan w:val="2"/>
            <w:vMerge w:val="continue"/>
          </w:tcPr>
          <w:p>
            <w:pPr>
              <w:rPr>
                <w:rFonts w:ascii="宋体"/>
                <w:sz w:val="24"/>
              </w:rPr>
            </w:pPr>
          </w:p>
        </w:tc>
        <w:tc>
          <w:tcPr>
            <w:tcW w:w="1678" w:type="dxa"/>
            <w:vMerge w:val="continue"/>
          </w:tcPr>
          <w:p>
            <w:pPr>
              <w:rPr>
                <w:rFonts w:ascii="宋体"/>
                <w:sz w:val="24"/>
              </w:rPr>
            </w:pPr>
          </w:p>
        </w:tc>
        <w:tc>
          <w:tcPr>
            <w:tcW w:w="4092" w:type="dxa"/>
            <w:vAlign w:val="center"/>
          </w:tcPr>
          <w:p>
            <w:pPr>
              <w:rPr>
                <w:rFonts w:ascii="宋体"/>
                <w:sz w:val="24"/>
              </w:rPr>
            </w:pPr>
            <w:r>
              <w:rPr>
                <w:rFonts w:ascii="宋体" w:hAnsi="宋体"/>
                <w:sz w:val="24"/>
              </w:rPr>
              <w:t>5.</w:t>
            </w:r>
            <w:r>
              <w:rPr>
                <w:rFonts w:hint="eastAsia" w:ascii="宋体" w:hAnsi="宋体"/>
                <w:sz w:val="24"/>
              </w:rPr>
              <w:t>大企业关联交易涉税风险管控</w:t>
            </w:r>
          </w:p>
        </w:tc>
        <w:tc>
          <w:tcPr>
            <w:tcW w:w="2452" w:type="dxa"/>
            <w:vAlign w:val="center"/>
          </w:tcPr>
          <w:p>
            <w:pPr>
              <w:jc w:val="left"/>
              <w:rPr>
                <w:rFonts w:ascii="宋体" w:cs="宋体"/>
                <w:sz w:val="24"/>
              </w:rPr>
            </w:pPr>
            <w:r>
              <w:rPr>
                <w:rFonts w:hint="eastAsia" w:ascii="宋体" w:hAnsi="宋体" w:cs="宋体"/>
                <w:sz w:val="24"/>
              </w:rPr>
              <w:t>尚慧</w:t>
            </w:r>
          </w:p>
          <w:p>
            <w:pPr>
              <w:jc w:val="left"/>
              <w:rPr>
                <w:rFonts w:ascii="宋体" w:cs="宋体"/>
                <w:sz w:val="24"/>
              </w:rPr>
            </w:pPr>
            <w:r>
              <w:rPr>
                <w:rFonts w:hint="eastAsia" w:ascii="宋体" w:hAnsi="宋体" w:cs="宋体"/>
                <w:sz w:val="24"/>
              </w:rPr>
              <w:t>大连德勤税务及商务咨询（转让定价服务组）税务经理</w:t>
            </w:r>
          </w:p>
        </w:tc>
        <w:tc>
          <w:tcPr>
            <w:tcW w:w="848" w:type="dxa"/>
            <w:vAlign w:val="center"/>
          </w:tcPr>
          <w:p>
            <w:pPr>
              <w:rPr>
                <w:rFonts w:ascii="宋体" w:hAnsi="宋体"/>
                <w:sz w:val="24"/>
              </w:rPr>
            </w:pPr>
            <w:r>
              <w:rPr>
                <w:rFonts w:ascii="宋体" w:hAnsi="宋体"/>
                <w:sz w:val="24"/>
              </w:rPr>
              <w:t>0.5</w:t>
            </w:r>
          </w:p>
        </w:tc>
        <w:tc>
          <w:tcPr>
            <w:tcW w:w="3127" w:type="dxa"/>
            <w:vMerge w:val="continue"/>
          </w:tcPr>
          <w:p>
            <w:pPr>
              <w:rPr>
                <w:rFonts w:ascii="宋体"/>
                <w:b/>
                <w:sz w:val="24"/>
              </w:rPr>
            </w:pPr>
          </w:p>
        </w:tc>
        <w:tc>
          <w:tcPr>
            <w:tcW w:w="1420"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523" w:type="dxa"/>
            <w:gridSpan w:val="2"/>
            <w:vMerge w:val="continue"/>
          </w:tcPr>
          <w:p>
            <w:pPr>
              <w:rPr>
                <w:rFonts w:ascii="宋体"/>
                <w:sz w:val="24"/>
              </w:rPr>
            </w:pPr>
          </w:p>
        </w:tc>
        <w:tc>
          <w:tcPr>
            <w:tcW w:w="1678" w:type="dxa"/>
            <w:vMerge w:val="continue"/>
          </w:tcPr>
          <w:p>
            <w:pPr>
              <w:rPr>
                <w:rFonts w:ascii="宋体"/>
                <w:sz w:val="24"/>
              </w:rPr>
            </w:pPr>
          </w:p>
        </w:tc>
        <w:tc>
          <w:tcPr>
            <w:tcW w:w="4092" w:type="dxa"/>
            <w:vAlign w:val="center"/>
          </w:tcPr>
          <w:p>
            <w:pPr>
              <w:widowControl/>
              <w:spacing w:line="276" w:lineRule="atLeast"/>
              <w:jc w:val="left"/>
              <w:rPr>
                <w:rFonts w:ascii="宋体" w:cs="宋体"/>
                <w:kern w:val="0"/>
                <w:sz w:val="24"/>
              </w:rPr>
            </w:pPr>
            <w:r>
              <w:rPr>
                <w:rFonts w:ascii="宋体" w:hAnsi="宋体" w:cs="宋体"/>
                <w:kern w:val="0"/>
                <w:sz w:val="24"/>
              </w:rPr>
              <w:t>6</w:t>
            </w:r>
            <w:r>
              <w:rPr>
                <w:rFonts w:ascii="宋体" w:cs="宋体"/>
                <w:kern w:val="0"/>
                <w:sz w:val="24"/>
              </w:rPr>
              <w:t>.</w:t>
            </w:r>
            <w:r>
              <w:rPr>
                <w:rFonts w:hint="eastAsia" w:ascii="宋体" w:cs="宋体"/>
                <w:kern w:val="0"/>
                <w:sz w:val="24"/>
              </w:rPr>
              <w:t>“</w:t>
            </w:r>
            <w:r>
              <w:rPr>
                <w:rFonts w:hint="eastAsia" w:ascii="宋体" w:hAnsi="宋体" w:cs="宋体"/>
                <w:kern w:val="0"/>
                <w:sz w:val="24"/>
              </w:rPr>
              <w:t>多证合一</w:t>
            </w:r>
            <w:r>
              <w:rPr>
                <w:rFonts w:hint="eastAsia" w:ascii="宋体" w:cs="宋体"/>
                <w:kern w:val="0"/>
                <w:sz w:val="24"/>
              </w:rPr>
              <w:t>”</w:t>
            </w:r>
            <w:r>
              <w:rPr>
                <w:rFonts w:hint="eastAsia" w:ascii="宋体" w:hAnsi="宋体" w:cs="宋体"/>
                <w:kern w:val="0"/>
                <w:sz w:val="24"/>
              </w:rPr>
              <w:t>背景下税收风险点的规避与内控</w:t>
            </w:r>
            <w:r>
              <w:rPr>
                <w:rFonts w:ascii="宋体" w:cs="宋体"/>
                <w:kern w:val="0"/>
                <w:sz w:val="24"/>
              </w:rPr>
              <w:t> </w:t>
            </w:r>
          </w:p>
        </w:tc>
        <w:tc>
          <w:tcPr>
            <w:tcW w:w="2452" w:type="dxa"/>
            <w:vAlign w:val="center"/>
          </w:tcPr>
          <w:p>
            <w:pPr>
              <w:widowControl/>
              <w:spacing w:line="276" w:lineRule="atLeast"/>
              <w:rPr>
                <w:rFonts w:ascii="宋体" w:cs="宋体"/>
                <w:kern w:val="0"/>
                <w:sz w:val="24"/>
              </w:rPr>
            </w:pPr>
            <w:r>
              <w:rPr>
                <w:rFonts w:hint="eastAsia" w:ascii="宋体" w:hAnsi="宋体" w:cs="宋体"/>
                <w:kern w:val="0"/>
                <w:sz w:val="24"/>
              </w:rPr>
              <w:t>贾绍华</w:t>
            </w:r>
          </w:p>
          <w:p>
            <w:pPr>
              <w:widowControl/>
              <w:spacing w:line="276" w:lineRule="atLeast"/>
              <w:rPr>
                <w:rFonts w:ascii="宋体" w:cs="宋体"/>
                <w:kern w:val="0"/>
                <w:sz w:val="24"/>
              </w:rPr>
            </w:pPr>
            <w:r>
              <w:rPr>
                <w:rFonts w:hint="eastAsia" w:ascii="宋体" w:hAnsi="宋体" w:cs="宋体"/>
                <w:kern w:val="0"/>
                <w:sz w:val="24"/>
              </w:rPr>
              <w:t>中央财经大学税收教育研究所所长、教授</w:t>
            </w:r>
          </w:p>
        </w:tc>
        <w:tc>
          <w:tcPr>
            <w:tcW w:w="848" w:type="dxa"/>
            <w:vAlign w:val="center"/>
          </w:tcPr>
          <w:p>
            <w:pPr>
              <w:widowControl/>
              <w:spacing w:line="276" w:lineRule="atLeast"/>
              <w:jc w:val="center"/>
              <w:rPr>
                <w:rFonts w:ascii="宋体" w:hAnsi="宋体" w:cs="宋体"/>
                <w:kern w:val="0"/>
                <w:sz w:val="24"/>
              </w:rPr>
            </w:pPr>
            <w:r>
              <w:rPr>
                <w:rFonts w:ascii="宋体" w:hAnsi="宋体" w:cs="宋体"/>
                <w:kern w:val="0"/>
                <w:sz w:val="24"/>
              </w:rPr>
              <w:t>0.5</w:t>
            </w:r>
          </w:p>
        </w:tc>
        <w:tc>
          <w:tcPr>
            <w:tcW w:w="3127" w:type="dxa"/>
            <w:vMerge w:val="continue"/>
          </w:tcPr>
          <w:p>
            <w:pPr>
              <w:rPr>
                <w:rFonts w:ascii="宋体"/>
                <w:b/>
                <w:sz w:val="24"/>
              </w:rPr>
            </w:pPr>
          </w:p>
        </w:tc>
        <w:tc>
          <w:tcPr>
            <w:tcW w:w="1420"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trPr>
        <w:tc>
          <w:tcPr>
            <w:tcW w:w="523" w:type="dxa"/>
            <w:gridSpan w:val="2"/>
            <w:vMerge w:val="continue"/>
          </w:tcPr>
          <w:p>
            <w:pPr>
              <w:rPr>
                <w:rFonts w:ascii="宋体"/>
                <w:sz w:val="24"/>
              </w:rPr>
            </w:pPr>
          </w:p>
        </w:tc>
        <w:tc>
          <w:tcPr>
            <w:tcW w:w="1678" w:type="dxa"/>
            <w:vMerge w:val="continue"/>
          </w:tcPr>
          <w:p>
            <w:pPr>
              <w:rPr>
                <w:rFonts w:ascii="宋体"/>
                <w:sz w:val="24"/>
              </w:rPr>
            </w:pPr>
          </w:p>
        </w:tc>
        <w:tc>
          <w:tcPr>
            <w:tcW w:w="4092" w:type="dxa"/>
            <w:vAlign w:val="center"/>
          </w:tcPr>
          <w:p>
            <w:pPr>
              <w:rPr>
                <w:rFonts w:ascii="宋体" w:cs="宋体"/>
                <w:sz w:val="24"/>
              </w:rPr>
            </w:pPr>
            <w:r>
              <w:rPr>
                <w:rFonts w:ascii="宋体" w:hAnsi="宋体"/>
                <w:sz w:val="24"/>
              </w:rPr>
              <w:t>7.</w:t>
            </w:r>
            <w:r>
              <w:rPr>
                <w:rFonts w:hint="eastAsia" w:ascii="宋体" w:hAnsi="宋体"/>
                <w:sz w:val="24"/>
              </w:rPr>
              <w:t>培训沙龙：大企业税务风险管控疑难问题探讨</w:t>
            </w:r>
          </w:p>
        </w:tc>
        <w:tc>
          <w:tcPr>
            <w:tcW w:w="2452" w:type="dxa"/>
            <w:vAlign w:val="center"/>
          </w:tcPr>
          <w:p>
            <w:pPr>
              <w:jc w:val="left"/>
              <w:rPr>
                <w:rFonts w:ascii="宋体"/>
                <w:sz w:val="24"/>
              </w:rPr>
            </w:pPr>
            <w:r>
              <w:rPr>
                <w:rFonts w:hint="eastAsia" w:ascii="宋体" w:hAnsi="宋体"/>
                <w:sz w:val="24"/>
              </w:rPr>
              <w:t>嘉宾与</w:t>
            </w:r>
            <w:r>
              <w:rPr>
                <w:rFonts w:hint="eastAsia" w:ascii="宋体" w:hAnsi="宋体" w:cs="宋体"/>
                <w:sz w:val="24"/>
              </w:rPr>
              <w:t>学员</w:t>
            </w:r>
          </w:p>
        </w:tc>
        <w:tc>
          <w:tcPr>
            <w:tcW w:w="848" w:type="dxa"/>
            <w:vAlign w:val="center"/>
          </w:tcPr>
          <w:p>
            <w:pPr>
              <w:rPr>
                <w:rFonts w:ascii="宋体"/>
                <w:sz w:val="24"/>
              </w:rPr>
            </w:pPr>
            <w:r>
              <w:rPr>
                <w:rFonts w:hint="eastAsia" w:ascii="宋体" w:hAnsi="宋体"/>
                <w:sz w:val="24"/>
              </w:rPr>
              <w:t>晚间</w:t>
            </w:r>
          </w:p>
        </w:tc>
        <w:tc>
          <w:tcPr>
            <w:tcW w:w="3127" w:type="dxa"/>
            <w:vMerge w:val="continue"/>
          </w:tcPr>
          <w:p>
            <w:pPr>
              <w:rPr>
                <w:rFonts w:ascii="宋体"/>
                <w:b/>
                <w:sz w:val="24"/>
              </w:rPr>
            </w:pPr>
          </w:p>
        </w:tc>
        <w:tc>
          <w:tcPr>
            <w:tcW w:w="1420"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502" w:type="dxa"/>
            <w:vMerge w:val="restart"/>
          </w:tcPr>
          <w:p>
            <w:pPr>
              <w:rPr>
                <w:rFonts w:ascii="宋体"/>
                <w:sz w:val="24"/>
              </w:rPr>
            </w:pPr>
            <w:r>
              <w:rPr>
                <w:rFonts w:hint="eastAsia" w:ascii="宋体" w:hAnsi="宋体"/>
                <w:sz w:val="24"/>
              </w:rPr>
              <w:t>2</w:t>
            </w: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tc>
        <w:tc>
          <w:tcPr>
            <w:tcW w:w="1699" w:type="dxa"/>
            <w:gridSpan w:val="2"/>
            <w:vMerge w:val="restart"/>
          </w:tcPr>
          <w:p>
            <w:pPr>
              <w:rPr>
                <w:rFonts w:ascii="宋体" w:cs="宋体"/>
                <w:b/>
                <w:sz w:val="24"/>
              </w:rPr>
            </w:pPr>
            <w:r>
              <w:rPr>
                <w:rFonts w:hint="eastAsia" w:ascii="宋体" w:hAnsi="宋体" w:cs="宋体"/>
                <w:b/>
                <w:sz w:val="24"/>
              </w:rPr>
              <w:t>出口退</w:t>
            </w:r>
            <w:r>
              <w:rPr>
                <w:rFonts w:ascii="宋体" w:hAnsi="宋体" w:cs="宋体"/>
                <w:b/>
                <w:sz w:val="24"/>
              </w:rPr>
              <w:t>(</w:t>
            </w:r>
            <w:r>
              <w:rPr>
                <w:rFonts w:hint="eastAsia" w:ascii="宋体" w:hAnsi="宋体" w:cs="宋体"/>
                <w:b/>
                <w:sz w:val="24"/>
              </w:rPr>
              <w:t>免</w:t>
            </w:r>
            <w:r>
              <w:rPr>
                <w:rFonts w:ascii="宋体" w:hAnsi="宋体" w:cs="宋体"/>
                <w:b/>
                <w:sz w:val="24"/>
              </w:rPr>
              <w:t>)</w:t>
            </w:r>
            <w:r>
              <w:rPr>
                <w:rFonts w:hint="eastAsia" w:ascii="宋体" w:hAnsi="宋体" w:cs="宋体"/>
                <w:b/>
                <w:sz w:val="24"/>
              </w:rPr>
              <w:t>税业务高级研修班</w:t>
            </w:r>
          </w:p>
          <w:p>
            <w:pPr>
              <w:rPr>
                <w:rFonts w:ascii="宋体" w:cs="宋体"/>
                <w:b/>
                <w:sz w:val="24"/>
              </w:rPr>
            </w:pPr>
          </w:p>
          <w:p>
            <w:pPr>
              <w:rPr>
                <w:rFonts w:ascii="宋体"/>
                <w:sz w:val="24"/>
              </w:rPr>
            </w:pPr>
            <w:r>
              <w:rPr>
                <w:rFonts w:hint="eastAsia" w:ascii="宋体" w:hAnsi="宋体"/>
                <w:sz w:val="24"/>
              </w:rPr>
              <w:t>项目负责人：</w:t>
            </w:r>
          </w:p>
          <w:p>
            <w:pPr>
              <w:rPr>
                <w:rFonts w:ascii="宋体"/>
                <w:sz w:val="24"/>
              </w:rPr>
            </w:pPr>
            <w:r>
              <w:rPr>
                <w:rFonts w:hint="eastAsia" w:ascii="宋体" w:hAnsi="宋体"/>
                <w:sz w:val="24"/>
              </w:rPr>
              <w:t>宋洋</w:t>
            </w:r>
          </w:p>
          <w:p>
            <w:pPr>
              <w:rPr>
                <w:rFonts w:ascii="宋体" w:cs="宋体"/>
                <w:b/>
                <w:sz w:val="24"/>
              </w:rPr>
            </w:pPr>
            <w:r>
              <w:rPr>
                <w:rFonts w:ascii="宋体" w:hAnsi="宋体"/>
                <w:sz w:val="24"/>
              </w:rPr>
              <w:t>17604113176</w:t>
            </w:r>
          </w:p>
          <w:p>
            <w:pPr>
              <w:rPr>
                <w:rFonts w:ascii="宋体"/>
                <w:sz w:val="24"/>
              </w:rPr>
            </w:pPr>
          </w:p>
          <w:p>
            <w:pPr>
              <w:rPr>
                <w:rFonts w:ascii="宋体"/>
                <w:sz w:val="24"/>
              </w:rPr>
            </w:pPr>
          </w:p>
          <w:p>
            <w:pPr>
              <w:rPr>
                <w:rFonts w:ascii="宋体" w:hAnsi="宋体"/>
                <w:sz w:val="24"/>
              </w:rPr>
            </w:pPr>
            <w:r>
              <w:rPr>
                <w:rFonts w:hint="eastAsia" w:ascii="宋体" w:hAnsi="宋体"/>
                <w:sz w:val="24"/>
              </w:rPr>
              <w:t>时间：</w:t>
            </w:r>
          </w:p>
          <w:p>
            <w:pPr>
              <w:rPr>
                <w:rFonts w:ascii="宋体"/>
                <w:sz w:val="24"/>
              </w:rPr>
            </w:pPr>
            <w:r>
              <w:rPr>
                <w:rFonts w:hint="eastAsia" w:ascii="宋体" w:hAnsi="宋体"/>
                <w:sz w:val="24"/>
              </w:rPr>
              <w:t>11.02-11.08人数：120人</w:t>
            </w:r>
          </w:p>
          <w:p>
            <w:pPr>
              <w:rPr>
                <w:rFonts w:ascii="宋体" w:cs="宋体"/>
                <w:b/>
                <w:sz w:val="24"/>
              </w:rPr>
            </w:pPr>
          </w:p>
        </w:tc>
        <w:tc>
          <w:tcPr>
            <w:tcW w:w="4092" w:type="dxa"/>
            <w:vAlign w:val="center"/>
          </w:tcPr>
          <w:p>
            <w:pPr>
              <w:rPr>
                <w:rFonts w:ascii="宋体"/>
                <w:sz w:val="24"/>
              </w:rPr>
            </w:pPr>
            <w:r>
              <w:rPr>
                <w:rFonts w:ascii="宋体" w:hAnsi="宋体"/>
                <w:sz w:val="24"/>
              </w:rPr>
              <w:t>1.</w:t>
            </w:r>
            <w:r>
              <w:rPr>
                <w:rFonts w:hint="eastAsia" w:ascii="宋体" w:hAnsi="宋体"/>
                <w:sz w:val="24"/>
              </w:rPr>
              <w:t>出口退（免）税政策疑难问题解析</w:t>
            </w:r>
          </w:p>
        </w:tc>
        <w:tc>
          <w:tcPr>
            <w:tcW w:w="2452" w:type="dxa"/>
            <w:vAlign w:val="center"/>
          </w:tcPr>
          <w:p>
            <w:pPr>
              <w:jc w:val="left"/>
              <w:rPr>
                <w:rFonts w:ascii="宋体" w:cs="宋体"/>
                <w:sz w:val="24"/>
              </w:rPr>
            </w:pPr>
            <w:r>
              <w:rPr>
                <w:rFonts w:hint="eastAsia" w:ascii="宋体" w:hAnsi="宋体" w:cs="宋体"/>
                <w:sz w:val="24"/>
              </w:rPr>
              <w:t>税务局专家</w:t>
            </w:r>
          </w:p>
        </w:tc>
        <w:tc>
          <w:tcPr>
            <w:tcW w:w="848" w:type="dxa"/>
            <w:vAlign w:val="center"/>
          </w:tcPr>
          <w:p>
            <w:pPr>
              <w:jc w:val="center"/>
              <w:rPr>
                <w:rFonts w:ascii="宋体" w:hAnsi="宋体"/>
                <w:sz w:val="24"/>
              </w:rPr>
            </w:pPr>
            <w:r>
              <w:rPr>
                <w:rFonts w:ascii="宋体" w:hAnsi="宋体"/>
                <w:sz w:val="24"/>
              </w:rPr>
              <w:t>1</w:t>
            </w:r>
          </w:p>
        </w:tc>
        <w:tc>
          <w:tcPr>
            <w:tcW w:w="3127" w:type="dxa"/>
            <w:vMerge w:val="restart"/>
          </w:tcPr>
          <w:p>
            <w:pPr>
              <w:rPr>
                <w:rFonts w:ascii="宋体"/>
                <w:b/>
                <w:sz w:val="24"/>
              </w:rPr>
            </w:pPr>
            <w:r>
              <w:rPr>
                <w:rFonts w:hint="eastAsia" w:ascii="宋体" w:hAnsi="宋体"/>
                <w:b/>
                <w:sz w:val="24"/>
              </w:rPr>
              <w:t>培训目标：</w:t>
            </w:r>
          </w:p>
          <w:p>
            <w:pPr>
              <w:rPr>
                <w:rFonts w:ascii="宋体"/>
                <w:sz w:val="24"/>
              </w:rPr>
            </w:pPr>
            <w:r>
              <w:rPr>
                <w:rFonts w:hint="eastAsia" w:ascii="宋体" w:hAnsi="宋体"/>
                <w:sz w:val="24"/>
              </w:rPr>
              <w:t>通过培训，探讨在“放管服”大背景下，税务师事务所如何捉住业务机遇；通过学习，详细了解最新出口退税政策及管理规定，熟练掌握出口退免税相关信息系统操作，利用信息化平台，解决实际工作中的疑难问题；熟悉出口企业账务处理要点，识别在出口企业日常代理工作中的风险点，有效提升出口退（免）税业务的代理水平和防范执业代理风险。</w:t>
            </w:r>
          </w:p>
          <w:p>
            <w:pPr>
              <w:rPr>
                <w:rFonts w:ascii="宋体"/>
                <w:b/>
                <w:sz w:val="24"/>
              </w:rPr>
            </w:pPr>
            <w:r>
              <w:rPr>
                <w:rFonts w:hint="eastAsia" w:ascii="宋体" w:hAnsi="宋体"/>
                <w:b/>
                <w:sz w:val="24"/>
              </w:rPr>
              <w:t>项目特色：</w:t>
            </w:r>
          </w:p>
          <w:p>
            <w:pPr>
              <w:rPr>
                <w:rFonts w:ascii="宋体"/>
                <w:sz w:val="24"/>
              </w:rPr>
            </w:pPr>
            <w:r>
              <w:rPr>
                <w:rFonts w:ascii="宋体" w:hAnsi="宋体"/>
                <w:sz w:val="24"/>
              </w:rPr>
              <w:t>1.</w:t>
            </w:r>
            <w:r>
              <w:rPr>
                <w:rFonts w:hint="eastAsia" w:ascii="宋体" w:hAnsi="宋体"/>
                <w:sz w:val="24"/>
              </w:rPr>
              <w:t>内容涵盖出口退税的核心业务知识，多角度完善税务代理人员的知识储备。</w:t>
            </w:r>
          </w:p>
          <w:p>
            <w:pPr>
              <w:rPr>
                <w:rFonts w:ascii="宋体"/>
                <w:b/>
                <w:sz w:val="24"/>
              </w:rPr>
            </w:pPr>
            <w:r>
              <w:rPr>
                <w:rFonts w:ascii="宋体" w:hAnsi="宋体"/>
                <w:sz w:val="24"/>
              </w:rPr>
              <w:t>2.</w:t>
            </w:r>
            <w:r>
              <w:rPr>
                <w:rFonts w:hint="eastAsia" w:ascii="宋体" w:hAnsi="宋体"/>
                <w:sz w:val="24"/>
              </w:rPr>
              <w:t>师资构成科学合理，授课方式多元实用，既有理论讲授，也有权威解读，还有实务经验分享，会使学员业务能力有全方位提升。</w:t>
            </w:r>
          </w:p>
          <w:p>
            <w:pPr>
              <w:rPr>
                <w:rFonts w:ascii="宋体"/>
                <w:sz w:val="24"/>
              </w:rPr>
            </w:pPr>
            <w:r>
              <w:rPr>
                <w:rFonts w:ascii="宋体" w:hAnsi="宋体"/>
                <w:sz w:val="24"/>
              </w:rPr>
              <w:t>3.</w:t>
            </w:r>
            <w:r>
              <w:rPr>
                <w:rFonts w:hint="eastAsia" w:ascii="宋体" w:hAnsi="宋体"/>
                <w:sz w:val="24"/>
              </w:rPr>
              <w:t>以研讨沙龙的方式汇集各地优秀管理经验，补充课堂教学的知识短板。</w:t>
            </w:r>
          </w:p>
        </w:tc>
        <w:tc>
          <w:tcPr>
            <w:tcW w:w="1420" w:type="dxa"/>
            <w:vMerge w:val="restart"/>
          </w:tcPr>
          <w:p>
            <w:pPr>
              <w:rPr>
                <w:rFonts w:ascii="宋体" w:cs="宋体"/>
                <w:sz w:val="24"/>
              </w:rPr>
            </w:pPr>
          </w:p>
          <w:p>
            <w:pPr>
              <w:rPr>
                <w:rFonts w:ascii="宋体" w:cs="宋体"/>
                <w:bCs/>
                <w:sz w:val="24"/>
              </w:rPr>
            </w:pPr>
            <w:r>
              <w:rPr>
                <w:rFonts w:hint="eastAsia" w:ascii="宋体" w:hAnsi="宋体"/>
                <w:b/>
                <w:sz w:val="24"/>
              </w:rPr>
              <w:t>培训对象：</w:t>
            </w:r>
            <w:r>
              <w:rPr>
                <w:rFonts w:hint="eastAsia" w:ascii="宋体" w:hAnsi="宋体" w:cs="宋体"/>
                <w:bCs/>
                <w:sz w:val="24"/>
              </w:rPr>
              <w:t>税务师事务所从事出口退税工作的业务骨干及企业有关人员</w:t>
            </w:r>
          </w:p>
          <w:p>
            <w:pPr>
              <w:rPr>
                <w:rFonts w:ascii="宋体" w:cs="宋体"/>
                <w:bCs/>
                <w:sz w:val="24"/>
              </w:rPr>
            </w:pPr>
          </w:p>
          <w:p>
            <w:pPr>
              <w:rPr>
                <w:rFonts w:ascii="宋体" w:cs="宋体"/>
                <w:bCs/>
                <w:sz w:val="24"/>
              </w:rPr>
            </w:pPr>
          </w:p>
          <w:p>
            <w:pPr>
              <w:rPr>
                <w:rFonts w:ascii="宋体" w:cs="宋体"/>
                <w:bCs/>
                <w:sz w:val="24"/>
              </w:rPr>
            </w:pPr>
          </w:p>
          <w:p>
            <w:pPr>
              <w:rPr>
                <w:rFonts w:ascii="宋体"/>
                <w:b/>
                <w:sz w:val="24"/>
              </w:rPr>
            </w:pPr>
            <w:r>
              <w:rPr>
                <w:rFonts w:hint="eastAsia" w:ascii="宋体" w:hAnsi="宋体"/>
                <w:b/>
                <w:sz w:val="24"/>
              </w:rPr>
              <w:t>培训时间：</w:t>
            </w:r>
          </w:p>
          <w:p>
            <w:pPr>
              <w:rPr>
                <w:rFonts w:ascii="宋体"/>
                <w:b/>
                <w:sz w:val="24"/>
              </w:rPr>
            </w:pPr>
            <w:r>
              <w:rPr>
                <w:rFonts w:ascii="宋体" w:hAnsi="宋体" w:cs="宋体"/>
                <w:sz w:val="24"/>
              </w:rPr>
              <w:t>5</w:t>
            </w:r>
            <w:r>
              <w:rPr>
                <w:rFonts w:ascii="宋体" w:hAnsi="宋体" w:cs="宋体"/>
                <w:b/>
                <w:sz w:val="24"/>
              </w:rPr>
              <w:t>+1</w:t>
            </w:r>
            <w:r>
              <w:rPr>
                <w:rFonts w:hint="eastAsia" w:ascii="宋体" w:hAnsi="宋体" w:cs="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502" w:type="dxa"/>
            <w:vMerge w:val="continue"/>
          </w:tcPr>
          <w:p>
            <w:pPr>
              <w:rPr>
                <w:rFonts w:ascii="宋体"/>
                <w:sz w:val="24"/>
              </w:rPr>
            </w:pPr>
          </w:p>
        </w:tc>
        <w:tc>
          <w:tcPr>
            <w:tcW w:w="1699" w:type="dxa"/>
            <w:gridSpan w:val="2"/>
            <w:vMerge w:val="continue"/>
          </w:tcPr>
          <w:p>
            <w:pPr>
              <w:rPr>
                <w:rFonts w:ascii="宋体"/>
                <w:sz w:val="24"/>
              </w:rPr>
            </w:pPr>
          </w:p>
        </w:tc>
        <w:tc>
          <w:tcPr>
            <w:tcW w:w="4092" w:type="dxa"/>
            <w:vAlign w:val="center"/>
          </w:tcPr>
          <w:p>
            <w:pPr>
              <w:rPr>
                <w:rFonts w:ascii="宋体"/>
                <w:sz w:val="24"/>
              </w:rPr>
            </w:pPr>
            <w:r>
              <w:rPr>
                <w:rFonts w:ascii="宋体" w:hAnsi="宋体"/>
                <w:sz w:val="24"/>
              </w:rPr>
              <w:t>2.</w:t>
            </w:r>
            <w:r>
              <w:rPr>
                <w:rFonts w:hint="eastAsia" w:ascii="宋体" w:hAnsi="宋体"/>
                <w:sz w:val="24"/>
              </w:rPr>
              <w:t>出口企业退（免）税账务处理要点</w:t>
            </w:r>
          </w:p>
        </w:tc>
        <w:tc>
          <w:tcPr>
            <w:tcW w:w="2452" w:type="dxa"/>
            <w:vAlign w:val="center"/>
          </w:tcPr>
          <w:p>
            <w:pPr>
              <w:rPr>
                <w:rFonts w:ascii="宋体" w:cs="宋体"/>
                <w:kern w:val="0"/>
                <w:sz w:val="24"/>
              </w:rPr>
            </w:pPr>
            <w:r>
              <w:rPr>
                <w:rFonts w:hint="eastAsia" w:ascii="宋体" w:hAnsi="宋体" w:cs="宋体"/>
                <w:kern w:val="0"/>
                <w:sz w:val="24"/>
              </w:rPr>
              <w:t>张久慧</w:t>
            </w:r>
          </w:p>
          <w:p>
            <w:pPr>
              <w:rPr>
                <w:rFonts w:ascii="宋体" w:cs="宋体"/>
                <w:sz w:val="24"/>
              </w:rPr>
            </w:pPr>
            <w:r>
              <w:rPr>
                <w:rFonts w:hint="eastAsia"/>
                <w:kern w:val="0"/>
                <w:sz w:val="24"/>
              </w:rPr>
              <w:t>辽宁税专教授，中国税务学会学术研究委员会学术委员，国家税务总局骨干教师师资库成员</w:t>
            </w:r>
          </w:p>
        </w:tc>
        <w:tc>
          <w:tcPr>
            <w:tcW w:w="848" w:type="dxa"/>
            <w:vAlign w:val="center"/>
          </w:tcPr>
          <w:p>
            <w:pPr>
              <w:jc w:val="center"/>
              <w:rPr>
                <w:rFonts w:ascii="宋体" w:hAnsi="宋体"/>
                <w:sz w:val="24"/>
              </w:rPr>
            </w:pPr>
            <w:r>
              <w:rPr>
                <w:rFonts w:ascii="宋体" w:hAnsi="宋体"/>
                <w:sz w:val="24"/>
              </w:rPr>
              <w:t>1</w:t>
            </w:r>
          </w:p>
        </w:tc>
        <w:tc>
          <w:tcPr>
            <w:tcW w:w="3127" w:type="dxa"/>
            <w:vMerge w:val="continue"/>
          </w:tcPr>
          <w:p>
            <w:pPr>
              <w:rPr>
                <w:rFonts w:ascii="宋体"/>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502" w:type="dxa"/>
            <w:vMerge w:val="continue"/>
          </w:tcPr>
          <w:p>
            <w:pPr>
              <w:rPr>
                <w:rFonts w:ascii="宋体"/>
                <w:sz w:val="24"/>
              </w:rPr>
            </w:pPr>
          </w:p>
        </w:tc>
        <w:tc>
          <w:tcPr>
            <w:tcW w:w="1699" w:type="dxa"/>
            <w:gridSpan w:val="2"/>
            <w:vMerge w:val="continue"/>
          </w:tcPr>
          <w:p>
            <w:pPr>
              <w:rPr>
                <w:rFonts w:ascii="宋体"/>
                <w:sz w:val="24"/>
              </w:rPr>
            </w:pPr>
          </w:p>
        </w:tc>
        <w:tc>
          <w:tcPr>
            <w:tcW w:w="4092" w:type="dxa"/>
            <w:vAlign w:val="center"/>
          </w:tcPr>
          <w:p>
            <w:pPr>
              <w:rPr>
                <w:rFonts w:ascii="宋体"/>
                <w:sz w:val="24"/>
              </w:rPr>
            </w:pPr>
            <w:r>
              <w:rPr>
                <w:rFonts w:ascii="宋体" w:hAnsi="宋体"/>
                <w:sz w:val="24"/>
              </w:rPr>
              <w:t>3.</w:t>
            </w:r>
            <w:r>
              <w:rPr>
                <w:rFonts w:hint="eastAsia" w:ascii="宋体" w:hAnsi="宋体"/>
                <w:sz w:val="24"/>
              </w:rPr>
              <w:t>出口退（免）税申报系统实训操作及疑点问题处理</w:t>
            </w:r>
          </w:p>
        </w:tc>
        <w:tc>
          <w:tcPr>
            <w:tcW w:w="2452" w:type="dxa"/>
            <w:vAlign w:val="center"/>
          </w:tcPr>
          <w:p>
            <w:pPr>
              <w:rPr>
                <w:rFonts w:ascii="宋体" w:cs="宋体"/>
                <w:sz w:val="24"/>
              </w:rPr>
            </w:pPr>
            <w:r>
              <w:rPr>
                <w:rFonts w:hint="eastAsia" w:ascii="宋体" w:hAnsi="宋体" w:cs="宋体"/>
                <w:sz w:val="24"/>
              </w:rPr>
              <w:t>税务局专家</w:t>
            </w:r>
          </w:p>
        </w:tc>
        <w:tc>
          <w:tcPr>
            <w:tcW w:w="848" w:type="dxa"/>
            <w:vAlign w:val="center"/>
          </w:tcPr>
          <w:p>
            <w:pPr>
              <w:ind w:firstLine="360" w:firstLineChars="150"/>
              <w:rPr>
                <w:rFonts w:ascii="宋体" w:hAnsi="宋体"/>
                <w:sz w:val="24"/>
              </w:rPr>
            </w:pPr>
            <w:r>
              <w:rPr>
                <w:rFonts w:ascii="宋体" w:hAnsi="宋体"/>
                <w:sz w:val="24"/>
              </w:rPr>
              <w:t>1</w:t>
            </w:r>
          </w:p>
        </w:tc>
        <w:tc>
          <w:tcPr>
            <w:tcW w:w="3127" w:type="dxa"/>
            <w:vMerge w:val="continue"/>
          </w:tcPr>
          <w:p>
            <w:pPr>
              <w:rPr>
                <w:rFonts w:ascii="宋体"/>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502" w:type="dxa"/>
            <w:vMerge w:val="continue"/>
          </w:tcPr>
          <w:p>
            <w:pPr>
              <w:rPr>
                <w:rFonts w:ascii="宋体"/>
                <w:sz w:val="24"/>
              </w:rPr>
            </w:pPr>
          </w:p>
        </w:tc>
        <w:tc>
          <w:tcPr>
            <w:tcW w:w="1699" w:type="dxa"/>
            <w:gridSpan w:val="2"/>
            <w:vMerge w:val="continue"/>
          </w:tcPr>
          <w:p>
            <w:pPr>
              <w:rPr>
                <w:rFonts w:ascii="宋体"/>
                <w:sz w:val="24"/>
              </w:rPr>
            </w:pPr>
          </w:p>
        </w:tc>
        <w:tc>
          <w:tcPr>
            <w:tcW w:w="4092" w:type="dxa"/>
            <w:vAlign w:val="center"/>
          </w:tcPr>
          <w:p>
            <w:pPr>
              <w:rPr>
                <w:rFonts w:ascii="宋体"/>
                <w:sz w:val="24"/>
              </w:rPr>
            </w:pPr>
            <w:r>
              <w:rPr>
                <w:rFonts w:ascii="宋体" w:hAnsi="宋体"/>
                <w:sz w:val="24"/>
              </w:rPr>
              <w:t>4.</w:t>
            </w:r>
            <w:r>
              <w:rPr>
                <w:rFonts w:hint="eastAsia" w:ascii="宋体" w:hAnsi="宋体"/>
                <w:sz w:val="24"/>
              </w:rPr>
              <w:t>出口企业退税检查应对</w:t>
            </w:r>
          </w:p>
        </w:tc>
        <w:tc>
          <w:tcPr>
            <w:tcW w:w="2452" w:type="dxa"/>
            <w:vAlign w:val="center"/>
          </w:tcPr>
          <w:p>
            <w:pPr>
              <w:rPr>
                <w:kern w:val="0"/>
                <w:sz w:val="24"/>
              </w:rPr>
            </w:pPr>
            <w:r>
              <w:rPr>
                <w:rFonts w:hint="eastAsia"/>
                <w:kern w:val="0"/>
                <w:sz w:val="24"/>
              </w:rPr>
              <w:t>刘</w:t>
            </w:r>
            <w:r>
              <w:rPr>
                <w:kern w:val="0"/>
                <w:sz w:val="24"/>
              </w:rPr>
              <w:t xml:space="preserve">  </w:t>
            </w:r>
            <w:r>
              <w:rPr>
                <w:rFonts w:hint="eastAsia"/>
                <w:kern w:val="0"/>
                <w:sz w:val="24"/>
              </w:rPr>
              <w:t>珞</w:t>
            </w:r>
          </w:p>
          <w:p>
            <w:pPr>
              <w:rPr>
                <w:rFonts w:ascii="宋体" w:cs="宋体"/>
                <w:sz w:val="24"/>
              </w:rPr>
            </w:pPr>
            <w:r>
              <w:rPr>
                <w:rFonts w:hint="eastAsia"/>
                <w:kern w:val="0"/>
                <w:sz w:val="24"/>
              </w:rPr>
              <w:t>辽宁税专副教授</w:t>
            </w:r>
          </w:p>
        </w:tc>
        <w:tc>
          <w:tcPr>
            <w:tcW w:w="848" w:type="dxa"/>
            <w:vAlign w:val="center"/>
          </w:tcPr>
          <w:p>
            <w:pPr>
              <w:ind w:firstLine="120" w:firstLineChars="50"/>
              <w:rPr>
                <w:rFonts w:ascii="宋体"/>
                <w:sz w:val="24"/>
              </w:rPr>
            </w:pPr>
            <w:r>
              <w:rPr>
                <w:rFonts w:ascii="宋体" w:hAnsi="宋体"/>
                <w:sz w:val="24"/>
              </w:rPr>
              <w:t>0.5</w:t>
            </w:r>
          </w:p>
        </w:tc>
        <w:tc>
          <w:tcPr>
            <w:tcW w:w="3127" w:type="dxa"/>
            <w:vMerge w:val="continue"/>
          </w:tcPr>
          <w:p>
            <w:pPr>
              <w:rPr>
                <w:rFonts w:ascii="宋体"/>
                <w:b/>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502" w:type="dxa"/>
            <w:vMerge w:val="continue"/>
          </w:tcPr>
          <w:p>
            <w:pPr>
              <w:rPr>
                <w:rFonts w:ascii="宋体"/>
                <w:sz w:val="24"/>
              </w:rPr>
            </w:pPr>
          </w:p>
        </w:tc>
        <w:tc>
          <w:tcPr>
            <w:tcW w:w="1699" w:type="dxa"/>
            <w:gridSpan w:val="2"/>
            <w:vMerge w:val="continue"/>
          </w:tcPr>
          <w:p>
            <w:pPr>
              <w:rPr>
                <w:rFonts w:ascii="宋体"/>
                <w:sz w:val="24"/>
              </w:rPr>
            </w:pPr>
          </w:p>
        </w:tc>
        <w:tc>
          <w:tcPr>
            <w:tcW w:w="4092" w:type="dxa"/>
            <w:vAlign w:val="center"/>
          </w:tcPr>
          <w:p>
            <w:pPr>
              <w:rPr>
                <w:rFonts w:ascii="宋体" w:cs="宋体"/>
                <w:kern w:val="0"/>
                <w:szCs w:val="21"/>
              </w:rPr>
            </w:pPr>
            <w:r>
              <w:rPr>
                <w:rFonts w:ascii="宋体" w:hAnsi="宋体"/>
                <w:sz w:val="24"/>
              </w:rPr>
              <w:t>5.</w:t>
            </w:r>
            <w:r>
              <w:rPr>
                <w:rFonts w:hint="eastAsia" w:ascii="宋体" w:hAnsi="宋体"/>
                <w:sz w:val="24"/>
              </w:rPr>
              <w:t>出口货物通关审核与监管</w:t>
            </w:r>
          </w:p>
        </w:tc>
        <w:tc>
          <w:tcPr>
            <w:tcW w:w="2452" w:type="dxa"/>
            <w:vAlign w:val="center"/>
          </w:tcPr>
          <w:p>
            <w:pPr>
              <w:rPr>
                <w:kern w:val="0"/>
                <w:sz w:val="24"/>
              </w:rPr>
            </w:pPr>
            <w:r>
              <w:rPr>
                <w:rFonts w:hint="eastAsia"/>
                <w:kern w:val="0"/>
                <w:sz w:val="24"/>
              </w:rPr>
              <w:t>宫国政</w:t>
            </w:r>
            <w:r>
              <w:rPr>
                <w:kern w:val="0"/>
                <w:sz w:val="24"/>
              </w:rPr>
              <w:t xml:space="preserve">  </w:t>
            </w:r>
          </w:p>
          <w:p>
            <w:pPr>
              <w:rPr>
                <w:kern w:val="0"/>
                <w:sz w:val="24"/>
              </w:rPr>
            </w:pPr>
            <w:r>
              <w:rPr>
                <w:rFonts w:hint="eastAsia"/>
                <w:kern w:val="0"/>
                <w:sz w:val="24"/>
              </w:rPr>
              <w:t>大连海关通关监管处</w:t>
            </w:r>
          </w:p>
          <w:p>
            <w:pPr>
              <w:rPr>
                <w:kern w:val="0"/>
                <w:sz w:val="24"/>
              </w:rPr>
            </w:pPr>
            <w:r>
              <w:rPr>
                <w:rFonts w:hint="eastAsia"/>
                <w:kern w:val="0"/>
                <w:sz w:val="24"/>
              </w:rPr>
              <w:t>处长</w:t>
            </w:r>
          </w:p>
        </w:tc>
        <w:tc>
          <w:tcPr>
            <w:tcW w:w="848" w:type="dxa"/>
            <w:vAlign w:val="center"/>
          </w:tcPr>
          <w:p>
            <w:pPr>
              <w:ind w:firstLine="120" w:firstLineChars="50"/>
              <w:rPr>
                <w:rFonts w:ascii="宋体" w:cs="宋体"/>
                <w:kern w:val="0"/>
                <w:szCs w:val="21"/>
              </w:rPr>
            </w:pPr>
            <w:r>
              <w:rPr>
                <w:rFonts w:ascii="宋体" w:hAnsi="宋体"/>
                <w:sz w:val="24"/>
              </w:rPr>
              <w:t>0.5</w:t>
            </w:r>
          </w:p>
        </w:tc>
        <w:tc>
          <w:tcPr>
            <w:tcW w:w="3127" w:type="dxa"/>
            <w:vMerge w:val="continue"/>
          </w:tcPr>
          <w:p>
            <w:pPr>
              <w:rPr>
                <w:rFonts w:ascii="宋体"/>
                <w:b/>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502" w:type="dxa"/>
            <w:vMerge w:val="continue"/>
          </w:tcPr>
          <w:p>
            <w:pPr>
              <w:rPr>
                <w:rFonts w:ascii="宋体"/>
                <w:sz w:val="24"/>
              </w:rPr>
            </w:pPr>
          </w:p>
        </w:tc>
        <w:tc>
          <w:tcPr>
            <w:tcW w:w="1699" w:type="dxa"/>
            <w:gridSpan w:val="2"/>
            <w:vMerge w:val="continue"/>
          </w:tcPr>
          <w:p>
            <w:pPr>
              <w:rPr>
                <w:rFonts w:ascii="宋体"/>
                <w:sz w:val="24"/>
              </w:rPr>
            </w:pPr>
          </w:p>
        </w:tc>
        <w:tc>
          <w:tcPr>
            <w:tcW w:w="4092" w:type="dxa"/>
            <w:vAlign w:val="center"/>
          </w:tcPr>
          <w:p>
            <w:pPr>
              <w:rPr>
                <w:rFonts w:ascii="宋体"/>
                <w:sz w:val="24"/>
              </w:rPr>
            </w:pPr>
            <w:r>
              <w:rPr>
                <w:rFonts w:hint="eastAsia" w:ascii="宋体" w:hAnsi="宋体"/>
                <w:sz w:val="24"/>
              </w:rPr>
              <w:t>6</w:t>
            </w:r>
            <w:r>
              <w:rPr>
                <w:rFonts w:ascii="宋体" w:hAnsi="宋体"/>
                <w:sz w:val="24"/>
              </w:rPr>
              <w:t>.</w:t>
            </w:r>
            <w:r>
              <w:rPr>
                <w:rFonts w:hint="eastAsia" w:ascii="宋体" w:hAnsi="宋体"/>
                <w:sz w:val="24"/>
              </w:rPr>
              <w:t>中美贸易关系：大环境与小摩擦</w:t>
            </w:r>
          </w:p>
        </w:tc>
        <w:tc>
          <w:tcPr>
            <w:tcW w:w="2452" w:type="dxa"/>
            <w:vAlign w:val="center"/>
          </w:tcPr>
          <w:p>
            <w:pPr>
              <w:rPr>
                <w:rFonts w:ascii="宋体"/>
                <w:sz w:val="24"/>
              </w:rPr>
            </w:pPr>
            <w:r>
              <w:rPr>
                <w:rFonts w:hint="eastAsia" w:ascii="宋体" w:hAnsi="宋体"/>
                <w:sz w:val="24"/>
              </w:rPr>
              <w:t>王绍媛</w:t>
            </w:r>
            <w:r>
              <w:rPr>
                <w:rFonts w:ascii="宋体" w:hAnsi="宋体"/>
                <w:sz w:val="24"/>
              </w:rPr>
              <w:t xml:space="preserve"> </w:t>
            </w:r>
            <w:r>
              <w:rPr>
                <w:rFonts w:hint="eastAsia" w:ascii="宋体" w:hAnsi="宋体"/>
                <w:sz w:val="24"/>
              </w:rPr>
              <w:t>东北财经大学教授</w:t>
            </w:r>
            <w:r>
              <w:rPr>
                <w:rFonts w:ascii="宋体" w:hAnsi="宋体"/>
                <w:sz w:val="24"/>
              </w:rPr>
              <w:t xml:space="preserve"> </w:t>
            </w:r>
            <w:r>
              <w:rPr>
                <w:rFonts w:hint="eastAsia" w:ascii="宋体" w:hAnsi="宋体"/>
                <w:sz w:val="24"/>
              </w:rPr>
              <w:t>博士生导师</w:t>
            </w:r>
          </w:p>
        </w:tc>
        <w:tc>
          <w:tcPr>
            <w:tcW w:w="848" w:type="dxa"/>
            <w:vAlign w:val="center"/>
          </w:tcPr>
          <w:p>
            <w:pPr>
              <w:ind w:firstLine="120" w:firstLineChars="50"/>
              <w:rPr>
                <w:rFonts w:ascii="宋体"/>
                <w:sz w:val="24"/>
              </w:rPr>
            </w:pPr>
            <w:r>
              <w:rPr>
                <w:rFonts w:ascii="宋体" w:hAnsi="宋体"/>
                <w:sz w:val="24"/>
              </w:rPr>
              <w:t>0.5</w:t>
            </w:r>
          </w:p>
        </w:tc>
        <w:tc>
          <w:tcPr>
            <w:tcW w:w="3127" w:type="dxa"/>
            <w:vMerge w:val="continue"/>
          </w:tcPr>
          <w:p>
            <w:pPr>
              <w:rPr>
                <w:rFonts w:ascii="宋体"/>
                <w:b/>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502" w:type="dxa"/>
            <w:vMerge w:val="continue"/>
          </w:tcPr>
          <w:p>
            <w:pPr>
              <w:rPr>
                <w:rFonts w:ascii="宋体"/>
                <w:sz w:val="24"/>
              </w:rPr>
            </w:pPr>
          </w:p>
        </w:tc>
        <w:tc>
          <w:tcPr>
            <w:tcW w:w="1699" w:type="dxa"/>
            <w:gridSpan w:val="2"/>
            <w:vMerge w:val="continue"/>
          </w:tcPr>
          <w:p>
            <w:pPr>
              <w:rPr>
                <w:rFonts w:ascii="宋体"/>
                <w:sz w:val="24"/>
              </w:rPr>
            </w:pPr>
          </w:p>
        </w:tc>
        <w:tc>
          <w:tcPr>
            <w:tcW w:w="4092" w:type="dxa"/>
            <w:vAlign w:val="center"/>
          </w:tcPr>
          <w:p>
            <w:pPr>
              <w:rPr>
                <w:rFonts w:ascii="宋体"/>
                <w:sz w:val="24"/>
              </w:rPr>
            </w:pPr>
            <w:r>
              <w:rPr>
                <w:rFonts w:hint="eastAsia" w:ascii="宋体" w:hAnsi="宋体"/>
                <w:sz w:val="24"/>
              </w:rPr>
              <w:t>7</w:t>
            </w:r>
            <w:r>
              <w:rPr>
                <w:rFonts w:ascii="宋体"/>
                <w:sz w:val="24"/>
              </w:rPr>
              <w:t>.</w:t>
            </w:r>
            <w:r>
              <w:rPr>
                <w:rFonts w:hint="eastAsia" w:ascii="宋体" w:hAnsi="宋体"/>
                <w:sz w:val="24"/>
              </w:rPr>
              <w:t>学员论坛：</w:t>
            </w:r>
            <w:r>
              <w:rPr>
                <w:rFonts w:hint="eastAsia" w:ascii="宋体" w:hAnsi="宋体" w:cs="宋体"/>
                <w:kern w:val="0"/>
                <w:sz w:val="24"/>
              </w:rPr>
              <w:t>如何拓展出口退税代理业务的广度和深度，为客户提供更多更有价值的服务？</w:t>
            </w:r>
          </w:p>
        </w:tc>
        <w:tc>
          <w:tcPr>
            <w:tcW w:w="2452" w:type="dxa"/>
            <w:vAlign w:val="center"/>
          </w:tcPr>
          <w:p>
            <w:pPr>
              <w:rPr>
                <w:rFonts w:ascii="宋体"/>
                <w:sz w:val="24"/>
              </w:rPr>
            </w:pPr>
            <w:r>
              <w:rPr>
                <w:rFonts w:hint="eastAsia" w:ascii="宋体" w:hAnsi="宋体"/>
                <w:sz w:val="24"/>
              </w:rPr>
              <w:t>校内教师与</w:t>
            </w:r>
            <w:r>
              <w:rPr>
                <w:rFonts w:hint="eastAsia" w:ascii="宋体" w:hAnsi="宋体" w:cs="宋体"/>
                <w:sz w:val="24"/>
              </w:rPr>
              <w:t>学员</w:t>
            </w:r>
          </w:p>
        </w:tc>
        <w:tc>
          <w:tcPr>
            <w:tcW w:w="848" w:type="dxa"/>
            <w:vAlign w:val="center"/>
          </w:tcPr>
          <w:p>
            <w:pPr>
              <w:rPr>
                <w:rFonts w:ascii="宋体"/>
                <w:sz w:val="24"/>
              </w:rPr>
            </w:pPr>
            <w:r>
              <w:rPr>
                <w:rFonts w:hint="eastAsia" w:ascii="宋体" w:hAnsi="宋体"/>
                <w:sz w:val="24"/>
              </w:rPr>
              <w:t>0.5</w:t>
            </w:r>
          </w:p>
        </w:tc>
        <w:tc>
          <w:tcPr>
            <w:tcW w:w="3127" w:type="dxa"/>
            <w:vMerge w:val="continue"/>
          </w:tcPr>
          <w:p>
            <w:pPr>
              <w:rPr>
                <w:rFonts w:ascii="宋体"/>
                <w:b/>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502" w:type="dxa"/>
          </w:tcPr>
          <w:p>
            <w:pPr>
              <w:rPr>
                <w:rFonts w:ascii="宋体"/>
                <w:sz w:val="24"/>
              </w:rPr>
            </w:pPr>
          </w:p>
        </w:tc>
        <w:tc>
          <w:tcPr>
            <w:tcW w:w="1699" w:type="dxa"/>
            <w:gridSpan w:val="2"/>
          </w:tcPr>
          <w:p>
            <w:pPr>
              <w:rPr>
                <w:rFonts w:ascii="宋体"/>
                <w:sz w:val="24"/>
              </w:rPr>
            </w:pPr>
          </w:p>
        </w:tc>
        <w:tc>
          <w:tcPr>
            <w:tcW w:w="4092" w:type="dxa"/>
            <w:vAlign w:val="center"/>
          </w:tcPr>
          <w:p>
            <w:pPr>
              <w:rPr>
                <w:rFonts w:ascii="宋体" w:hAnsi="宋体"/>
                <w:sz w:val="24"/>
              </w:rPr>
            </w:pPr>
          </w:p>
        </w:tc>
        <w:tc>
          <w:tcPr>
            <w:tcW w:w="2452" w:type="dxa"/>
            <w:vAlign w:val="center"/>
          </w:tcPr>
          <w:p>
            <w:pPr>
              <w:rPr>
                <w:rFonts w:ascii="宋体" w:hAnsi="宋体"/>
                <w:sz w:val="24"/>
              </w:rPr>
            </w:pPr>
          </w:p>
        </w:tc>
        <w:tc>
          <w:tcPr>
            <w:tcW w:w="848" w:type="dxa"/>
            <w:vAlign w:val="center"/>
          </w:tcPr>
          <w:p>
            <w:pPr>
              <w:rPr>
                <w:rFonts w:ascii="宋体" w:hAnsi="宋体"/>
                <w:sz w:val="24"/>
              </w:rPr>
            </w:pPr>
          </w:p>
        </w:tc>
        <w:tc>
          <w:tcPr>
            <w:tcW w:w="3127" w:type="dxa"/>
          </w:tcPr>
          <w:p>
            <w:pPr>
              <w:rPr>
                <w:rFonts w:ascii="宋体"/>
                <w:b/>
                <w:sz w:val="24"/>
              </w:rPr>
            </w:pPr>
          </w:p>
        </w:tc>
        <w:tc>
          <w:tcPr>
            <w:tcW w:w="1420" w:type="dxa"/>
          </w:tcPr>
          <w:p>
            <w:pPr>
              <w:rPr>
                <w:rFonts w:ascii="宋体"/>
                <w:b/>
                <w:sz w:val="24"/>
              </w:rPr>
            </w:pPr>
          </w:p>
        </w:tc>
      </w:tr>
    </w:tbl>
    <w:p>
      <w:pPr>
        <w:pStyle w:val="2"/>
      </w:pPr>
      <w:bookmarkStart w:id="25" w:name="_Toc26329_WPSOffice_Level1"/>
      <w:bookmarkStart w:id="26" w:name="_Toc4059706"/>
      <w:r>
        <w:rPr>
          <w:rFonts w:hint="eastAsia"/>
        </w:rPr>
        <w:t>五、2019年中税协（专项业务基地）培训计划汇总表</w:t>
      </w:r>
      <w:bookmarkEnd w:id="25"/>
      <w:bookmarkEnd w:id="26"/>
    </w:p>
    <w:p>
      <w:pPr>
        <w:snapToGrid w:val="0"/>
        <w:jc w:val="center"/>
        <w:rPr>
          <w:b/>
          <w:sz w:val="36"/>
          <w:szCs w:val="36"/>
        </w:rPr>
      </w:pPr>
    </w:p>
    <w:tbl>
      <w:tblPr>
        <w:tblStyle w:val="11"/>
        <w:tblW w:w="14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18"/>
        <w:gridCol w:w="4252"/>
        <w:gridCol w:w="851"/>
        <w:gridCol w:w="1571"/>
        <w:gridCol w:w="2114"/>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b/>
                <w:bCs/>
                <w:sz w:val="24"/>
              </w:rPr>
            </w:pPr>
            <w:r>
              <w:rPr>
                <w:rFonts w:hint="eastAsia" w:cs="宋体"/>
                <w:b/>
                <w:bCs/>
                <w:sz w:val="24"/>
              </w:rPr>
              <w:t>序号</w:t>
            </w:r>
          </w:p>
        </w:tc>
        <w:tc>
          <w:tcPr>
            <w:tcW w:w="1418" w:type="dxa"/>
            <w:vAlign w:val="center"/>
          </w:tcPr>
          <w:p>
            <w:pPr>
              <w:snapToGrid w:val="0"/>
              <w:jc w:val="center"/>
              <w:rPr>
                <w:b/>
                <w:bCs/>
                <w:sz w:val="24"/>
              </w:rPr>
            </w:pPr>
            <w:r>
              <w:rPr>
                <w:rFonts w:hint="eastAsia" w:cs="宋体"/>
                <w:b/>
                <w:bCs/>
                <w:sz w:val="24"/>
              </w:rPr>
              <w:t>项目类别</w:t>
            </w:r>
          </w:p>
        </w:tc>
        <w:tc>
          <w:tcPr>
            <w:tcW w:w="4252" w:type="dxa"/>
            <w:vAlign w:val="center"/>
          </w:tcPr>
          <w:p>
            <w:pPr>
              <w:snapToGrid w:val="0"/>
              <w:jc w:val="center"/>
              <w:rPr>
                <w:b/>
                <w:bCs/>
                <w:sz w:val="24"/>
              </w:rPr>
            </w:pPr>
            <w:r>
              <w:rPr>
                <w:rFonts w:hint="eastAsia" w:cs="宋体"/>
                <w:b/>
                <w:bCs/>
                <w:sz w:val="24"/>
              </w:rPr>
              <w:t>培训项目</w:t>
            </w:r>
          </w:p>
        </w:tc>
        <w:tc>
          <w:tcPr>
            <w:tcW w:w="851" w:type="dxa"/>
            <w:vAlign w:val="center"/>
          </w:tcPr>
          <w:p>
            <w:pPr>
              <w:snapToGrid w:val="0"/>
              <w:jc w:val="center"/>
              <w:rPr>
                <w:b/>
                <w:bCs/>
                <w:sz w:val="24"/>
              </w:rPr>
            </w:pPr>
            <w:r>
              <w:rPr>
                <w:rFonts w:hint="eastAsia" w:cs="宋体"/>
                <w:b/>
                <w:bCs/>
                <w:sz w:val="24"/>
              </w:rPr>
              <w:t>培训天数</w:t>
            </w:r>
          </w:p>
        </w:tc>
        <w:tc>
          <w:tcPr>
            <w:tcW w:w="1571" w:type="dxa"/>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2114" w:type="dxa"/>
            <w:vAlign w:val="center"/>
          </w:tcPr>
          <w:p>
            <w:pPr>
              <w:snapToGrid w:val="0"/>
              <w:jc w:val="center"/>
              <w:rPr>
                <w:b/>
                <w:bCs/>
                <w:sz w:val="24"/>
              </w:rPr>
            </w:pPr>
            <w:r>
              <w:rPr>
                <w:rFonts w:hint="eastAsia" w:cs="宋体"/>
                <w:b/>
                <w:bCs/>
                <w:sz w:val="24"/>
              </w:rPr>
              <w:t>培训时间安排</w:t>
            </w:r>
          </w:p>
        </w:tc>
        <w:tc>
          <w:tcPr>
            <w:tcW w:w="3154" w:type="dxa"/>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776" w:type="dxa"/>
            <w:vAlign w:val="center"/>
          </w:tcPr>
          <w:p>
            <w:pPr>
              <w:snapToGrid w:val="0"/>
              <w:jc w:val="center"/>
              <w:rPr>
                <w:sz w:val="24"/>
              </w:rPr>
            </w:pPr>
            <w:r>
              <w:rPr>
                <w:sz w:val="24"/>
              </w:rPr>
              <w:t>1</w:t>
            </w:r>
          </w:p>
        </w:tc>
        <w:tc>
          <w:tcPr>
            <w:tcW w:w="1418" w:type="dxa"/>
            <w:vMerge w:val="restart"/>
            <w:vAlign w:val="center"/>
          </w:tcPr>
          <w:p>
            <w:pPr>
              <w:snapToGrid w:val="0"/>
              <w:jc w:val="left"/>
              <w:rPr>
                <w:b/>
                <w:sz w:val="24"/>
              </w:rPr>
            </w:pPr>
            <w:r>
              <w:rPr>
                <w:rFonts w:hint="eastAsia" w:cs="宋体"/>
                <w:b/>
                <w:sz w:val="24"/>
              </w:rPr>
              <w:t>海关专项业务</w:t>
            </w:r>
          </w:p>
        </w:tc>
        <w:tc>
          <w:tcPr>
            <w:tcW w:w="4252" w:type="dxa"/>
            <w:vAlign w:val="center"/>
          </w:tcPr>
          <w:p>
            <w:pPr>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海关业务培训班第一期</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6.17-6.21</w:t>
            </w:r>
          </w:p>
        </w:tc>
        <w:tc>
          <w:tcPr>
            <w:tcW w:w="3154" w:type="dxa"/>
            <w:vAlign w:val="center"/>
          </w:tcPr>
          <w:p>
            <w:pPr>
              <w:snapToGrid w:val="0"/>
              <w:rPr>
                <w:rFonts w:asciiTheme="majorEastAsia" w:hAnsiTheme="majorEastAsia" w:eastAsiaTheme="majorEastAsia" w:cstheme="majorEastAsia"/>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776" w:type="dxa"/>
            <w:vAlign w:val="center"/>
          </w:tcPr>
          <w:p>
            <w:pPr>
              <w:snapToGrid w:val="0"/>
              <w:jc w:val="center"/>
              <w:rPr>
                <w:sz w:val="24"/>
              </w:rPr>
            </w:pPr>
            <w:r>
              <w:rPr>
                <w:sz w:val="24"/>
              </w:rPr>
              <w:t>2</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海关业务培训班第二期</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9.16-9.20</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76" w:type="dxa"/>
            <w:vAlign w:val="center"/>
          </w:tcPr>
          <w:p>
            <w:pPr>
              <w:snapToGrid w:val="0"/>
              <w:jc w:val="center"/>
              <w:rPr>
                <w:sz w:val="24"/>
              </w:rPr>
            </w:pPr>
            <w:r>
              <w:rPr>
                <w:rFonts w:hint="eastAsia"/>
                <w:sz w:val="24"/>
              </w:rPr>
              <w:t>3</w:t>
            </w:r>
          </w:p>
        </w:tc>
        <w:tc>
          <w:tcPr>
            <w:tcW w:w="1418" w:type="dxa"/>
            <w:vMerge w:val="restart"/>
            <w:vAlign w:val="center"/>
          </w:tcPr>
          <w:p>
            <w:pPr>
              <w:snapToGrid w:val="0"/>
              <w:jc w:val="left"/>
              <w:rPr>
                <w:rFonts w:cs="宋体"/>
                <w:b/>
                <w:sz w:val="24"/>
              </w:rPr>
            </w:pPr>
            <w:r>
              <w:rPr>
                <w:rFonts w:hint="eastAsia" w:cs="宋体"/>
                <w:b/>
                <w:sz w:val="24"/>
              </w:rPr>
              <w:t>资本市场专项业务</w:t>
            </w: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kern w:val="0"/>
                <w:sz w:val="24"/>
              </w:rPr>
              <w:t>企业并购重组涉税高级研修班</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6.21－6.25</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776" w:type="dxa"/>
            <w:vAlign w:val="center"/>
          </w:tcPr>
          <w:p>
            <w:pPr>
              <w:snapToGrid w:val="0"/>
              <w:jc w:val="center"/>
              <w:rPr>
                <w:sz w:val="24"/>
              </w:rPr>
            </w:pPr>
            <w:r>
              <w:rPr>
                <w:rFonts w:hint="eastAsia"/>
                <w:sz w:val="24"/>
              </w:rPr>
              <w:t>4</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kern w:val="0"/>
                <w:sz w:val="24"/>
              </w:rPr>
              <w:t>企业投融资涉税高级研修班</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11.18－11.22</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776" w:type="dxa"/>
            <w:vAlign w:val="center"/>
          </w:tcPr>
          <w:p>
            <w:pPr>
              <w:snapToGrid w:val="0"/>
              <w:jc w:val="center"/>
              <w:rPr>
                <w:sz w:val="24"/>
              </w:rPr>
            </w:pPr>
            <w:r>
              <w:rPr>
                <w:rFonts w:hint="eastAsia"/>
                <w:sz w:val="24"/>
              </w:rPr>
              <w:t>5</w:t>
            </w:r>
          </w:p>
        </w:tc>
        <w:tc>
          <w:tcPr>
            <w:tcW w:w="1418" w:type="dxa"/>
            <w:vMerge w:val="restart"/>
            <w:vAlign w:val="center"/>
          </w:tcPr>
          <w:p>
            <w:pPr>
              <w:snapToGrid w:val="0"/>
              <w:jc w:val="left"/>
              <w:rPr>
                <w:rFonts w:cs="宋体"/>
                <w:b/>
                <w:sz w:val="24"/>
              </w:rPr>
            </w:pPr>
            <w:r>
              <w:rPr>
                <w:rFonts w:hint="eastAsia" w:cs="宋体"/>
                <w:b/>
                <w:sz w:val="24"/>
              </w:rPr>
              <w:t>税务师能力提升专项业务</w:t>
            </w: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卓越税务师五项能力训练</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6月和9月</w:t>
            </w:r>
          </w:p>
        </w:tc>
        <w:tc>
          <w:tcPr>
            <w:tcW w:w="3154" w:type="dxa"/>
            <w:vAlign w:val="center"/>
          </w:tcPr>
          <w:p>
            <w:pPr>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一共2期，每期4天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776" w:type="dxa"/>
            <w:vAlign w:val="center"/>
          </w:tcPr>
          <w:p>
            <w:pPr>
              <w:snapToGrid w:val="0"/>
              <w:jc w:val="center"/>
              <w:rPr>
                <w:sz w:val="24"/>
              </w:rPr>
            </w:pPr>
            <w:r>
              <w:rPr>
                <w:rFonts w:hint="eastAsia"/>
                <w:sz w:val="24"/>
              </w:rPr>
              <w:t>6</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大客户开发能力训练</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12月</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776" w:type="dxa"/>
            <w:vAlign w:val="center"/>
          </w:tcPr>
          <w:p>
            <w:pPr>
              <w:snapToGrid w:val="0"/>
              <w:jc w:val="center"/>
              <w:rPr>
                <w:sz w:val="24"/>
              </w:rPr>
            </w:pPr>
            <w:r>
              <w:rPr>
                <w:rFonts w:hint="eastAsia"/>
                <w:sz w:val="24"/>
              </w:rPr>
              <w:t>7</w:t>
            </w:r>
          </w:p>
        </w:tc>
        <w:tc>
          <w:tcPr>
            <w:tcW w:w="1418" w:type="dxa"/>
            <w:vMerge w:val="restart"/>
            <w:vAlign w:val="center"/>
          </w:tcPr>
          <w:p>
            <w:pPr>
              <w:snapToGrid w:val="0"/>
              <w:jc w:val="left"/>
              <w:rPr>
                <w:rFonts w:cs="宋体"/>
                <w:b/>
                <w:sz w:val="24"/>
              </w:rPr>
            </w:pPr>
            <w:r>
              <w:rPr>
                <w:rFonts w:hint="eastAsia" w:cs="宋体"/>
                <w:b/>
                <w:sz w:val="24"/>
              </w:rPr>
              <w:t>税务争议专项业务</w:t>
            </w: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税务争议代理业务高级研修班</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9.22-9.26</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76" w:type="dxa"/>
            <w:vAlign w:val="center"/>
          </w:tcPr>
          <w:p>
            <w:pPr>
              <w:snapToGrid w:val="0"/>
              <w:jc w:val="center"/>
              <w:rPr>
                <w:sz w:val="24"/>
              </w:rPr>
            </w:pPr>
            <w:r>
              <w:rPr>
                <w:rFonts w:hint="eastAsia"/>
                <w:sz w:val="24"/>
              </w:rPr>
              <w:t>8</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税务司法鉴定业务高级研修班</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10.27-10.30</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776" w:type="dxa"/>
            <w:vAlign w:val="center"/>
          </w:tcPr>
          <w:p>
            <w:pPr>
              <w:snapToGrid w:val="0"/>
              <w:jc w:val="center"/>
              <w:rPr>
                <w:sz w:val="24"/>
              </w:rPr>
            </w:pPr>
            <w:r>
              <w:rPr>
                <w:rFonts w:hint="eastAsia"/>
                <w:sz w:val="24"/>
              </w:rPr>
              <w:t>9</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第六届中国税务律师、税务师和税法研究生暑期学院</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暑期（8月中下旬）</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776" w:type="dxa"/>
            <w:vAlign w:val="center"/>
          </w:tcPr>
          <w:p>
            <w:pPr>
              <w:snapToGrid w:val="0"/>
              <w:jc w:val="center"/>
              <w:rPr>
                <w:sz w:val="24"/>
              </w:rPr>
            </w:pPr>
            <w:r>
              <w:rPr>
                <w:rFonts w:hint="eastAsia"/>
                <w:sz w:val="24"/>
              </w:rPr>
              <w:t>10</w:t>
            </w:r>
          </w:p>
        </w:tc>
        <w:tc>
          <w:tcPr>
            <w:tcW w:w="1418" w:type="dxa"/>
            <w:vMerge w:val="restart"/>
            <w:vAlign w:val="center"/>
          </w:tcPr>
          <w:p>
            <w:pPr>
              <w:snapToGrid w:val="0"/>
              <w:jc w:val="left"/>
              <w:rPr>
                <w:rFonts w:cs="宋体"/>
                <w:b/>
                <w:sz w:val="24"/>
              </w:rPr>
            </w:pPr>
            <w:r>
              <w:rPr>
                <w:rFonts w:hint="eastAsia" w:cs="宋体"/>
                <w:b/>
                <w:sz w:val="24"/>
              </w:rPr>
              <w:t>建筑与金融业咨询专项培训</w:t>
            </w: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新形势下建筑和金融企业税收管理应对实务一期</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7月</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76" w:type="dxa"/>
            <w:vAlign w:val="center"/>
          </w:tcPr>
          <w:p>
            <w:pPr>
              <w:snapToGrid w:val="0"/>
              <w:jc w:val="center"/>
              <w:rPr>
                <w:sz w:val="24"/>
              </w:rPr>
            </w:pPr>
            <w:r>
              <w:rPr>
                <w:rFonts w:hint="eastAsia"/>
                <w:sz w:val="24"/>
              </w:rPr>
              <w:t>11</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新形势下建筑和金融企业税收管理应对实务二期</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9月</w:t>
            </w:r>
          </w:p>
        </w:tc>
        <w:tc>
          <w:tcPr>
            <w:tcW w:w="3154" w:type="dxa"/>
            <w:vAlign w:val="center"/>
          </w:tcPr>
          <w:p>
            <w:pPr>
              <w:snapToGrid w:val="0"/>
              <w:rPr>
                <w:rFonts w:asciiTheme="majorEastAsia" w:hAnsiTheme="majorEastAsia" w:eastAsiaTheme="majorEastAsia" w:cstheme="majorEastAsia"/>
                <w:sz w:val="24"/>
              </w:rPr>
            </w:pPr>
          </w:p>
        </w:tc>
      </w:tr>
    </w:tbl>
    <w:p>
      <w:pPr>
        <w:pStyle w:val="3"/>
      </w:pPr>
      <w:bookmarkStart w:id="27" w:name="_Toc24818_WPSOffice_Level2"/>
      <w:bookmarkStart w:id="28" w:name="_Toc4059707"/>
      <w:r>
        <w:rPr>
          <w:rFonts w:hint="eastAsia"/>
        </w:rPr>
        <w:t>（一）海关专项业务基地培训计划（厦门红大）</w:t>
      </w:r>
      <w:bookmarkEnd w:id="27"/>
      <w:bookmarkEnd w:id="28"/>
    </w:p>
    <w:tbl>
      <w:tblPr>
        <w:tblStyle w:val="11"/>
        <w:tblW w:w="14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83"/>
        <w:gridCol w:w="1363"/>
        <w:gridCol w:w="4060"/>
        <w:gridCol w:w="1318"/>
        <w:gridCol w:w="1361"/>
        <w:gridCol w:w="3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702" w:type="dxa"/>
            <w:vAlign w:val="center"/>
          </w:tcPr>
          <w:p>
            <w:pPr>
              <w:tabs>
                <w:tab w:val="left" w:pos="3600"/>
              </w:tabs>
              <w:adjustRightInd w:val="0"/>
              <w:snapToGrid w:val="0"/>
              <w:spacing w:line="300" w:lineRule="exact"/>
              <w:jc w:val="center"/>
              <w:rPr>
                <w:rFonts w:ascii="宋体" w:hAnsi="宋体"/>
                <w:b/>
                <w:sz w:val="24"/>
              </w:rPr>
            </w:pPr>
            <w:r>
              <w:rPr>
                <w:rFonts w:hint="eastAsia" w:ascii="宋体" w:hAnsi="宋体"/>
                <w:b/>
                <w:sz w:val="24"/>
              </w:rPr>
              <w:t>序号</w:t>
            </w:r>
          </w:p>
        </w:tc>
        <w:tc>
          <w:tcPr>
            <w:tcW w:w="1583" w:type="dxa"/>
            <w:vAlign w:val="center"/>
          </w:tcPr>
          <w:p>
            <w:pPr>
              <w:tabs>
                <w:tab w:val="left" w:pos="3600"/>
              </w:tabs>
              <w:adjustRightInd w:val="0"/>
              <w:snapToGrid w:val="0"/>
              <w:spacing w:line="300" w:lineRule="exact"/>
              <w:jc w:val="center"/>
              <w:rPr>
                <w:rFonts w:ascii="宋体" w:hAnsi="宋体"/>
                <w:b/>
                <w:sz w:val="24"/>
              </w:rPr>
            </w:pPr>
            <w:r>
              <w:rPr>
                <w:rFonts w:hint="eastAsia" w:ascii="宋体" w:hAnsi="宋体"/>
                <w:b/>
                <w:sz w:val="24"/>
              </w:rPr>
              <w:t>项目名称</w:t>
            </w:r>
          </w:p>
        </w:tc>
        <w:tc>
          <w:tcPr>
            <w:tcW w:w="1363" w:type="dxa"/>
            <w:vAlign w:val="center"/>
          </w:tcPr>
          <w:p>
            <w:pPr>
              <w:tabs>
                <w:tab w:val="left" w:pos="3600"/>
              </w:tabs>
              <w:adjustRightInd w:val="0"/>
              <w:snapToGrid w:val="0"/>
              <w:spacing w:line="300" w:lineRule="exact"/>
              <w:jc w:val="center"/>
              <w:rPr>
                <w:rFonts w:ascii="宋体" w:hAnsi="宋体"/>
                <w:b/>
                <w:sz w:val="24"/>
              </w:rPr>
            </w:pPr>
            <w:r>
              <w:rPr>
                <w:rFonts w:hint="eastAsia" w:ascii="宋体" w:hAnsi="宋体"/>
                <w:b/>
                <w:sz w:val="24"/>
              </w:rPr>
              <w:t>课程模块</w:t>
            </w:r>
          </w:p>
        </w:tc>
        <w:tc>
          <w:tcPr>
            <w:tcW w:w="4060" w:type="dxa"/>
            <w:vAlign w:val="center"/>
          </w:tcPr>
          <w:p>
            <w:pPr>
              <w:widowControl/>
              <w:jc w:val="center"/>
              <w:textAlignment w:val="center"/>
              <w:rPr>
                <w:rFonts w:ascii="宋体" w:hAnsi="宋体" w:cs="宋体"/>
                <w:b/>
                <w:color w:val="000000"/>
                <w:sz w:val="24"/>
              </w:rPr>
            </w:pPr>
            <w:r>
              <w:rPr>
                <w:rFonts w:hint="eastAsia" w:ascii="宋体" w:hAnsi="宋体" w:cs="宋体"/>
                <w:b/>
                <w:color w:val="000000"/>
                <w:sz w:val="24"/>
              </w:rPr>
              <w:t>课程名称</w:t>
            </w:r>
          </w:p>
        </w:tc>
        <w:tc>
          <w:tcPr>
            <w:tcW w:w="1318" w:type="dxa"/>
            <w:vAlign w:val="center"/>
          </w:tcPr>
          <w:p>
            <w:pPr>
              <w:widowControl/>
              <w:jc w:val="center"/>
              <w:textAlignment w:val="center"/>
              <w:rPr>
                <w:rFonts w:ascii="宋体" w:hAnsi="宋体" w:cs="宋体"/>
                <w:b/>
                <w:color w:val="000000"/>
                <w:sz w:val="24"/>
              </w:rPr>
            </w:pPr>
            <w:r>
              <w:rPr>
                <w:rFonts w:hint="eastAsia" w:ascii="宋体" w:hAnsi="宋体"/>
                <w:b/>
                <w:sz w:val="24"/>
              </w:rPr>
              <w:t>拟聘教师</w:t>
            </w:r>
          </w:p>
        </w:tc>
        <w:tc>
          <w:tcPr>
            <w:tcW w:w="1361" w:type="dxa"/>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课时</w:t>
            </w:r>
            <w:r>
              <w:rPr>
                <w:rFonts w:hint="eastAsia" w:ascii="宋体" w:hAnsi="宋体" w:cs="宋体"/>
                <w:b/>
                <w:color w:val="000000"/>
                <w:sz w:val="24"/>
              </w:rPr>
              <w:t>（天）</w:t>
            </w:r>
          </w:p>
        </w:tc>
        <w:tc>
          <w:tcPr>
            <w:tcW w:w="3707" w:type="dxa"/>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培训目标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702"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1</w:t>
            </w:r>
          </w:p>
        </w:tc>
        <w:tc>
          <w:tcPr>
            <w:tcW w:w="1583"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
                <w:sz w:val="24"/>
              </w:rPr>
              <w:t>海关业务培训班第一期</w:t>
            </w:r>
          </w:p>
        </w:tc>
        <w:tc>
          <w:tcPr>
            <w:tcW w:w="1363"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核查业务指引</w:t>
            </w:r>
          </w:p>
        </w:tc>
        <w:tc>
          <w:tcPr>
            <w:tcW w:w="4060" w:type="dxa"/>
            <w:vAlign w:val="center"/>
          </w:tcPr>
          <w:p>
            <w:pPr>
              <w:jc w:val="left"/>
              <w:rPr>
                <w:rFonts w:ascii="宋体" w:hAnsi="宋体" w:cs="宋体"/>
                <w:color w:val="000000"/>
                <w:sz w:val="24"/>
              </w:rPr>
            </w:pPr>
            <w:r>
              <w:rPr>
                <w:rFonts w:hint="eastAsia" w:ascii="宋体" w:hAnsi="宋体" w:cs="宋体"/>
                <w:color w:val="000000"/>
                <w:sz w:val="24"/>
              </w:rPr>
              <w:t>《纳税情况审查业务指引》</w:t>
            </w:r>
          </w:p>
          <w:p>
            <w:pPr>
              <w:jc w:val="left"/>
              <w:rPr>
                <w:rFonts w:ascii="宋体" w:hAnsi="宋体" w:cs="宋体"/>
                <w:color w:val="000000"/>
                <w:sz w:val="24"/>
              </w:rPr>
            </w:pPr>
            <w:r>
              <w:rPr>
                <w:rFonts w:hint="eastAsia" w:ascii="宋体" w:hAnsi="宋体" w:cs="宋体"/>
                <w:color w:val="000000"/>
                <w:sz w:val="24"/>
              </w:rPr>
              <w:t>《海关委托保税核查业务指引》</w:t>
            </w:r>
          </w:p>
        </w:tc>
        <w:tc>
          <w:tcPr>
            <w:tcW w:w="1318"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林培霞</w:t>
            </w:r>
          </w:p>
        </w:tc>
        <w:tc>
          <w:tcPr>
            <w:tcW w:w="1361"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w:t>
            </w:r>
          </w:p>
        </w:tc>
        <w:tc>
          <w:tcPr>
            <w:tcW w:w="3707" w:type="dxa"/>
            <w:vAlign w:val="center"/>
          </w:tcPr>
          <w:p>
            <w:pPr>
              <w:jc w:val="left"/>
              <w:rPr>
                <w:rFonts w:ascii="宋体" w:hAnsi="宋体" w:cs="宋体"/>
                <w:color w:val="000000"/>
                <w:sz w:val="24"/>
              </w:rPr>
            </w:pPr>
            <w:r>
              <w:rPr>
                <w:rFonts w:ascii="宋体" w:hAnsi="宋体" w:cs="宋体"/>
                <w:color w:val="000000"/>
                <w:kern w:val="0"/>
                <w:sz w:val="24"/>
              </w:rPr>
              <w:t>帮助学员了解保税核查的内容</w:t>
            </w:r>
            <w:r>
              <w:rPr>
                <w:rFonts w:hint="eastAsia" w:ascii="宋体" w:hAnsi="宋体" w:cs="宋体"/>
                <w:color w:val="000000"/>
                <w:kern w:val="0"/>
                <w:sz w:val="24"/>
              </w:rPr>
              <w:t>、作业流程等。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702"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2</w:t>
            </w: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企管</w:t>
            </w:r>
          </w:p>
        </w:tc>
        <w:tc>
          <w:tcPr>
            <w:tcW w:w="4060" w:type="dxa"/>
            <w:vAlign w:val="center"/>
          </w:tcPr>
          <w:p>
            <w:pPr>
              <w:jc w:val="left"/>
              <w:rPr>
                <w:rFonts w:ascii="宋体" w:hAnsi="宋体" w:cs="宋体"/>
                <w:color w:val="000000"/>
                <w:sz w:val="24"/>
              </w:rPr>
            </w:pPr>
            <w:r>
              <w:rPr>
                <w:rFonts w:hint="eastAsia" w:ascii="宋体" w:hAnsi="宋体" w:cs="宋体"/>
                <w:color w:val="000000"/>
                <w:sz w:val="24"/>
              </w:rPr>
              <w:t>AEO新政解读，财务状况及守法状况标准解读</w:t>
            </w:r>
          </w:p>
        </w:tc>
        <w:tc>
          <w:tcPr>
            <w:tcW w:w="1318"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w:t>
            </w:r>
          </w:p>
        </w:tc>
        <w:tc>
          <w:tcPr>
            <w:tcW w:w="3707" w:type="dxa"/>
            <w:vMerge w:val="restart"/>
            <w:vAlign w:val="center"/>
          </w:tcPr>
          <w:p>
            <w:pPr>
              <w:jc w:val="left"/>
              <w:rPr>
                <w:rFonts w:ascii="宋体" w:hAnsi="宋体" w:cs="宋体"/>
                <w:color w:val="000000"/>
                <w:sz w:val="24"/>
              </w:rPr>
            </w:pPr>
            <w:r>
              <w:rPr>
                <w:rFonts w:ascii="宋体" w:hAnsi="宋体" w:cs="宋体"/>
                <w:color w:val="000000"/>
                <w:sz w:val="24"/>
              </w:rPr>
              <w:t>帮助学员及时了解并掌握新政</w:t>
            </w:r>
            <w:r>
              <w:rPr>
                <w:rFonts w:hint="eastAsia" w:ascii="宋体" w:hAnsi="宋体" w:cs="宋体"/>
                <w:color w:val="000000"/>
                <w:sz w:val="24"/>
              </w:rPr>
              <w:t>，</w:t>
            </w:r>
            <w:r>
              <w:rPr>
                <w:rFonts w:ascii="宋体" w:hAnsi="宋体" w:cs="宋体"/>
                <w:color w:val="000000"/>
                <w:sz w:val="24"/>
              </w:rPr>
              <w:t>使之更有效的服务于企业</w:t>
            </w:r>
            <w:r>
              <w:rPr>
                <w:rFonts w:hint="eastAsia" w:ascii="宋体" w:hAnsi="宋体" w:cs="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内部控制新标准解读</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贸易安全新标准解读</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702"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3</w:t>
            </w: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restart"/>
            <w:vAlign w:val="center"/>
          </w:tcPr>
          <w:p>
            <w:pPr>
              <w:tabs>
                <w:tab w:val="left" w:pos="3600"/>
              </w:tabs>
              <w:adjustRightInd w:val="0"/>
              <w:snapToGrid w:val="0"/>
              <w:spacing w:line="300" w:lineRule="exact"/>
              <w:jc w:val="center"/>
              <w:rPr>
                <w:rFonts w:ascii="宋体" w:hAnsi="宋体"/>
                <w:bCs/>
                <w:sz w:val="24"/>
              </w:rPr>
            </w:pPr>
            <w:r>
              <w:rPr>
                <w:rFonts w:ascii="宋体" w:hAnsi="宋体"/>
                <w:bCs/>
                <w:sz w:val="24"/>
              </w:rPr>
              <w:t>特殊监管等</w:t>
            </w: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海关特殊监管区域介绍</w:t>
            </w:r>
            <w:r>
              <w:rPr>
                <w:rFonts w:hint="eastAsia" w:ascii="宋体" w:hAnsi="宋体"/>
                <w:bCs/>
                <w:sz w:val="24"/>
              </w:rPr>
              <w:t>，</w:t>
            </w:r>
            <w:r>
              <w:rPr>
                <w:rFonts w:ascii="宋体" w:hAnsi="宋体"/>
                <w:bCs/>
                <w:sz w:val="24"/>
              </w:rPr>
              <w:t>与境内区外监管的区别</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0.25</w:t>
            </w:r>
          </w:p>
        </w:tc>
        <w:tc>
          <w:tcPr>
            <w:tcW w:w="3707" w:type="dxa"/>
            <w:vMerge w:val="restart"/>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通过培训</w:t>
            </w:r>
            <w:r>
              <w:rPr>
                <w:rFonts w:hint="eastAsia" w:ascii="宋体" w:hAnsi="宋体"/>
                <w:bCs/>
                <w:sz w:val="24"/>
              </w:rPr>
              <w:t>，</w:t>
            </w:r>
            <w:r>
              <w:rPr>
                <w:rFonts w:ascii="宋体" w:hAnsi="宋体"/>
                <w:bCs/>
                <w:sz w:val="24"/>
              </w:rPr>
              <w:t>使学员了解海关特殊监管区域的知识</w:t>
            </w:r>
            <w:r>
              <w:rPr>
                <w:rFonts w:hint="eastAsia" w:ascii="宋体" w:hAnsi="宋体"/>
                <w:bCs/>
                <w:sz w:val="24"/>
              </w:rPr>
              <w:t>，</w:t>
            </w:r>
            <w:r>
              <w:rPr>
                <w:rFonts w:ascii="宋体" w:hAnsi="宋体"/>
                <w:bCs/>
                <w:sz w:val="24"/>
              </w:rPr>
              <w:t>并掌握委外加工</w:t>
            </w:r>
            <w:r>
              <w:rPr>
                <w:rFonts w:hint="eastAsia" w:ascii="宋体" w:hAnsi="宋体"/>
                <w:bCs/>
                <w:sz w:val="24"/>
              </w:rPr>
              <w:t>、</w:t>
            </w:r>
            <w:r>
              <w:rPr>
                <w:rFonts w:ascii="宋体" w:hAnsi="宋体"/>
                <w:bCs/>
                <w:sz w:val="24"/>
              </w:rPr>
              <w:t>委内加工</w:t>
            </w:r>
            <w:r>
              <w:rPr>
                <w:rFonts w:hint="eastAsia" w:ascii="宋体" w:hAnsi="宋体"/>
                <w:bCs/>
                <w:sz w:val="24"/>
              </w:rPr>
              <w:t>、</w:t>
            </w:r>
            <w:r>
              <w:rPr>
                <w:rFonts w:ascii="宋体" w:hAnsi="宋体"/>
                <w:bCs/>
                <w:sz w:val="24"/>
              </w:rPr>
              <w:t>深加工结转的稽核重点</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委外加工</w:t>
            </w:r>
            <w:r>
              <w:rPr>
                <w:rFonts w:hint="eastAsia" w:ascii="宋体" w:hAnsi="宋体"/>
                <w:bCs/>
                <w:sz w:val="24"/>
              </w:rPr>
              <w:t>、</w:t>
            </w:r>
            <w:r>
              <w:rPr>
                <w:rFonts w:ascii="宋体" w:hAnsi="宋体"/>
                <w:bCs/>
                <w:sz w:val="24"/>
              </w:rPr>
              <w:t>委内加工</w:t>
            </w:r>
            <w:r>
              <w:rPr>
                <w:rFonts w:hint="eastAsia" w:ascii="宋体" w:hAnsi="宋体"/>
                <w:bCs/>
                <w:sz w:val="24"/>
              </w:rPr>
              <w:t>及深加工结转</w:t>
            </w:r>
            <w:r>
              <w:rPr>
                <w:rFonts w:ascii="宋体" w:hAnsi="宋体"/>
                <w:bCs/>
                <w:sz w:val="24"/>
              </w:rPr>
              <w:t>的概念及</w:t>
            </w:r>
            <w:r>
              <w:rPr>
                <w:rFonts w:hint="eastAsia" w:ascii="宋体" w:hAnsi="宋体"/>
                <w:bCs/>
                <w:sz w:val="24"/>
              </w:rPr>
              <w:t>备案、</w:t>
            </w:r>
            <w:r>
              <w:rPr>
                <w:rFonts w:ascii="宋体" w:hAnsi="宋体"/>
                <w:bCs/>
                <w:sz w:val="24"/>
              </w:rPr>
              <w:t>申报等</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0.25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委外加工</w:t>
            </w:r>
            <w:r>
              <w:rPr>
                <w:rFonts w:hint="eastAsia" w:ascii="宋体" w:hAnsi="宋体"/>
                <w:bCs/>
                <w:sz w:val="24"/>
              </w:rPr>
              <w:t>、</w:t>
            </w:r>
            <w:r>
              <w:rPr>
                <w:rFonts w:ascii="宋体" w:hAnsi="宋体"/>
                <w:bCs/>
                <w:sz w:val="24"/>
              </w:rPr>
              <w:t>委内加工及深加工结转稽核查重点</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林培霞</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2"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1</w:t>
            </w:r>
          </w:p>
        </w:tc>
        <w:tc>
          <w:tcPr>
            <w:tcW w:w="1583"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
                <w:sz w:val="24"/>
              </w:rPr>
              <w:t>海关业务</w:t>
            </w:r>
            <w:r>
              <w:rPr>
                <w:rFonts w:ascii="宋体" w:hAnsi="宋体"/>
                <w:b/>
                <w:sz w:val="24"/>
              </w:rPr>
              <w:t>培训</w:t>
            </w:r>
            <w:r>
              <w:rPr>
                <w:rFonts w:hint="eastAsia" w:ascii="宋体" w:hAnsi="宋体"/>
                <w:b/>
                <w:sz w:val="24"/>
              </w:rPr>
              <w:t>班第二期</w:t>
            </w:r>
          </w:p>
        </w:tc>
        <w:tc>
          <w:tcPr>
            <w:tcW w:w="1363" w:type="dxa"/>
            <w:vMerge w:val="restart"/>
            <w:vAlign w:val="center"/>
          </w:tcPr>
          <w:p>
            <w:pPr>
              <w:tabs>
                <w:tab w:val="left" w:pos="3600"/>
              </w:tabs>
              <w:adjustRightInd w:val="0"/>
              <w:snapToGrid w:val="0"/>
              <w:spacing w:line="300" w:lineRule="exact"/>
              <w:jc w:val="center"/>
              <w:rPr>
                <w:rFonts w:ascii="宋体" w:hAnsi="宋体"/>
                <w:bCs/>
                <w:sz w:val="24"/>
              </w:rPr>
            </w:pPr>
            <w:r>
              <w:rPr>
                <w:rFonts w:ascii="宋体" w:hAnsi="宋体"/>
                <w:bCs/>
                <w:sz w:val="24"/>
              </w:rPr>
              <w:t>进出口通关</w:t>
            </w:r>
          </w:p>
        </w:tc>
        <w:tc>
          <w:tcPr>
            <w:tcW w:w="4060" w:type="dxa"/>
            <w:vAlign w:val="center"/>
          </w:tcPr>
          <w:p>
            <w:pPr>
              <w:jc w:val="left"/>
              <w:rPr>
                <w:rFonts w:ascii="宋体" w:hAnsi="宋体" w:cs="宋体"/>
                <w:color w:val="000000"/>
                <w:sz w:val="24"/>
              </w:rPr>
            </w:pPr>
            <w:r>
              <w:rPr>
                <w:rFonts w:ascii="宋体" w:hAnsi="宋体" w:cs="宋体"/>
                <w:color w:val="000000"/>
                <w:sz w:val="24"/>
              </w:rPr>
              <w:t>报关单填制及规范申报</w:t>
            </w:r>
          </w:p>
        </w:tc>
        <w:tc>
          <w:tcPr>
            <w:tcW w:w="1318"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w:t>
            </w:r>
          </w:p>
        </w:tc>
        <w:tc>
          <w:tcPr>
            <w:tcW w:w="3707" w:type="dxa"/>
            <w:vMerge w:val="restart"/>
            <w:vAlign w:val="center"/>
          </w:tcPr>
          <w:p>
            <w:pPr>
              <w:jc w:val="left"/>
              <w:rPr>
                <w:rFonts w:ascii="宋体" w:hAnsi="宋体" w:cs="宋体"/>
                <w:color w:val="000000"/>
                <w:sz w:val="24"/>
              </w:rPr>
            </w:pPr>
            <w:r>
              <w:rPr>
                <w:rFonts w:ascii="宋体" w:hAnsi="宋体" w:cs="宋体"/>
                <w:color w:val="000000"/>
                <w:sz w:val="24"/>
              </w:rPr>
              <w:t>帮助学员了解企业在进出口通关环节向海关申报单证信息的基本情况</w:t>
            </w:r>
            <w:r>
              <w:rPr>
                <w:rFonts w:hint="eastAsia" w:ascii="宋体" w:hAnsi="宋体" w:cs="宋体"/>
                <w:color w:val="000000"/>
                <w:sz w:val="24"/>
              </w:rPr>
              <w:t>，</w:t>
            </w:r>
            <w:r>
              <w:rPr>
                <w:rFonts w:ascii="宋体" w:hAnsi="宋体" w:cs="宋体"/>
                <w:color w:val="000000"/>
                <w:sz w:val="24"/>
              </w:rPr>
              <w:t>以及商品编码的归类情况</w:t>
            </w:r>
            <w:r>
              <w:rPr>
                <w:rFonts w:hint="eastAsia" w:ascii="宋体" w:hAnsi="宋体" w:cs="宋体"/>
                <w:color w:val="000000"/>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商品编码归类</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进出口单证的审核及常见问题</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702"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2</w:t>
            </w: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Align w:val="center"/>
          </w:tcPr>
          <w:p>
            <w:pPr>
              <w:tabs>
                <w:tab w:val="left" w:pos="3600"/>
              </w:tabs>
              <w:adjustRightInd w:val="0"/>
              <w:snapToGrid w:val="0"/>
              <w:spacing w:line="300" w:lineRule="exact"/>
              <w:jc w:val="center"/>
              <w:rPr>
                <w:rFonts w:ascii="宋体" w:hAnsi="宋体"/>
                <w:bCs/>
                <w:sz w:val="24"/>
              </w:rPr>
            </w:pPr>
            <w:r>
              <w:rPr>
                <w:rFonts w:ascii="宋体" w:hAnsi="宋体"/>
                <w:bCs/>
                <w:sz w:val="24"/>
              </w:rPr>
              <w:t>出境加工</w:t>
            </w: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出境加工的基本知识及案例分享</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帮助学员了解掌握出境加工的基本知识</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2"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3</w:t>
            </w: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restart"/>
            <w:vAlign w:val="center"/>
          </w:tcPr>
          <w:p>
            <w:pPr>
              <w:tabs>
                <w:tab w:val="left" w:pos="3600"/>
              </w:tabs>
              <w:adjustRightInd w:val="0"/>
              <w:snapToGrid w:val="0"/>
              <w:spacing w:line="300" w:lineRule="exact"/>
              <w:jc w:val="center"/>
              <w:rPr>
                <w:rFonts w:ascii="宋体" w:hAnsi="宋体"/>
                <w:bCs/>
                <w:sz w:val="24"/>
              </w:rPr>
            </w:pPr>
            <w:r>
              <w:rPr>
                <w:rFonts w:ascii="宋体" w:hAnsi="宋体"/>
                <w:bCs/>
                <w:sz w:val="24"/>
              </w:rPr>
              <w:t>一般贸易</w:t>
            </w: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进口货物完税</w:t>
            </w:r>
            <w:r>
              <w:rPr>
                <w:rFonts w:hint="eastAsia" w:ascii="宋体" w:hAnsi="宋体"/>
                <w:bCs/>
                <w:sz w:val="24"/>
              </w:rPr>
              <w:t>价格的确定</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restart"/>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了解进出口货物完税价格的调整项目</w:t>
            </w:r>
            <w:r>
              <w:rPr>
                <w:rFonts w:hint="eastAsia" w:ascii="宋体" w:hAnsi="宋体"/>
                <w:bCs/>
                <w:sz w:val="24"/>
              </w:rPr>
              <w:t>，</w:t>
            </w:r>
            <w:r>
              <w:rPr>
                <w:rFonts w:ascii="宋体" w:hAnsi="宋体"/>
                <w:bCs/>
                <w:sz w:val="24"/>
              </w:rPr>
              <w:t>及如何审定完税价格</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价格专项稽查案例分享</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林培霞</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bl>
    <w:p>
      <w:pPr>
        <w:pStyle w:val="3"/>
        <w:rPr>
          <w:rFonts w:asciiTheme="majorEastAsia" w:hAnsiTheme="majorEastAsia" w:eastAsiaTheme="majorEastAsia" w:cstheme="majorEastAsia"/>
          <w:sz w:val="28"/>
          <w:szCs w:val="28"/>
        </w:rPr>
      </w:pPr>
      <w:bookmarkStart w:id="29" w:name="_Toc4059708"/>
      <w:bookmarkStart w:id="30" w:name="_Toc18498_WPSOffice_Level2"/>
      <w:r>
        <w:rPr>
          <w:rFonts w:hint="eastAsia" w:asciiTheme="majorEastAsia" w:hAnsiTheme="majorEastAsia" w:eastAsiaTheme="majorEastAsia" w:cstheme="majorEastAsia"/>
          <w:color w:val="000000"/>
          <w:sz w:val="28"/>
          <w:szCs w:val="28"/>
        </w:rPr>
        <w:t>（二）资本市场专项业务基地培训计划</w:t>
      </w:r>
      <w:r>
        <w:rPr>
          <w:rFonts w:hint="eastAsia" w:asciiTheme="majorEastAsia" w:hAnsiTheme="majorEastAsia" w:eastAsiaTheme="majorEastAsia" w:cstheme="majorEastAsia"/>
          <w:color w:val="000000"/>
          <w:kern w:val="0"/>
          <w:sz w:val="28"/>
          <w:szCs w:val="28"/>
          <w:lang w:bidi="ar"/>
        </w:rPr>
        <w:t xml:space="preserve"> </w:t>
      </w:r>
      <w:r>
        <w:rPr>
          <w:rFonts w:hint="eastAsia" w:asciiTheme="majorEastAsia" w:hAnsiTheme="majorEastAsia" w:eastAsiaTheme="majorEastAsia" w:cstheme="majorEastAsia"/>
          <w:color w:val="000000"/>
          <w:sz w:val="28"/>
          <w:szCs w:val="28"/>
        </w:rPr>
        <w:t>（亚太鹏盛）</w:t>
      </w:r>
      <w:bookmarkEnd w:id="29"/>
      <w:bookmarkEnd w:id="30"/>
    </w:p>
    <w:tbl>
      <w:tblPr>
        <w:tblStyle w:val="11"/>
        <w:tblW w:w="13215" w:type="dxa"/>
        <w:tblInd w:w="0" w:type="dxa"/>
        <w:tblLayout w:type="fixed"/>
        <w:tblCellMar>
          <w:top w:w="0" w:type="dxa"/>
          <w:left w:w="0" w:type="dxa"/>
          <w:bottom w:w="0" w:type="dxa"/>
          <w:right w:w="0" w:type="dxa"/>
        </w:tblCellMar>
      </w:tblPr>
      <w:tblGrid>
        <w:gridCol w:w="2310"/>
        <w:gridCol w:w="2573"/>
        <w:gridCol w:w="5167"/>
        <w:gridCol w:w="1140"/>
        <w:gridCol w:w="2025"/>
      </w:tblGrid>
      <w:tr>
        <w:tblPrEx>
          <w:tblLayout w:type="fixed"/>
          <w:tblCellMar>
            <w:top w:w="0" w:type="dxa"/>
            <w:left w:w="0" w:type="dxa"/>
            <w:bottom w:w="0" w:type="dxa"/>
            <w:right w:w="0" w:type="dxa"/>
          </w:tblCellMar>
        </w:tblPrEx>
        <w:trPr>
          <w:trHeight w:val="90" w:hRule="atLeast"/>
        </w:trPr>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项目名称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课程模块</w:t>
            </w: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课程名称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课时（天）</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授课老师</w:t>
            </w:r>
          </w:p>
        </w:tc>
      </w:tr>
      <w:tr>
        <w:tblPrEx>
          <w:tblLayout w:type="fixed"/>
          <w:tblCellMar>
            <w:top w:w="0" w:type="dxa"/>
            <w:left w:w="0" w:type="dxa"/>
            <w:bottom w:w="0" w:type="dxa"/>
            <w:right w:w="0" w:type="dxa"/>
          </w:tblCellMar>
        </w:tblPrEx>
        <w:trPr>
          <w:trHeight w:val="333" w:hRule="atLeast"/>
        </w:trPr>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8"/>
                <w:szCs w:val="28"/>
              </w:rPr>
            </w:pPr>
            <w:r>
              <w:rPr>
                <w:rFonts w:hint="eastAsia" w:ascii="宋体" w:hAnsi="宋体" w:cs="宋体"/>
                <w:b/>
                <w:color w:val="000000"/>
                <w:kern w:val="0"/>
                <w:sz w:val="24"/>
                <w:lang w:bidi="ar"/>
              </w:rPr>
              <w:t>企业并购重组</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涉税高级研修班</w:t>
            </w: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税法税制解析</w:t>
            </w: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中国税制改革</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协会领导</w:t>
            </w:r>
          </w:p>
        </w:tc>
      </w:tr>
      <w:tr>
        <w:tblPrEx>
          <w:tblLayout w:type="fixed"/>
          <w:tblCellMar>
            <w:top w:w="0" w:type="dxa"/>
            <w:left w:w="0" w:type="dxa"/>
            <w:bottom w:w="0" w:type="dxa"/>
            <w:right w:w="0" w:type="dxa"/>
          </w:tblCellMar>
        </w:tblPrEx>
        <w:trPr>
          <w:trHeight w:val="639"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bCs/>
                <w:color w:val="000000"/>
                <w:sz w:val="24"/>
              </w:rPr>
            </w:pP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跨国并购涉税风险解析及国际税收协定在跨国并购中的作用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王铭远</w:t>
            </w:r>
          </w:p>
        </w:tc>
      </w:tr>
      <w:tr>
        <w:tblPrEx>
          <w:tblLayout w:type="fixed"/>
          <w:tblCellMar>
            <w:top w:w="0" w:type="dxa"/>
            <w:left w:w="0" w:type="dxa"/>
            <w:bottom w:w="0" w:type="dxa"/>
            <w:right w:w="0" w:type="dxa"/>
          </w:tblCellMar>
        </w:tblPrEx>
        <w:trPr>
          <w:trHeight w:val="376"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企业资本运作操作要点</w:t>
            </w: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企业重组与并购中的财务会计问题</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郭晋龙</w:t>
            </w:r>
          </w:p>
        </w:tc>
      </w:tr>
      <w:tr>
        <w:tblPrEx>
          <w:tblLayout w:type="fixed"/>
          <w:tblCellMar>
            <w:top w:w="0" w:type="dxa"/>
            <w:left w:w="0" w:type="dxa"/>
            <w:bottom w:w="0" w:type="dxa"/>
            <w:right w:w="0" w:type="dxa"/>
          </w:tblCellMar>
        </w:tblPrEx>
        <w:trPr>
          <w:trHeight w:val="376"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bCs/>
                <w:color w:val="000000"/>
                <w:sz w:val="24"/>
              </w:rPr>
            </w:pP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A股借壳流程及案例分析</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投行知名人士</w:t>
            </w:r>
          </w:p>
        </w:tc>
      </w:tr>
      <w:tr>
        <w:tblPrEx>
          <w:tblLayout w:type="fixed"/>
          <w:tblCellMar>
            <w:top w:w="0" w:type="dxa"/>
            <w:left w:w="0" w:type="dxa"/>
            <w:bottom w:w="0" w:type="dxa"/>
            <w:right w:w="0" w:type="dxa"/>
          </w:tblCellMar>
        </w:tblPrEx>
        <w:trPr>
          <w:trHeight w:val="360"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109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8"/>
                <w:szCs w:val="28"/>
              </w:rPr>
            </w:pPr>
            <w:r>
              <w:rPr>
                <w:rFonts w:hint="eastAsia" w:ascii="宋体" w:hAnsi="宋体" w:cs="宋体"/>
                <w:bCs/>
                <w:color w:val="000000"/>
                <w:kern w:val="0"/>
                <w:sz w:val="24"/>
                <w:lang w:bidi="ar"/>
              </w:rPr>
              <w:t>研讨会——企业并购重组涉税难题探讨及业务开拓研讨</w:t>
            </w:r>
          </w:p>
        </w:tc>
      </w:tr>
      <w:tr>
        <w:tblPrEx>
          <w:tblLayout w:type="fixed"/>
          <w:tblCellMar>
            <w:top w:w="0" w:type="dxa"/>
            <w:left w:w="0" w:type="dxa"/>
            <w:bottom w:w="0" w:type="dxa"/>
            <w:right w:w="0" w:type="dxa"/>
          </w:tblCellMar>
        </w:tblPrEx>
        <w:trPr>
          <w:trHeight w:val="387"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企业并购涉税实务</w:t>
            </w:r>
          </w:p>
        </w:tc>
        <w:tc>
          <w:tcPr>
            <w:tcW w:w="5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转让定价与集团供应链税务管理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曾立新</w:t>
            </w:r>
          </w:p>
        </w:tc>
      </w:tr>
      <w:tr>
        <w:tblPrEx>
          <w:tblLayout w:type="fixed"/>
          <w:tblCellMar>
            <w:top w:w="0" w:type="dxa"/>
            <w:left w:w="0" w:type="dxa"/>
            <w:bottom w:w="0" w:type="dxa"/>
            <w:right w:w="0" w:type="dxa"/>
          </w:tblCellMar>
        </w:tblPrEx>
        <w:trPr>
          <w:trHeight w:val="368"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bCs/>
                <w:color w:val="000000"/>
                <w:sz w:val="24"/>
              </w:rPr>
            </w:pP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同期资料最新政策解读与实务问题解析</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方东霖</w:t>
            </w:r>
          </w:p>
        </w:tc>
      </w:tr>
      <w:tr>
        <w:tblPrEx>
          <w:tblLayout w:type="fixed"/>
          <w:tblCellMar>
            <w:top w:w="0" w:type="dxa"/>
            <w:left w:w="0" w:type="dxa"/>
            <w:bottom w:w="0" w:type="dxa"/>
            <w:right w:w="0" w:type="dxa"/>
          </w:tblCellMar>
        </w:tblPrEx>
        <w:trPr>
          <w:trHeight w:val="378" w:hRule="atLeast"/>
        </w:trPr>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8"/>
                <w:szCs w:val="28"/>
              </w:rPr>
            </w:pPr>
            <w:r>
              <w:rPr>
                <w:rFonts w:hint="eastAsia" w:ascii="宋体" w:hAnsi="宋体" w:cs="宋体"/>
                <w:b/>
                <w:color w:val="000000"/>
                <w:kern w:val="0"/>
                <w:sz w:val="24"/>
                <w:lang w:bidi="ar"/>
              </w:rPr>
              <w:t>企业投融资涉税</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高级研修班</w:t>
            </w: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企业投融资风险管控</w:t>
            </w:r>
          </w:p>
        </w:tc>
        <w:tc>
          <w:tcPr>
            <w:tcW w:w="5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税务师行业创新发展</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协会领导</w:t>
            </w:r>
          </w:p>
        </w:tc>
      </w:tr>
      <w:tr>
        <w:tblPrEx>
          <w:tblLayout w:type="fixed"/>
          <w:tblCellMar>
            <w:top w:w="0" w:type="dxa"/>
            <w:left w:w="0" w:type="dxa"/>
            <w:bottom w:w="0" w:type="dxa"/>
            <w:right w:w="0" w:type="dxa"/>
          </w:tblCellMar>
        </w:tblPrEx>
        <w:trPr>
          <w:trHeight w:val="90"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bCs/>
                <w:color w:val="000000"/>
                <w:sz w:val="24"/>
              </w:rPr>
            </w:pP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资本市场财务、税务违法违规案件分析</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贾宗达</w:t>
            </w:r>
          </w:p>
        </w:tc>
      </w:tr>
      <w:tr>
        <w:tblPrEx>
          <w:tblLayout w:type="fixed"/>
          <w:tblCellMar>
            <w:top w:w="0" w:type="dxa"/>
            <w:left w:w="0" w:type="dxa"/>
            <w:bottom w:w="0" w:type="dxa"/>
            <w:right w:w="0" w:type="dxa"/>
          </w:tblCellMar>
        </w:tblPrEx>
        <w:trPr>
          <w:trHeight w:val="330"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企业投融资操作要点</w:t>
            </w: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上市公司税务风险内控业务指引</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张亚旭</w:t>
            </w:r>
          </w:p>
        </w:tc>
      </w:tr>
      <w:tr>
        <w:tblPrEx>
          <w:tblLayout w:type="fixed"/>
          <w:tblCellMar>
            <w:top w:w="0" w:type="dxa"/>
            <w:left w:w="0" w:type="dxa"/>
            <w:bottom w:w="0" w:type="dxa"/>
            <w:right w:w="0" w:type="dxa"/>
          </w:tblCellMar>
        </w:tblPrEx>
        <w:trPr>
          <w:trHeight w:val="397"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bCs/>
                <w:color w:val="000000"/>
                <w:sz w:val="24"/>
              </w:rPr>
            </w:pP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上市公司可转债案例分析</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投行知名人士</w:t>
            </w:r>
          </w:p>
        </w:tc>
      </w:tr>
      <w:tr>
        <w:tblPrEx>
          <w:tblLayout w:type="fixed"/>
          <w:tblCellMar>
            <w:top w:w="0" w:type="dxa"/>
            <w:left w:w="0" w:type="dxa"/>
            <w:bottom w:w="0" w:type="dxa"/>
            <w:right w:w="0" w:type="dxa"/>
          </w:tblCellMar>
        </w:tblPrEx>
        <w:trPr>
          <w:trHeight w:val="245"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109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研讨会——企业投融资涉税难题探讨及业务开拓研讨</w:t>
            </w:r>
          </w:p>
        </w:tc>
      </w:tr>
      <w:tr>
        <w:tblPrEx>
          <w:tblLayout w:type="fixed"/>
          <w:tblCellMar>
            <w:top w:w="0" w:type="dxa"/>
            <w:left w:w="0" w:type="dxa"/>
            <w:bottom w:w="0" w:type="dxa"/>
            <w:right w:w="0" w:type="dxa"/>
          </w:tblCellMar>
        </w:tblPrEx>
        <w:trPr>
          <w:trHeight w:val="363"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企业投融资涉税规划</w:t>
            </w:r>
          </w:p>
        </w:tc>
        <w:tc>
          <w:tcPr>
            <w:tcW w:w="5167"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代持股涉税风险管控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王新</w:t>
            </w:r>
          </w:p>
        </w:tc>
      </w:tr>
      <w:tr>
        <w:tblPrEx>
          <w:tblLayout w:type="fixed"/>
          <w:tblCellMar>
            <w:top w:w="0" w:type="dxa"/>
            <w:left w:w="0" w:type="dxa"/>
            <w:bottom w:w="0" w:type="dxa"/>
            <w:right w:w="0" w:type="dxa"/>
          </w:tblCellMar>
        </w:tblPrEx>
        <w:trPr>
          <w:trHeight w:val="332"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bCs/>
                <w:color w:val="000000"/>
                <w:sz w:val="24"/>
              </w:rPr>
            </w:pPr>
          </w:p>
        </w:tc>
        <w:tc>
          <w:tcPr>
            <w:tcW w:w="5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金融工具准则</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戚纯生</w:t>
            </w:r>
          </w:p>
        </w:tc>
      </w:tr>
    </w:tbl>
    <w:p/>
    <w:p>
      <w:pPr>
        <w:pStyle w:val="3"/>
      </w:pPr>
      <w:bookmarkStart w:id="31" w:name="_Toc32454_WPSOffice_Level2"/>
      <w:bookmarkStart w:id="32" w:name="_Toc4059709"/>
      <w:r>
        <w:rPr>
          <w:rFonts w:hint="eastAsia"/>
        </w:rPr>
        <w:t>（三）税务师能力提升专项基地培训计划（致通振业）</w:t>
      </w:r>
      <w:bookmarkEnd w:id="31"/>
      <w:bookmarkEnd w:id="32"/>
    </w:p>
    <w:p>
      <w:r>
        <w:rPr>
          <w:rFonts w:hint="eastAsia" w:ascii="宋体" w:hAnsi="宋体" w:cs="宋体"/>
          <w:b/>
          <w:bCs/>
          <w:kern w:val="0"/>
          <w:sz w:val="28"/>
          <w:szCs w:val="28"/>
        </w:rPr>
        <w:t>1.税务师“五项能力”提升高级训练班课程设置（8天</w:t>
      </w:r>
      <w:r>
        <w:rPr>
          <w:rFonts w:ascii="宋体" w:hAnsi="宋体" w:cs="宋体"/>
          <w:b/>
          <w:bCs/>
          <w:kern w:val="0"/>
          <w:sz w:val="28"/>
          <w:szCs w:val="28"/>
        </w:rPr>
        <w:t>）</w:t>
      </w:r>
    </w:p>
    <w:tbl>
      <w:tblPr>
        <w:tblStyle w:val="11"/>
        <w:tblW w:w="130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4111"/>
        <w:gridCol w:w="1417"/>
        <w:gridCol w:w="1259"/>
        <w:gridCol w:w="2285"/>
        <w:gridCol w:w="1559"/>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7" w:hRule="atLeast"/>
          <w:jc w:val="center"/>
        </w:trPr>
        <w:tc>
          <w:tcPr>
            <w:tcW w:w="1028" w:type="dxa"/>
            <w:vAlign w:val="center"/>
          </w:tcPr>
          <w:p>
            <w:pPr>
              <w:jc w:val="center"/>
              <w:rPr>
                <w:rFonts w:ascii="宋体" w:hAnsi="宋体"/>
                <w:b/>
                <w:sz w:val="24"/>
              </w:rPr>
            </w:pPr>
            <w:r>
              <w:rPr>
                <w:rFonts w:hint="eastAsia" w:ascii="宋体" w:hAnsi="宋体"/>
                <w:b/>
                <w:sz w:val="24"/>
              </w:rPr>
              <w:t>序号</w:t>
            </w:r>
          </w:p>
        </w:tc>
        <w:tc>
          <w:tcPr>
            <w:tcW w:w="4111" w:type="dxa"/>
            <w:vAlign w:val="center"/>
          </w:tcPr>
          <w:p>
            <w:pPr>
              <w:jc w:val="center"/>
              <w:rPr>
                <w:rFonts w:ascii="宋体" w:hAnsi="宋体"/>
                <w:b/>
                <w:sz w:val="24"/>
              </w:rPr>
            </w:pPr>
            <w:r>
              <w:rPr>
                <w:rFonts w:hint="eastAsia" w:ascii="宋体" w:hAnsi="宋体"/>
                <w:b/>
                <w:sz w:val="24"/>
              </w:rPr>
              <w:t>培训内容</w:t>
            </w:r>
          </w:p>
        </w:tc>
        <w:tc>
          <w:tcPr>
            <w:tcW w:w="1417" w:type="dxa"/>
            <w:vAlign w:val="center"/>
          </w:tcPr>
          <w:p>
            <w:pPr>
              <w:jc w:val="center"/>
              <w:rPr>
                <w:rFonts w:ascii="宋体" w:hAnsi="宋体"/>
                <w:b/>
                <w:sz w:val="24"/>
              </w:rPr>
            </w:pPr>
            <w:r>
              <w:rPr>
                <w:rFonts w:hint="eastAsia" w:ascii="宋体" w:hAnsi="宋体"/>
                <w:b/>
                <w:sz w:val="24"/>
              </w:rPr>
              <w:t>课时</w:t>
            </w:r>
          </w:p>
        </w:tc>
        <w:tc>
          <w:tcPr>
            <w:tcW w:w="1259" w:type="dxa"/>
            <w:vAlign w:val="center"/>
          </w:tcPr>
          <w:p>
            <w:pPr>
              <w:jc w:val="center"/>
              <w:rPr>
                <w:rFonts w:ascii="宋体" w:hAnsi="宋体"/>
                <w:b/>
                <w:sz w:val="24"/>
              </w:rPr>
            </w:pPr>
            <w:r>
              <w:rPr>
                <w:rFonts w:hint="eastAsia" w:ascii="宋体" w:hAnsi="宋体"/>
                <w:b/>
                <w:sz w:val="24"/>
              </w:rPr>
              <w:t>授课老师</w:t>
            </w:r>
          </w:p>
        </w:tc>
        <w:tc>
          <w:tcPr>
            <w:tcW w:w="2285" w:type="dxa"/>
            <w:vAlign w:val="center"/>
          </w:tcPr>
          <w:p>
            <w:pPr>
              <w:jc w:val="center"/>
              <w:rPr>
                <w:rFonts w:ascii="宋体" w:hAnsi="宋体"/>
                <w:b/>
                <w:sz w:val="24"/>
              </w:rPr>
            </w:pPr>
            <w:r>
              <w:rPr>
                <w:rFonts w:hint="eastAsia" w:ascii="宋体" w:hAnsi="宋体"/>
                <w:b/>
                <w:sz w:val="24"/>
              </w:rPr>
              <w:t>培训目标</w:t>
            </w:r>
          </w:p>
        </w:tc>
        <w:tc>
          <w:tcPr>
            <w:tcW w:w="1559" w:type="dxa"/>
            <w:vAlign w:val="center"/>
          </w:tcPr>
          <w:p>
            <w:pPr>
              <w:jc w:val="center"/>
              <w:rPr>
                <w:rFonts w:ascii="宋体" w:hAnsi="宋体"/>
                <w:b/>
                <w:sz w:val="24"/>
              </w:rPr>
            </w:pPr>
            <w:r>
              <w:rPr>
                <w:rFonts w:hint="eastAsia" w:ascii="宋体" w:hAnsi="宋体"/>
                <w:b/>
                <w:sz w:val="24"/>
              </w:rPr>
              <w:t>培养对象</w:t>
            </w:r>
          </w:p>
        </w:tc>
        <w:tc>
          <w:tcPr>
            <w:tcW w:w="1422" w:type="dxa"/>
            <w:vAlign w:val="center"/>
          </w:tcPr>
          <w:p>
            <w:pPr>
              <w:jc w:val="center"/>
              <w:rPr>
                <w:rFonts w:ascii="宋体" w:hAnsi="宋体"/>
                <w:b/>
                <w:sz w:val="24"/>
              </w:rPr>
            </w:pPr>
            <w:r>
              <w:rPr>
                <w:rFonts w:hint="eastAsia" w:ascii="宋体" w:hAnsi="宋体"/>
                <w:b/>
                <w:sz w:val="24"/>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1028" w:type="dxa"/>
            <w:tcBorders>
              <w:bottom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1</w:t>
            </w:r>
          </w:p>
        </w:tc>
        <w:tc>
          <w:tcPr>
            <w:tcW w:w="4111" w:type="dxa"/>
            <w:tcBorders>
              <w:bottom w:val="single" w:color="auto" w:sz="4" w:space="0"/>
            </w:tcBorders>
            <w:vAlign w:val="center"/>
          </w:tcPr>
          <w:p>
            <w:pPr>
              <w:spacing w:line="360" w:lineRule="auto"/>
              <w:rPr>
                <w:rFonts w:ascii="宋体" w:hAnsi="宋体"/>
                <w:sz w:val="24"/>
              </w:rPr>
            </w:pPr>
            <w:r>
              <w:rPr>
                <w:rFonts w:hint="eastAsia" w:ascii="宋体" w:hAnsi="宋体"/>
                <w:sz w:val="24"/>
              </w:rPr>
              <w:t>税收政策解读能力提升</w:t>
            </w:r>
          </w:p>
        </w:tc>
        <w:tc>
          <w:tcPr>
            <w:tcW w:w="1417" w:type="dxa"/>
          </w:tcPr>
          <w:p>
            <w:pPr>
              <w:jc w:val="center"/>
              <w:rPr>
                <w:rFonts w:ascii="Calibri" w:hAnsi="Calibri"/>
                <w:sz w:val="24"/>
              </w:rPr>
            </w:pPr>
            <w:r>
              <w:rPr>
                <w:rFonts w:ascii="宋体" w:hAnsi="宋体"/>
                <w:sz w:val="24"/>
              </w:rPr>
              <w:t>2</w:t>
            </w:r>
            <w:r>
              <w:rPr>
                <w:rFonts w:hint="eastAsia" w:ascii="宋体" w:hAnsi="宋体"/>
                <w:sz w:val="24"/>
              </w:rPr>
              <w:t>天</w:t>
            </w:r>
          </w:p>
        </w:tc>
        <w:tc>
          <w:tcPr>
            <w:tcW w:w="1259" w:type="dxa"/>
            <w:vAlign w:val="center"/>
          </w:tcPr>
          <w:p>
            <w:pPr>
              <w:spacing w:line="360" w:lineRule="auto"/>
              <w:jc w:val="center"/>
              <w:rPr>
                <w:rFonts w:ascii="Calibri" w:hAnsi="Calibri"/>
                <w:sz w:val="24"/>
              </w:rPr>
            </w:pPr>
            <w:r>
              <w:rPr>
                <w:rFonts w:ascii="Calibri" w:hAnsi="Calibri"/>
                <w:sz w:val="24"/>
              </w:rPr>
              <w:t>董春辉</w:t>
            </w:r>
          </w:p>
        </w:tc>
        <w:tc>
          <w:tcPr>
            <w:tcW w:w="2285" w:type="dxa"/>
            <w:vMerge w:val="restart"/>
            <w:vAlign w:val="center"/>
          </w:tcPr>
          <w:p>
            <w:pPr>
              <w:jc w:val="center"/>
              <w:rPr>
                <w:rFonts w:ascii="Calibri" w:hAnsi="Calibri"/>
                <w:sz w:val="24"/>
              </w:rPr>
            </w:pPr>
            <w:r>
              <w:rPr>
                <w:rFonts w:hint="eastAsia" w:ascii="Calibri" w:hAnsi="Calibri"/>
                <w:sz w:val="24"/>
              </w:rPr>
              <w:t>通过训练全面提升税务师职业素养和综合能力。</w:t>
            </w:r>
          </w:p>
        </w:tc>
        <w:tc>
          <w:tcPr>
            <w:tcW w:w="1559" w:type="dxa"/>
            <w:vMerge w:val="restart"/>
            <w:vAlign w:val="center"/>
          </w:tcPr>
          <w:p>
            <w:pPr>
              <w:jc w:val="center"/>
              <w:rPr>
                <w:rFonts w:ascii="Calibri" w:hAnsi="Calibri"/>
                <w:sz w:val="24"/>
              </w:rPr>
            </w:pPr>
            <w:r>
              <w:rPr>
                <w:rFonts w:hint="eastAsia" w:ascii="宋体" w:hAnsi="宋体"/>
                <w:sz w:val="24"/>
              </w:rPr>
              <w:t>税务师骨干，分2次培训，每次实际培训时间4天</w:t>
            </w:r>
          </w:p>
        </w:tc>
        <w:tc>
          <w:tcPr>
            <w:tcW w:w="1422" w:type="dxa"/>
            <w:vMerge w:val="restart"/>
            <w:vAlign w:val="center"/>
          </w:tcPr>
          <w:p>
            <w:pPr>
              <w:jc w:val="left"/>
              <w:rPr>
                <w:rFonts w:ascii="Calibri" w:hAnsi="Calibri"/>
                <w:sz w:val="24"/>
              </w:rPr>
            </w:pPr>
            <w:r>
              <w:rPr>
                <w:rFonts w:hint="eastAsia" w:ascii="Calibri" w:hAnsi="Calibri"/>
                <w:sz w:val="24"/>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2</w:t>
            </w:r>
          </w:p>
        </w:tc>
        <w:tc>
          <w:tcPr>
            <w:tcW w:w="4111" w:type="dxa"/>
            <w:vAlign w:val="center"/>
          </w:tcPr>
          <w:p>
            <w:pPr>
              <w:spacing w:line="360" w:lineRule="auto"/>
              <w:rPr>
                <w:rFonts w:ascii="宋体" w:hAnsi="宋体" w:cs="宋体"/>
                <w:kern w:val="0"/>
                <w:sz w:val="24"/>
              </w:rPr>
            </w:pPr>
            <w:r>
              <w:rPr>
                <w:rFonts w:hint="eastAsia" w:ascii="宋体" w:hAnsi="宋体"/>
                <w:sz w:val="24"/>
              </w:rPr>
              <w:t>咨询报告撰写能力提升</w:t>
            </w:r>
          </w:p>
        </w:tc>
        <w:tc>
          <w:tcPr>
            <w:tcW w:w="1417" w:type="dxa"/>
          </w:tcPr>
          <w:p>
            <w:pPr>
              <w:jc w:val="center"/>
              <w:rPr>
                <w:rFonts w:ascii="Calibri" w:hAnsi="Calibri"/>
                <w:sz w:val="24"/>
              </w:rPr>
            </w:pPr>
            <w:r>
              <w:rPr>
                <w:rFonts w:ascii="宋体" w:hAnsi="宋体"/>
                <w:sz w:val="24"/>
              </w:rPr>
              <w:t>2</w:t>
            </w:r>
            <w:r>
              <w:rPr>
                <w:rFonts w:hint="eastAsia" w:ascii="宋体" w:hAnsi="宋体"/>
                <w:sz w:val="24"/>
              </w:rPr>
              <w:t>天</w:t>
            </w:r>
          </w:p>
        </w:tc>
        <w:tc>
          <w:tcPr>
            <w:tcW w:w="1259" w:type="dxa"/>
            <w:vAlign w:val="center"/>
          </w:tcPr>
          <w:p>
            <w:pPr>
              <w:spacing w:line="360" w:lineRule="auto"/>
              <w:jc w:val="center"/>
              <w:rPr>
                <w:rFonts w:ascii="Calibri" w:hAnsi="Calibri"/>
                <w:sz w:val="24"/>
              </w:rPr>
            </w:pPr>
            <w:r>
              <w:rPr>
                <w:rFonts w:ascii="Calibri" w:hAnsi="Calibri"/>
                <w:sz w:val="24"/>
              </w:rPr>
              <w:t>董春辉</w:t>
            </w:r>
          </w:p>
        </w:tc>
        <w:tc>
          <w:tcPr>
            <w:tcW w:w="2285" w:type="dxa"/>
            <w:vMerge w:val="continue"/>
            <w:vAlign w:val="center"/>
          </w:tcPr>
          <w:p>
            <w:pPr>
              <w:jc w:val="center"/>
              <w:rPr>
                <w:rFonts w:ascii="Calibri" w:hAnsi="Calibri"/>
                <w:sz w:val="24"/>
              </w:rPr>
            </w:pPr>
          </w:p>
        </w:tc>
        <w:tc>
          <w:tcPr>
            <w:tcW w:w="1559" w:type="dxa"/>
            <w:vMerge w:val="continue"/>
          </w:tcPr>
          <w:p>
            <w:pPr>
              <w:jc w:val="center"/>
              <w:rPr>
                <w:rFonts w:ascii="Calibri" w:hAnsi="Calibri"/>
                <w:sz w:val="24"/>
              </w:rPr>
            </w:pPr>
          </w:p>
        </w:tc>
        <w:tc>
          <w:tcPr>
            <w:tcW w:w="1422" w:type="dxa"/>
            <w:vMerge w:val="continue"/>
            <w:vAlign w:val="center"/>
          </w:tcPr>
          <w:p>
            <w:pPr>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3</w:t>
            </w:r>
          </w:p>
        </w:tc>
        <w:tc>
          <w:tcPr>
            <w:tcW w:w="4111" w:type="dxa"/>
            <w:vAlign w:val="center"/>
          </w:tcPr>
          <w:p>
            <w:pPr>
              <w:spacing w:line="360" w:lineRule="auto"/>
              <w:rPr>
                <w:rFonts w:ascii="宋体" w:hAnsi="宋体"/>
                <w:b/>
                <w:sz w:val="24"/>
              </w:rPr>
            </w:pPr>
            <w:r>
              <w:rPr>
                <w:rFonts w:hint="eastAsia" w:ascii="宋体" w:hAnsi="宋体"/>
                <w:sz w:val="24"/>
              </w:rPr>
              <w:t>企业账目税务审核能力</w:t>
            </w:r>
          </w:p>
        </w:tc>
        <w:tc>
          <w:tcPr>
            <w:tcW w:w="1417" w:type="dxa"/>
            <w:vAlign w:val="center"/>
          </w:tcPr>
          <w:p>
            <w:pPr>
              <w:spacing w:line="360" w:lineRule="auto"/>
              <w:jc w:val="center"/>
              <w:rPr>
                <w:rFonts w:ascii="Calibri" w:hAnsi="Calibri"/>
                <w:sz w:val="24"/>
              </w:rPr>
            </w:pPr>
            <w:r>
              <w:rPr>
                <w:rFonts w:hint="eastAsia" w:ascii="宋体" w:hAnsi="宋体"/>
                <w:sz w:val="24"/>
              </w:rPr>
              <w:t>2天</w:t>
            </w:r>
          </w:p>
        </w:tc>
        <w:tc>
          <w:tcPr>
            <w:tcW w:w="1259" w:type="dxa"/>
            <w:vAlign w:val="center"/>
          </w:tcPr>
          <w:p>
            <w:pPr>
              <w:spacing w:line="360" w:lineRule="auto"/>
              <w:jc w:val="center"/>
              <w:rPr>
                <w:rFonts w:ascii="Calibri" w:hAnsi="Calibri"/>
                <w:sz w:val="24"/>
              </w:rPr>
            </w:pPr>
            <w:r>
              <w:rPr>
                <w:rFonts w:hint="eastAsia" w:ascii="Calibri" w:hAnsi="Calibri"/>
                <w:sz w:val="24"/>
              </w:rPr>
              <w:t>杨津琪</w:t>
            </w:r>
          </w:p>
        </w:tc>
        <w:tc>
          <w:tcPr>
            <w:tcW w:w="2285" w:type="dxa"/>
            <w:vMerge w:val="continue"/>
            <w:vAlign w:val="center"/>
          </w:tcPr>
          <w:p>
            <w:pPr>
              <w:spacing w:line="360" w:lineRule="auto"/>
              <w:rPr>
                <w:rFonts w:ascii="Calibri" w:hAnsi="Calibri"/>
                <w:sz w:val="24"/>
              </w:rPr>
            </w:pPr>
          </w:p>
        </w:tc>
        <w:tc>
          <w:tcPr>
            <w:tcW w:w="1559" w:type="dxa"/>
            <w:vMerge w:val="continue"/>
          </w:tcPr>
          <w:p>
            <w:pPr>
              <w:jc w:val="center"/>
              <w:rPr>
                <w:rFonts w:ascii="Calibri" w:hAnsi="Calibri"/>
                <w:sz w:val="24"/>
              </w:rPr>
            </w:pPr>
          </w:p>
        </w:tc>
        <w:tc>
          <w:tcPr>
            <w:tcW w:w="1422" w:type="dxa"/>
            <w:vMerge w:val="restart"/>
            <w:vAlign w:val="center"/>
          </w:tcPr>
          <w:p>
            <w:pPr>
              <w:jc w:val="left"/>
              <w:rPr>
                <w:rFonts w:ascii="Calibri" w:hAnsi="Calibri"/>
                <w:sz w:val="24"/>
              </w:rPr>
            </w:pPr>
            <w:r>
              <w:rPr>
                <w:rFonts w:hint="eastAsia" w:ascii="Calibri" w:hAnsi="Calibri"/>
                <w:sz w:val="24"/>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4</w:t>
            </w:r>
          </w:p>
        </w:tc>
        <w:tc>
          <w:tcPr>
            <w:tcW w:w="4111" w:type="dxa"/>
            <w:vAlign w:val="center"/>
          </w:tcPr>
          <w:p>
            <w:pPr>
              <w:spacing w:line="360" w:lineRule="auto"/>
              <w:rPr>
                <w:rFonts w:ascii="宋体" w:hAnsi="宋体"/>
                <w:sz w:val="24"/>
              </w:rPr>
            </w:pPr>
            <w:r>
              <w:rPr>
                <w:rFonts w:hint="eastAsia" w:ascii="宋体" w:hAnsi="宋体"/>
                <w:sz w:val="24"/>
              </w:rPr>
              <w:t>税收策划提案能力</w:t>
            </w:r>
          </w:p>
        </w:tc>
        <w:tc>
          <w:tcPr>
            <w:tcW w:w="1417" w:type="dxa"/>
          </w:tcPr>
          <w:p>
            <w:pPr>
              <w:jc w:val="center"/>
              <w:rPr>
                <w:rFonts w:ascii="Calibri" w:hAnsi="Calibri"/>
                <w:sz w:val="24"/>
              </w:rPr>
            </w:pPr>
            <w:r>
              <w:rPr>
                <w:rFonts w:hint="eastAsia" w:ascii="宋体" w:hAnsi="宋体"/>
                <w:sz w:val="24"/>
              </w:rPr>
              <w:t>1天</w:t>
            </w:r>
          </w:p>
        </w:tc>
        <w:tc>
          <w:tcPr>
            <w:tcW w:w="1259" w:type="dxa"/>
            <w:vAlign w:val="center"/>
          </w:tcPr>
          <w:p>
            <w:pPr>
              <w:jc w:val="center"/>
              <w:rPr>
                <w:rFonts w:ascii="Calibri" w:hAnsi="Calibri"/>
                <w:sz w:val="24"/>
              </w:rPr>
            </w:pPr>
            <w:r>
              <w:rPr>
                <w:rFonts w:hint="eastAsia" w:ascii="Calibri" w:hAnsi="Calibri"/>
                <w:sz w:val="24"/>
              </w:rPr>
              <w:t>李记有</w:t>
            </w:r>
          </w:p>
        </w:tc>
        <w:tc>
          <w:tcPr>
            <w:tcW w:w="2285" w:type="dxa"/>
            <w:vMerge w:val="continue"/>
            <w:vAlign w:val="center"/>
          </w:tcPr>
          <w:p>
            <w:pPr>
              <w:jc w:val="center"/>
              <w:rPr>
                <w:rFonts w:ascii="Calibri" w:hAnsi="Calibri"/>
                <w:sz w:val="24"/>
              </w:rPr>
            </w:pPr>
          </w:p>
        </w:tc>
        <w:tc>
          <w:tcPr>
            <w:tcW w:w="1559" w:type="dxa"/>
            <w:vMerge w:val="continue"/>
          </w:tcPr>
          <w:p>
            <w:pPr>
              <w:jc w:val="center"/>
              <w:rPr>
                <w:rFonts w:ascii="Calibri" w:hAnsi="Calibri"/>
                <w:sz w:val="24"/>
              </w:rPr>
            </w:pPr>
          </w:p>
        </w:tc>
        <w:tc>
          <w:tcPr>
            <w:tcW w:w="1422" w:type="dxa"/>
            <w:vMerge w:val="continue"/>
            <w:vAlign w:val="center"/>
          </w:tcPr>
          <w:p>
            <w:pPr>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5</w:t>
            </w:r>
          </w:p>
        </w:tc>
        <w:tc>
          <w:tcPr>
            <w:tcW w:w="4111" w:type="dxa"/>
            <w:vAlign w:val="center"/>
          </w:tcPr>
          <w:p>
            <w:pPr>
              <w:spacing w:line="360" w:lineRule="auto"/>
              <w:rPr>
                <w:rFonts w:ascii="宋体" w:hAnsi="宋体"/>
                <w:sz w:val="24"/>
              </w:rPr>
            </w:pPr>
            <w:r>
              <w:rPr>
                <w:rFonts w:hint="eastAsia" w:ascii="宋体" w:hAnsi="宋体"/>
                <w:sz w:val="24"/>
              </w:rPr>
              <w:t>咨询现场沟通能力</w:t>
            </w:r>
          </w:p>
        </w:tc>
        <w:tc>
          <w:tcPr>
            <w:tcW w:w="1417" w:type="dxa"/>
          </w:tcPr>
          <w:p>
            <w:pPr>
              <w:jc w:val="center"/>
              <w:rPr>
                <w:rFonts w:ascii="Calibri" w:hAnsi="Calibri"/>
                <w:sz w:val="24"/>
              </w:rPr>
            </w:pPr>
            <w:r>
              <w:rPr>
                <w:rFonts w:ascii="Calibri" w:hAnsi="Calibri"/>
                <w:sz w:val="24"/>
              </w:rPr>
              <w:t>1</w:t>
            </w:r>
            <w:r>
              <w:rPr>
                <w:rFonts w:hint="eastAsia" w:ascii="Calibri" w:hAnsi="Calibri"/>
                <w:sz w:val="24"/>
              </w:rPr>
              <w:t>天</w:t>
            </w:r>
          </w:p>
        </w:tc>
        <w:tc>
          <w:tcPr>
            <w:tcW w:w="1259" w:type="dxa"/>
            <w:vAlign w:val="center"/>
          </w:tcPr>
          <w:p>
            <w:pPr>
              <w:jc w:val="center"/>
              <w:rPr>
                <w:rFonts w:ascii="Calibri" w:hAnsi="Calibri"/>
                <w:sz w:val="24"/>
              </w:rPr>
            </w:pPr>
            <w:r>
              <w:rPr>
                <w:rFonts w:hint="eastAsia" w:ascii="Calibri" w:hAnsi="Calibri"/>
                <w:sz w:val="24"/>
              </w:rPr>
              <w:t>邵晓琳</w:t>
            </w:r>
          </w:p>
        </w:tc>
        <w:tc>
          <w:tcPr>
            <w:tcW w:w="2285" w:type="dxa"/>
            <w:vMerge w:val="continue"/>
            <w:vAlign w:val="center"/>
          </w:tcPr>
          <w:p>
            <w:pPr>
              <w:jc w:val="center"/>
              <w:rPr>
                <w:rFonts w:ascii="Calibri" w:hAnsi="Calibri"/>
                <w:sz w:val="24"/>
              </w:rPr>
            </w:pPr>
          </w:p>
        </w:tc>
        <w:tc>
          <w:tcPr>
            <w:tcW w:w="1559" w:type="dxa"/>
            <w:vMerge w:val="continue"/>
          </w:tcPr>
          <w:p>
            <w:pPr>
              <w:jc w:val="center"/>
              <w:rPr>
                <w:rFonts w:ascii="Calibri" w:hAnsi="Calibri"/>
                <w:sz w:val="24"/>
              </w:rPr>
            </w:pPr>
          </w:p>
        </w:tc>
        <w:tc>
          <w:tcPr>
            <w:tcW w:w="1422" w:type="dxa"/>
            <w:vMerge w:val="continue"/>
            <w:vAlign w:val="center"/>
          </w:tcPr>
          <w:p>
            <w:pPr>
              <w:jc w:val="center"/>
              <w:rPr>
                <w:rFonts w:ascii="Calibri" w:hAnsi="Calibri"/>
                <w:sz w:val="24"/>
              </w:rPr>
            </w:pPr>
          </w:p>
        </w:tc>
      </w:tr>
    </w:tbl>
    <w:p/>
    <w:p>
      <w:pPr>
        <w:rPr>
          <w:sz w:val="28"/>
          <w:szCs w:val="28"/>
        </w:rPr>
      </w:pPr>
      <w:r>
        <w:rPr>
          <w:rFonts w:hint="eastAsia" w:ascii="宋体" w:hAnsi="宋体" w:cs="宋体"/>
          <w:b/>
          <w:bCs/>
          <w:kern w:val="0"/>
          <w:sz w:val="28"/>
          <w:szCs w:val="28"/>
        </w:rPr>
        <w:t>2.税务师“大客户开发能力”提升高级训练班（3天）</w:t>
      </w:r>
    </w:p>
    <w:tbl>
      <w:tblPr>
        <w:tblStyle w:val="11"/>
        <w:tblW w:w="13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4111"/>
        <w:gridCol w:w="1417"/>
        <w:gridCol w:w="1259"/>
        <w:gridCol w:w="2427"/>
        <w:gridCol w:w="141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028" w:type="dxa"/>
            <w:vAlign w:val="center"/>
          </w:tcPr>
          <w:p>
            <w:pPr>
              <w:jc w:val="center"/>
              <w:rPr>
                <w:rFonts w:ascii="宋体" w:hAnsi="宋体"/>
                <w:b/>
                <w:sz w:val="24"/>
              </w:rPr>
            </w:pPr>
            <w:r>
              <w:rPr>
                <w:rFonts w:hint="eastAsia" w:ascii="宋体" w:hAnsi="宋体"/>
                <w:b/>
                <w:sz w:val="24"/>
              </w:rPr>
              <w:t>序号</w:t>
            </w:r>
          </w:p>
        </w:tc>
        <w:tc>
          <w:tcPr>
            <w:tcW w:w="4111" w:type="dxa"/>
            <w:vAlign w:val="center"/>
          </w:tcPr>
          <w:p>
            <w:pPr>
              <w:jc w:val="center"/>
              <w:rPr>
                <w:rFonts w:ascii="宋体" w:hAnsi="宋体"/>
                <w:b/>
                <w:sz w:val="24"/>
              </w:rPr>
            </w:pPr>
            <w:r>
              <w:rPr>
                <w:rFonts w:hint="eastAsia" w:ascii="宋体" w:hAnsi="宋体"/>
                <w:b/>
                <w:sz w:val="24"/>
              </w:rPr>
              <w:t>培训内容</w:t>
            </w:r>
          </w:p>
        </w:tc>
        <w:tc>
          <w:tcPr>
            <w:tcW w:w="1417" w:type="dxa"/>
            <w:vAlign w:val="center"/>
          </w:tcPr>
          <w:p>
            <w:pPr>
              <w:jc w:val="center"/>
              <w:rPr>
                <w:rFonts w:ascii="宋体" w:hAnsi="宋体"/>
                <w:b/>
                <w:sz w:val="24"/>
              </w:rPr>
            </w:pPr>
            <w:r>
              <w:rPr>
                <w:rFonts w:hint="eastAsia" w:ascii="宋体" w:hAnsi="宋体"/>
                <w:b/>
                <w:sz w:val="24"/>
              </w:rPr>
              <w:t>课时（天）</w:t>
            </w:r>
          </w:p>
        </w:tc>
        <w:tc>
          <w:tcPr>
            <w:tcW w:w="1259" w:type="dxa"/>
            <w:vAlign w:val="center"/>
          </w:tcPr>
          <w:p>
            <w:pPr>
              <w:jc w:val="center"/>
              <w:rPr>
                <w:rFonts w:ascii="宋体" w:hAnsi="宋体"/>
                <w:b/>
                <w:sz w:val="24"/>
              </w:rPr>
            </w:pPr>
            <w:r>
              <w:rPr>
                <w:rFonts w:hint="eastAsia" w:ascii="宋体" w:hAnsi="宋体"/>
                <w:b/>
                <w:sz w:val="24"/>
              </w:rPr>
              <w:t>授课老师</w:t>
            </w:r>
          </w:p>
        </w:tc>
        <w:tc>
          <w:tcPr>
            <w:tcW w:w="2427" w:type="dxa"/>
            <w:vAlign w:val="center"/>
          </w:tcPr>
          <w:p>
            <w:pPr>
              <w:jc w:val="center"/>
              <w:rPr>
                <w:rFonts w:ascii="宋体" w:hAnsi="宋体"/>
                <w:b/>
                <w:sz w:val="24"/>
              </w:rPr>
            </w:pPr>
            <w:r>
              <w:rPr>
                <w:rFonts w:hint="eastAsia" w:ascii="宋体" w:hAnsi="宋体"/>
                <w:b/>
                <w:sz w:val="24"/>
              </w:rPr>
              <w:t>培训目标</w:t>
            </w:r>
          </w:p>
        </w:tc>
        <w:tc>
          <w:tcPr>
            <w:tcW w:w="1417" w:type="dxa"/>
            <w:vAlign w:val="center"/>
          </w:tcPr>
          <w:p>
            <w:pPr>
              <w:jc w:val="center"/>
              <w:rPr>
                <w:rFonts w:ascii="宋体" w:hAnsi="宋体"/>
                <w:b/>
                <w:sz w:val="24"/>
              </w:rPr>
            </w:pPr>
            <w:r>
              <w:rPr>
                <w:rFonts w:hint="eastAsia" w:ascii="宋体" w:hAnsi="宋体"/>
                <w:b/>
                <w:sz w:val="24"/>
              </w:rPr>
              <w:t>培养对象</w:t>
            </w:r>
          </w:p>
        </w:tc>
        <w:tc>
          <w:tcPr>
            <w:tcW w:w="1559" w:type="dxa"/>
            <w:vAlign w:val="center"/>
          </w:tcPr>
          <w:p>
            <w:pPr>
              <w:jc w:val="center"/>
              <w:rPr>
                <w:rFonts w:ascii="宋体" w:hAnsi="宋体"/>
                <w:b/>
                <w:sz w:val="24"/>
              </w:rPr>
            </w:pPr>
            <w:r>
              <w:rPr>
                <w:rFonts w:hint="eastAsia" w:ascii="宋体" w:hAnsi="宋体"/>
                <w:b/>
                <w:sz w:val="24"/>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1028" w:type="dxa"/>
            <w:tcBorders>
              <w:bottom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1</w:t>
            </w:r>
          </w:p>
        </w:tc>
        <w:tc>
          <w:tcPr>
            <w:tcW w:w="4111" w:type="dxa"/>
            <w:tcBorders>
              <w:bottom w:val="single" w:color="auto" w:sz="4" w:space="0"/>
            </w:tcBorders>
            <w:vAlign w:val="center"/>
          </w:tcPr>
          <w:p>
            <w:pPr>
              <w:spacing w:line="360" w:lineRule="auto"/>
              <w:rPr>
                <w:rFonts w:ascii="宋体" w:hAnsi="宋体"/>
                <w:sz w:val="24"/>
              </w:rPr>
            </w:pPr>
            <w:r>
              <w:rPr>
                <w:rFonts w:hint="eastAsia" w:ascii="宋体" w:hAnsi="宋体"/>
                <w:sz w:val="24"/>
              </w:rPr>
              <w:t>市场营销战略及构架安排</w:t>
            </w:r>
          </w:p>
        </w:tc>
        <w:tc>
          <w:tcPr>
            <w:tcW w:w="1417" w:type="dxa"/>
          </w:tcPr>
          <w:p>
            <w:pPr>
              <w:jc w:val="center"/>
              <w:rPr>
                <w:rFonts w:ascii="Calibri" w:hAnsi="Calibri"/>
                <w:sz w:val="24"/>
              </w:rPr>
            </w:pPr>
            <w:r>
              <w:rPr>
                <w:rFonts w:hint="eastAsia" w:ascii="宋体" w:hAnsi="宋体"/>
                <w:sz w:val="24"/>
              </w:rPr>
              <w:t>0.5天</w:t>
            </w:r>
          </w:p>
        </w:tc>
        <w:tc>
          <w:tcPr>
            <w:tcW w:w="1259" w:type="dxa"/>
            <w:vMerge w:val="restart"/>
          </w:tcPr>
          <w:p>
            <w:pPr>
              <w:jc w:val="center"/>
              <w:rPr>
                <w:rFonts w:ascii="Calibri" w:hAnsi="Calibri"/>
                <w:sz w:val="24"/>
              </w:rPr>
            </w:pPr>
            <w:r>
              <w:rPr>
                <w:rFonts w:hint="eastAsia" w:ascii="Calibri" w:hAnsi="Calibri"/>
                <w:sz w:val="24"/>
              </w:rPr>
              <w:t>李记有、叶其根、廖大勇</w:t>
            </w:r>
          </w:p>
        </w:tc>
        <w:tc>
          <w:tcPr>
            <w:tcW w:w="2427" w:type="dxa"/>
            <w:vMerge w:val="restart"/>
            <w:vAlign w:val="center"/>
          </w:tcPr>
          <w:p>
            <w:pPr>
              <w:jc w:val="center"/>
              <w:rPr>
                <w:rFonts w:ascii="Calibri" w:hAnsi="Calibri"/>
                <w:sz w:val="24"/>
              </w:rPr>
            </w:pPr>
            <w:r>
              <w:rPr>
                <w:rFonts w:hint="eastAsia" w:ascii="Calibri" w:hAnsi="Calibri"/>
                <w:sz w:val="24"/>
              </w:rPr>
              <w:t>本次培训旨在提升税务师事务所的业务开拓能力，通过营销能力集中培训，分享顾问式营销方法，打开思维，提高谈判能力。</w:t>
            </w:r>
          </w:p>
        </w:tc>
        <w:tc>
          <w:tcPr>
            <w:tcW w:w="1417" w:type="dxa"/>
            <w:vMerge w:val="restart"/>
            <w:vAlign w:val="center"/>
          </w:tcPr>
          <w:p>
            <w:pPr>
              <w:jc w:val="center"/>
              <w:rPr>
                <w:rFonts w:ascii="Calibri" w:hAnsi="Calibri"/>
                <w:sz w:val="24"/>
              </w:rPr>
            </w:pPr>
            <w:r>
              <w:rPr>
                <w:rFonts w:hint="eastAsia" w:ascii="Calibri" w:hAnsi="Calibri"/>
                <w:sz w:val="24"/>
              </w:rPr>
              <w:t>税务师事务所所长、副所长、业务骨干等。</w:t>
            </w:r>
          </w:p>
        </w:tc>
        <w:tc>
          <w:tcPr>
            <w:tcW w:w="1559" w:type="dxa"/>
            <w:vMerge w:val="restart"/>
            <w:vAlign w:val="center"/>
          </w:tcPr>
          <w:p>
            <w:pPr>
              <w:jc w:val="left"/>
              <w:rPr>
                <w:rFonts w:ascii="Calibri" w:hAnsi="Calibri"/>
                <w:sz w:val="24"/>
              </w:rPr>
            </w:pPr>
            <w:r>
              <w:rPr>
                <w:rFonts w:hint="eastAsia" w:ascii="Calibri" w:hAnsi="Calibri"/>
                <w:sz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2</w:t>
            </w:r>
          </w:p>
        </w:tc>
        <w:tc>
          <w:tcPr>
            <w:tcW w:w="4111" w:type="dxa"/>
            <w:vAlign w:val="center"/>
          </w:tcPr>
          <w:p>
            <w:pPr>
              <w:spacing w:line="360" w:lineRule="auto"/>
              <w:rPr>
                <w:rFonts w:ascii="宋体" w:hAnsi="宋体" w:cs="宋体"/>
                <w:kern w:val="0"/>
                <w:sz w:val="24"/>
              </w:rPr>
            </w:pPr>
            <w:r>
              <w:rPr>
                <w:rFonts w:hint="eastAsia" w:ascii="宋体" w:hAnsi="宋体"/>
                <w:sz w:val="24"/>
              </w:rPr>
              <w:t>顾问式营销及大客户开发技巧与方法</w:t>
            </w:r>
          </w:p>
        </w:tc>
        <w:tc>
          <w:tcPr>
            <w:tcW w:w="1417" w:type="dxa"/>
          </w:tcPr>
          <w:p>
            <w:pPr>
              <w:jc w:val="center"/>
              <w:rPr>
                <w:rFonts w:ascii="Calibri" w:hAnsi="Calibri"/>
                <w:sz w:val="24"/>
              </w:rPr>
            </w:pPr>
            <w:r>
              <w:rPr>
                <w:rFonts w:hint="eastAsia" w:ascii="宋体" w:hAnsi="宋体"/>
                <w:sz w:val="24"/>
              </w:rPr>
              <w:t>1天</w:t>
            </w:r>
          </w:p>
        </w:tc>
        <w:tc>
          <w:tcPr>
            <w:tcW w:w="1259" w:type="dxa"/>
            <w:vMerge w:val="continue"/>
          </w:tcPr>
          <w:p>
            <w:pPr>
              <w:jc w:val="center"/>
              <w:rPr>
                <w:rFonts w:ascii="Calibri" w:hAnsi="Calibri"/>
                <w:sz w:val="24"/>
              </w:rPr>
            </w:pPr>
          </w:p>
        </w:tc>
        <w:tc>
          <w:tcPr>
            <w:tcW w:w="2427" w:type="dxa"/>
            <w:vMerge w:val="continue"/>
            <w:vAlign w:val="center"/>
          </w:tcPr>
          <w:p>
            <w:pPr>
              <w:jc w:val="center"/>
              <w:rPr>
                <w:rFonts w:ascii="Calibri" w:hAnsi="Calibri"/>
                <w:sz w:val="24"/>
              </w:rPr>
            </w:pPr>
          </w:p>
        </w:tc>
        <w:tc>
          <w:tcPr>
            <w:tcW w:w="1417" w:type="dxa"/>
            <w:vMerge w:val="continue"/>
          </w:tcPr>
          <w:p>
            <w:pPr>
              <w:jc w:val="center"/>
              <w:rPr>
                <w:rFonts w:ascii="Calibri" w:hAnsi="Calibri"/>
                <w:sz w:val="24"/>
              </w:rPr>
            </w:pPr>
          </w:p>
        </w:tc>
        <w:tc>
          <w:tcPr>
            <w:tcW w:w="1559" w:type="dxa"/>
            <w:vMerge w:val="continue"/>
            <w:vAlign w:val="center"/>
          </w:tcPr>
          <w:p>
            <w:pPr>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3</w:t>
            </w:r>
          </w:p>
        </w:tc>
        <w:tc>
          <w:tcPr>
            <w:tcW w:w="4111" w:type="dxa"/>
            <w:vAlign w:val="center"/>
          </w:tcPr>
          <w:p>
            <w:pPr>
              <w:spacing w:line="360" w:lineRule="auto"/>
              <w:rPr>
                <w:rFonts w:ascii="宋体" w:hAnsi="宋体"/>
                <w:b/>
                <w:sz w:val="24"/>
              </w:rPr>
            </w:pPr>
            <w:r>
              <w:rPr>
                <w:rFonts w:hint="eastAsia" w:ascii="宋体" w:hAnsi="宋体"/>
                <w:sz w:val="24"/>
              </w:rPr>
              <w:t>谈判能力训练</w:t>
            </w:r>
          </w:p>
        </w:tc>
        <w:tc>
          <w:tcPr>
            <w:tcW w:w="1417" w:type="dxa"/>
            <w:vAlign w:val="center"/>
          </w:tcPr>
          <w:p>
            <w:pPr>
              <w:spacing w:line="360" w:lineRule="auto"/>
              <w:jc w:val="center"/>
              <w:rPr>
                <w:rFonts w:ascii="Calibri" w:hAnsi="Calibri"/>
                <w:sz w:val="24"/>
              </w:rPr>
            </w:pPr>
            <w:r>
              <w:rPr>
                <w:rFonts w:hint="eastAsia" w:ascii="宋体" w:hAnsi="宋体"/>
                <w:sz w:val="24"/>
              </w:rPr>
              <w:t>1天</w:t>
            </w:r>
          </w:p>
        </w:tc>
        <w:tc>
          <w:tcPr>
            <w:tcW w:w="1259" w:type="dxa"/>
            <w:vMerge w:val="continue"/>
          </w:tcPr>
          <w:p>
            <w:pPr>
              <w:spacing w:line="360" w:lineRule="auto"/>
              <w:rPr>
                <w:rFonts w:ascii="Calibri" w:hAnsi="Calibri"/>
                <w:sz w:val="24"/>
              </w:rPr>
            </w:pPr>
          </w:p>
        </w:tc>
        <w:tc>
          <w:tcPr>
            <w:tcW w:w="2427" w:type="dxa"/>
            <w:vMerge w:val="continue"/>
            <w:vAlign w:val="center"/>
          </w:tcPr>
          <w:p>
            <w:pPr>
              <w:spacing w:line="360" w:lineRule="auto"/>
              <w:rPr>
                <w:rFonts w:ascii="Calibri" w:hAnsi="Calibri"/>
                <w:sz w:val="24"/>
              </w:rPr>
            </w:pPr>
          </w:p>
        </w:tc>
        <w:tc>
          <w:tcPr>
            <w:tcW w:w="1417" w:type="dxa"/>
            <w:vMerge w:val="continue"/>
          </w:tcPr>
          <w:p>
            <w:pPr>
              <w:jc w:val="center"/>
              <w:rPr>
                <w:rFonts w:ascii="Calibri" w:hAnsi="Calibri"/>
                <w:sz w:val="24"/>
              </w:rPr>
            </w:pPr>
          </w:p>
        </w:tc>
        <w:tc>
          <w:tcPr>
            <w:tcW w:w="1559" w:type="dxa"/>
            <w:vMerge w:val="continue"/>
            <w:vAlign w:val="center"/>
          </w:tcPr>
          <w:p>
            <w:pPr>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4</w:t>
            </w:r>
          </w:p>
        </w:tc>
        <w:tc>
          <w:tcPr>
            <w:tcW w:w="4111" w:type="dxa"/>
            <w:vAlign w:val="center"/>
          </w:tcPr>
          <w:p>
            <w:pPr>
              <w:spacing w:line="360" w:lineRule="auto"/>
              <w:rPr>
                <w:rFonts w:ascii="宋体" w:hAnsi="宋体"/>
                <w:sz w:val="24"/>
              </w:rPr>
            </w:pPr>
            <w:r>
              <w:rPr>
                <w:rFonts w:hint="eastAsia" w:ascii="宋体" w:hAnsi="宋体"/>
                <w:sz w:val="24"/>
              </w:rPr>
              <w:t>互联网思维营销</w:t>
            </w:r>
          </w:p>
        </w:tc>
        <w:tc>
          <w:tcPr>
            <w:tcW w:w="1417" w:type="dxa"/>
          </w:tcPr>
          <w:p>
            <w:pPr>
              <w:jc w:val="center"/>
              <w:rPr>
                <w:rFonts w:ascii="Calibri" w:hAnsi="Calibri"/>
                <w:sz w:val="24"/>
              </w:rPr>
            </w:pPr>
            <w:r>
              <w:rPr>
                <w:rFonts w:hint="eastAsia" w:ascii="宋体" w:hAnsi="宋体"/>
                <w:sz w:val="24"/>
              </w:rPr>
              <w:t>0.5天</w:t>
            </w:r>
          </w:p>
        </w:tc>
        <w:tc>
          <w:tcPr>
            <w:tcW w:w="1259" w:type="dxa"/>
            <w:vMerge w:val="continue"/>
          </w:tcPr>
          <w:p>
            <w:pPr>
              <w:jc w:val="center"/>
              <w:rPr>
                <w:rFonts w:ascii="Calibri" w:hAnsi="Calibri"/>
                <w:sz w:val="24"/>
              </w:rPr>
            </w:pPr>
          </w:p>
        </w:tc>
        <w:tc>
          <w:tcPr>
            <w:tcW w:w="2427" w:type="dxa"/>
            <w:vMerge w:val="continue"/>
            <w:vAlign w:val="center"/>
          </w:tcPr>
          <w:p>
            <w:pPr>
              <w:jc w:val="center"/>
              <w:rPr>
                <w:rFonts w:ascii="Calibri" w:hAnsi="Calibri"/>
                <w:sz w:val="24"/>
              </w:rPr>
            </w:pPr>
          </w:p>
        </w:tc>
        <w:tc>
          <w:tcPr>
            <w:tcW w:w="1417" w:type="dxa"/>
            <w:vMerge w:val="continue"/>
          </w:tcPr>
          <w:p>
            <w:pPr>
              <w:jc w:val="center"/>
              <w:rPr>
                <w:rFonts w:ascii="Calibri" w:hAnsi="Calibri"/>
                <w:sz w:val="24"/>
              </w:rPr>
            </w:pPr>
          </w:p>
        </w:tc>
        <w:tc>
          <w:tcPr>
            <w:tcW w:w="1559" w:type="dxa"/>
            <w:vMerge w:val="continue"/>
            <w:vAlign w:val="center"/>
          </w:tcPr>
          <w:p>
            <w:pPr>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5</w:t>
            </w:r>
          </w:p>
        </w:tc>
        <w:tc>
          <w:tcPr>
            <w:tcW w:w="4111" w:type="dxa"/>
            <w:vAlign w:val="center"/>
          </w:tcPr>
          <w:p>
            <w:pPr>
              <w:spacing w:line="360" w:lineRule="auto"/>
              <w:rPr>
                <w:rFonts w:ascii="宋体" w:hAnsi="宋体"/>
                <w:sz w:val="24"/>
              </w:rPr>
            </w:pPr>
            <w:r>
              <w:rPr>
                <w:rFonts w:hint="eastAsia" w:ascii="宋体" w:hAnsi="宋体"/>
                <w:sz w:val="24"/>
              </w:rPr>
              <w:t>沙龙分享会</w:t>
            </w:r>
          </w:p>
        </w:tc>
        <w:tc>
          <w:tcPr>
            <w:tcW w:w="1417" w:type="dxa"/>
          </w:tcPr>
          <w:p>
            <w:pPr>
              <w:jc w:val="center"/>
              <w:rPr>
                <w:rFonts w:ascii="Calibri" w:hAnsi="Calibri"/>
                <w:sz w:val="24"/>
              </w:rPr>
            </w:pPr>
          </w:p>
        </w:tc>
        <w:tc>
          <w:tcPr>
            <w:tcW w:w="1259" w:type="dxa"/>
            <w:vMerge w:val="continue"/>
          </w:tcPr>
          <w:p>
            <w:pPr>
              <w:jc w:val="center"/>
              <w:rPr>
                <w:rFonts w:ascii="Calibri" w:hAnsi="Calibri"/>
                <w:sz w:val="24"/>
              </w:rPr>
            </w:pPr>
          </w:p>
        </w:tc>
        <w:tc>
          <w:tcPr>
            <w:tcW w:w="2427" w:type="dxa"/>
            <w:vMerge w:val="continue"/>
            <w:vAlign w:val="center"/>
          </w:tcPr>
          <w:p>
            <w:pPr>
              <w:jc w:val="center"/>
              <w:rPr>
                <w:rFonts w:ascii="Calibri" w:hAnsi="Calibri"/>
                <w:sz w:val="24"/>
              </w:rPr>
            </w:pPr>
          </w:p>
        </w:tc>
        <w:tc>
          <w:tcPr>
            <w:tcW w:w="1417" w:type="dxa"/>
            <w:vMerge w:val="continue"/>
          </w:tcPr>
          <w:p>
            <w:pPr>
              <w:jc w:val="center"/>
              <w:rPr>
                <w:rFonts w:ascii="Calibri" w:hAnsi="Calibri"/>
                <w:sz w:val="24"/>
              </w:rPr>
            </w:pPr>
          </w:p>
        </w:tc>
        <w:tc>
          <w:tcPr>
            <w:tcW w:w="1559" w:type="dxa"/>
            <w:vMerge w:val="continue"/>
            <w:vAlign w:val="center"/>
          </w:tcPr>
          <w:p>
            <w:pPr>
              <w:jc w:val="center"/>
              <w:rPr>
                <w:rFonts w:ascii="Calibri" w:hAnsi="Calibri"/>
                <w:sz w:val="24"/>
              </w:rPr>
            </w:pPr>
          </w:p>
        </w:tc>
      </w:tr>
    </w:tbl>
    <w:p>
      <w:pPr>
        <w:pStyle w:val="3"/>
      </w:pPr>
      <w:bookmarkStart w:id="33" w:name="_Toc22736_WPSOffice_Level2"/>
      <w:bookmarkStart w:id="34" w:name="_Toc4059710"/>
      <w:r>
        <w:rPr>
          <w:rFonts w:hint="eastAsia"/>
        </w:rPr>
        <w:t>（四）税务争议代理专项基地培训计划（北京华税）</w:t>
      </w:r>
      <w:bookmarkEnd w:id="33"/>
      <w:bookmarkEnd w:id="34"/>
    </w:p>
    <w:tbl>
      <w:tblPr>
        <w:tblStyle w:val="11"/>
        <w:tblW w:w="12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15"/>
        <w:gridCol w:w="2970"/>
        <w:gridCol w:w="819"/>
        <w:gridCol w:w="1135"/>
        <w:gridCol w:w="3279"/>
        <w:gridCol w:w="1261"/>
        <w:gridCol w:w="719"/>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798"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序号</w:t>
            </w:r>
          </w:p>
        </w:tc>
        <w:tc>
          <w:tcPr>
            <w:tcW w:w="1215"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项目名称</w:t>
            </w:r>
          </w:p>
        </w:tc>
        <w:tc>
          <w:tcPr>
            <w:tcW w:w="2970"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课程名称</w:t>
            </w:r>
          </w:p>
        </w:tc>
        <w:tc>
          <w:tcPr>
            <w:tcW w:w="819"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课时（天）</w:t>
            </w:r>
          </w:p>
        </w:tc>
        <w:tc>
          <w:tcPr>
            <w:tcW w:w="1135"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授课教师</w:t>
            </w:r>
          </w:p>
        </w:tc>
        <w:tc>
          <w:tcPr>
            <w:tcW w:w="3279"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培训目标</w:t>
            </w:r>
          </w:p>
        </w:tc>
        <w:tc>
          <w:tcPr>
            <w:tcW w:w="1261"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培训对象</w:t>
            </w:r>
          </w:p>
        </w:tc>
        <w:tc>
          <w:tcPr>
            <w:tcW w:w="719"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培训</w:t>
            </w:r>
          </w:p>
          <w:p>
            <w:pPr>
              <w:jc w:val="center"/>
              <w:rPr>
                <w:b/>
                <w:bCs/>
                <w:sz w:val="24"/>
              </w:rPr>
            </w:pPr>
            <w:r>
              <w:rPr>
                <w:rFonts w:hint="eastAsia"/>
                <w:b/>
                <w:bCs/>
                <w:sz w:val="24"/>
              </w:rPr>
              <w:t>地点</w:t>
            </w:r>
          </w:p>
        </w:tc>
        <w:tc>
          <w:tcPr>
            <w:tcW w:w="794"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培训天数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798" w:type="dxa"/>
            <w:vMerge w:val="restart"/>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215" w:type="dxa"/>
            <w:vMerge w:val="restart"/>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税务争议代理业务高级研修班</w:t>
            </w: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涉税服务行业发展动态与业务创新</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李林军</w:t>
            </w:r>
          </w:p>
        </w:tc>
        <w:tc>
          <w:tcPr>
            <w:tcW w:w="3279"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分别介绍不同的税务争议程序解决的基本方法与技能，使学员基本可以完成税务争议解决业务。</w:t>
            </w:r>
          </w:p>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通过实践案例分享，拓展学员解决税务争议的思路，提升学员税务争议解决的实践能力。</w:t>
            </w:r>
          </w:p>
        </w:tc>
        <w:tc>
          <w:tcPr>
            <w:tcW w:w="1261" w:type="dxa"/>
            <w:vMerge w:val="restart"/>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执业税务师</w:t>
            </w:r>
          </w:p>
        </w:tc>
        <w:tc>
          <w:tcPr>
            <w:tcW w:w="719" w:type="dxa"/>
            <w:vMerge w:val="restart"/>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北京</w:t>
            </w:r>
          </w:p>
        </w:tc>
        <w:tc>
          <w:tcPr>
            <w:tcW w:w="794" w:type="dxa"/>
            <w:vMerge w:val="restart"/>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税务稽查应对基本方法与技能</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总局领导</w:t>
            </w:r>
          </w:p>
        </w:tc>
        <w:tc>
          <w:tcPr>
            <w:tcW w:w="327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税务争议解决常见税法问题和实务操作要点</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施正文</w:t>
            </w:r>
          </w:p>
        </w:tc>
        <w:tc>
          <w:tcPr>
            <w:tcW w:w="327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涉税刑事犯罪典型案件解析</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刘天永</w:t>
            </w:r>
          </w:p>
        </w:tc>
        <w:tc>
          <w:tcPr>
            <w:tcW w:w="327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增值税典型税务争议案件解析</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王  强</w:t>
            </w:r>
          </w:p>
        </w:tc>
        <w:tc>
          <w:tcPr>
            <w:tcW w:w="327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其他税务事项代理业务指引</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顾建敏</w:t>
            </w:r>
          </w:p>
        </w:tc>
        <w:tc>
          <w:tcPr>
            <w:tcW w:w="3279"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98"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1215"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税务司法鉴定业务高级研修班</w:t>
            </w: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税务司法鉴定：市场准入、行业管理、机遇与挑战</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协会领导</w:t>
            </w:r>
          </w:p>
        </w:tc>
        <w:tc>
          <w:tcPr>
            <w:tcW w:w="3279" w:type="dxa"/>
            <w:vMerge w:val="restart"/>
            <w:tcBorders>
              <w:top w:val="single" w:color="auto" w:sz="4" w:space="0"/>
              <w:left w:val="single" w:color="auto" w:sz="4" w:space="0"/>
              <w:right w:val="single" w:color="auto" w:sz="4" w:space="0"/>
            </w:tcBorders>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介绍税务司法鉴定业务的转型、市场准入特征、行业自律管理机制，分析该项业务的市场与需求，使学员能够对税务司法鉴定业务具有深层次的理解，帮助学员拓展该项业务。</w:t>
            </w:r>
          </w:p>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通过对《税务司法鉴定业务指引》的详细解读，提升学员从事税务司法鉴定业务的规范度和实践能力。</w:t>
            </w:r>
          </w:p>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通过对典型涉税案件中的税务司法鉴定业务实操案例的解读和分析，加强学员从事该项业务的操作水平，提升执业风险防范意识。</w:t>
            </w:r>
          </w:p>
        </w:tc>
        <w:tc>
          <w:tcPr>
            <w:tcW w:w="1261"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执业税务师</w:t>
            </w:r>
          </w:p>
        </w:tc>
        <w:tc>
          <w:tcPr>
            <w:tcW w:w="719"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北京</w:t>
            </w:r>
          </w:p>
        </w:tc>
        <w:tc>
          <w:tcPr>
            <w:tcW w:w="794"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798"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税务司法鉴定在涉税诉讼活动中的需求和作用</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总局领导</w:t>
            </w:r>
          </w:p>
        </w:tc>
        <w:tc>
          <w:tcPr>
            <w:tcW w:w="327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98"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虚开疑难案件中的税务司法鉴定实务解析</w:t>
            </w:r>
          </w:p>
        </w:tc>
        <w:tc>
          <w:tcPr>
            <w:tcW w:w="819" w:type="dxa"/>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刘天永</w:t>
            </w:r>
          </w:p>
        </w:tc>
        <w:tc>
          <w:tcPr>
            <w:tcW w:w="327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98"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《税务司法鉴定业务指引》实操与解读</w:t>
            </w:r>
          </w:p>
        </w:tc>
        <w:tc>
          <w:tcPr>
            <w:tcW w:w="819" w:type="dxa"/>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葛海林</w:t>
            </w:r>
          </w:p>
        </w:tc>
        <w:tc>
          <w:tcPr>
            <w:tcW w:w="3279"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798"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215"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第六届中国税务律师、税务师和税法研究生暑期学院</w:t>
            </w: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当前税制改革与税收立法前沿问题</w:t>
            </w:r>
          </w:p>
        </w:tc>
        <w:tc>
          <w:tcPr>
            <w:tcW w:w="819" w:type="dxa"/>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135"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来自税务机关、法院、高等院校及涉税中介的专家</w:t>
            </w:r>
          </w:p>
        </w:tc>
        <w:tc>
          <w:tcPr>
            <w:tcW w:w="3279"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分享税制改革和税收立法的前沿问题，并针对并购重组、国际税收等热点问题进行专题分析。</w:t>
            </w:r>
          </w:p>
        </w:tc>
        <w:tc>
          <w:tcPr>
            <w:tcW w:w="1261"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执业税务师、律师及企业人员</w:t>
            </w:r>
          </w:p>
        </w:tc>
        <w:tc>
          <w:tcPr>
            <w:tcW w:w="719"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北京</w:t>
            </w:r>
          </w:p>
        </w:tc>
        <w:tc>
          <w:tcPr>
            <w:tcW w:w="794"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798"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1215"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税务稽查与企业应对案例分析</w:t>
            </w:r>
          </w:p>
        </w:tc>
        <w:tc>
          <w:tcPr>
            <w:tcW w:w="819" w:type="dxa"/>
            <w:tcBorders>
              <w:left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135"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3279"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1261"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719"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794"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798"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1215"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近期典型税务争议案件深度剖析与税收司法改革</w:t>
            </w:r>
          </w:p>
        </w:tc>
        <w:tc>
          <w:tcPr>
            <w:tcW w:w="819" w:type="dxa"/>
            <w:tcBorders>
              <w:left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135"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3279"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1261"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719"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794"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98"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1215"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企业并购重组税务风险管理与案例分析</w:t>
            </w:r>
          </w:p>
        </w:tc>
        <w:tc>
          <w:tcPr>
            <w:tcW w:w="819" w:type="dxa"/>
            <w:tcBorders>
              <w:left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135"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3279"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1261"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719"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794"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798"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c>
          <w:tcPr>
            <w:tcW w:w="1215"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国际税收热点问题与税务争议解决</w:t>
            </w:r>
          </w:p>
        </w:tc>
        <w:tc>
          <w:tcPr>
            <w:tcW w:w="819" w:type="dxa"/>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135"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c>
          <w:tcPr>
            <w:tcW w:w="3279"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c>
          <w:tcPr>
            <w:tcW w:w="1261"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c>
          <w:tcPr>
            <w:tcW w:w="719"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c>
          <w:tcPr>
            <w:tcW w:w="794"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r>
    </w:tbl>
    <w:p>
      <w:pPr>
        <w:jc w:val="center"/>
        <w:rPr>
          <w:rFonts w:asciiTheme="majorEastAsia" w:hAnsiTheme="majorEastAsia" w:eastAsiaTheme="majorEastAsia" w:cstheme="majorEastAsia"/>
          <w:sz w:val="24"/>
        </w:rPr>
      </w:pPr>
    </w:p>
    <w:p>
      <w:pPr>
        <w:pStyle w:val="3"/>
      </w:pPr>
      <w:bookmarkStart w:id="35" w:name="_Toc18726_WPSOffice_Level2"/>
      <w:bookmarkStart w:id="36" w:name="_Toc4059711"/>
      <w:r>
        <w:rPr>
          <w:rFonts w:hint="eastAsia"/>
        </w:rPr>
        <w:t>（五）建筑与金融业咨询专项基地培训计划（北京华政）</w:t>
      </w:r>
      <w:bookmarkEnd w:id="35"/>
      <w:bookmarkEnd w:id="36"/>
    </w:p>
    <w:tbl>
      <w:tblPr>
        <w:tblStyle w:val="11"/>
        <w:tblW w:w="14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250"/>
        <w:gridCol w:w="2918"/>
        <w:gridCol w:w="2636"/>
        <w:gridCol w:w="3731"/>
        <w:gridCol w:w="1363"/>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Align w:val="center"/>
          </w:tcPr>
          <w:p>
            <w:pPr>
              <w:jc w:val="center"/>
              <w:rPr>
                <w:rFonts w:ascii="宋体"/>
                <w:b/>
                <w:sz w:val="24"/>
              </w:rPr>
            </w:pPr>
            <w:r>
              <w:rPr>
                <w:rFonts w:hint="eastAsia" w:ascii="宋体" w:hAnsi="宋体"/>
                <w:b/>
                <w:sz w:val="24"/>
              </w:rPr>
              <w:t>序号</w:t>
            </w:r>
          </w:p>
        </w:tc>
        <w:tc>
          <w:tcPr>
            <w:tcW w:w="1250" w:type="dxa"/>
            <w:vAlign w:val="center"/>
          </w:tcPr>
          <w:p>
            <w:pPr>
              <w:jc w:val="center"/>
              <w:rPr>
                <w:rFonts w:ascii="宋体"/>
                <w:b/>
                <w:sz w:val="24"/>
              </w:rPr>
            </w:pPr>
            <w:r>
              <w:rPr>
                <w:rFonts w:hint="eastAsia" w:ascii="宋体" w:hAnsi="宋体"/>
                <w:b/>
                <w:sz w:val="24"/>
              </w:rPr>
              <w:t>项目名称</w:t>
            </w:r>
          </w:p>
        </w:tc>
        <w:tc>
          <w:tcPr>
            <w:tcW w:w="2918" w:type="dxa"/>
            <w:vAlign w:val="center"/>
          </w:tcPr>
          <w:p>
            <w:pPr>
              <w:jc w:val="center"/>
              <w:rPr>
                <w:rFonts w:ascii="宋体"/>
                <w:b/>
                <w:sz w:val="24"/>
              </w:rPr>
            </w:pPr>
            <w:r>
              <w:rPr>
                <w:rFonts w:hint="eastAsia" w:ascii="宋体" w:hAnsi="宋体"/>
                <w:b/>
                <w:sz w:val="24"/>
              </w:rPr>
              <w:t>课程名称</w:t>
            </w:r>
          </w:p>
        </w:tc>
        <w:tc>
          <w:tcPr>
            <w:tcW w:w="2636" w:type="dxa"/>
            <w:vAlign w:val="center"/>
          </w:tcPr>
          <w:p>
            <w:pPr>
              <w:jc w:val="center"/>
              <w:rPr>
                <w:rFonts w:ascii="宋体" w:hAnsi="宋体"/>
                <w:b/>
                <w:sz w:val="24"/>
              </w:rPr>
            </w:pPr>
            <w:r>
              <w:rPr>
                <w:rFonts w:hint="eastAsia" w:ascii="宋体" w:hAnsi="宋体"/>
                <w:b/>
                <w:sz w:val="24"/>
              </w:rPr>
              <w:t>拟聘教师</w:t>
            </w:r>
          </w:p>
        </w:tc>
        <w:tc>
          <w:tcPr>
            <w:tcW w:w="3731" w:type="dxa"/>
          </w:tcPr>
          <w:p>
            <w:pPr>
              <w:jc w:val="center"/>
              <w:rPr>
                <w:rFonts w:ascii="宋体"/>
                <w:b/>
                <w:sz w:val="24"/>
              </w:rPr>
            </w:pPr>
            <w:r>
              <w:rPr>
                <w:rFonts w:hint="eastAsia" w:ascii="宋体"/>
                <w:b/>
                <w:sz w:val="24"/>
              </w:rPr>
              <w:t>主要内容</w:t>
            </w:r>
          </w:p>
        </w:tc>
        <w:tc>
          <w:tcPr>
            <w:tcW w:w="1363" w:type="dxa"/>
            <w:vAlign w:val="center"/>
          </w:tcPr>
          <w:p>
            <w:pPr>
              <w:jc w:val="center"/>
              <w:rPr>
                <w:rFonts w:ascii="宋体" w:hAnsi="宋体"/>
                <w:b/>
                <w:sz w:val="24"/>
              </w:rPr>
            </w:pPr>
            <w:r>
              <w:rPr>
                <w:rFonts w:hint="eastAsia" w:ascii="宋体" w:hAnsi="宋体"/>
                <w:b/>
                <w:sz w:val="24"/>
              </w:rPr>
              <w:t>课时（天）</w:t>
            </w:r>
          </w:p>
        </w:tc>
        <w:tc>
          <w:tcPr>
            <w:tcW w:w="1363" w:type="dxa"/>
            <w:vAlign w:val="center"/>
          </w:tcPr>
          <w:p>
            <w:pPr>
              <w:jc w:val="center"/>
              <w:rPr>
                <w:rFonts w:ascii="宋体"/>
                <w:b/>
                <w:sz w:val="24"/>
              </w:rPr>
            </w:pPr>
            <w:r>
              <w:rPr>
                <w:rFonts w:hint="eastAsia" w:ascii="宋体" w:hAnsi="宋体"/>
                <w:b/>
                <w:sz w:val="24"/>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restart"/>
            <w:vAlign w:val="center"/>
          </w:tcPr>
          <w:p>
            <w:pPr>
              <w:jc w:val="center"/>
              <w:rPr>
                <w:rFonts w:ascii="宋体" w:hAnsi="宋体"/>
                <w:bCs/>
                <w:sz w:val="24"/>
              </w:rPr>
            </w:pPr>
            <w:r>
              <w:rPr>
                <w:rFonts w:hint="eastAsia" w:ascii="宋体" w:hAnsi="宋体"/>
                <w:b/>
                <w:sz w:val="24"/>
              </w:rPr>
              <w:t>1</w:t>
            </w:r>
          </w:p>
        </w:tc>
        <w:tc>
          <w:tcPr>
            <w:tcW w:w="1250" w:type="dxa"/>
            <w:vMerge w:val="restart"/>
            <w:vAlign w:val="center"/>
          </w:tcPr>
          <w:p>
            <w:pPr>
              <w:jc w:val="center"/>
              <w:rPr>
                <w:rFonts w:ascii="宋体" w:hAnsi="宋体"/>
                <w:bCs/>
                <w:sz w:val="24"/>
              </w:rPr>
            </w:pPr>
            <w:r>
              <w:rPr>
                <w:rFonts w:hint="eastAsia" w:ascii="宋体" w:hAnsi="宋体"/>
                <w:b/>
                <w:sz w:val="24"/>
              </w:rPr>
              <w:t>建筑业与金融业税务管理实务研修班第一期</w:t>
            </w:r>
          </w:p>
        </w:tc>
        <w:tc>
          <w:tcPr>
            <w:tcW w:w="2918" w:type="dxa"/>
            <w:vAlign w:val="center"/>
          </w:tcPr>
          <w:p>
            <w:pPr>
              <w:jc w:val="left"/>
              <w:rPr>
                <w:rFonts w:ascii="宋体" w:hAnsi="宋体"/>
                <w:bCs/>
                <w:sz w:val="24"/>
              </w:rPr>
            </w:pPr>
            <w:r>
              <w:rPr>
                <w:rFonts w:hint="eastAsia" w:ascii="宋体" w:hAnsi="宋体"/>
                <w:bCs/>
                <w:sz w:val="24"/>
              </w:rPr>
              <w:t>注册税务师行业形势分析与点评</w:t>
            </w:r>
          </w:p>
        </w:tc>
        <w:tc>
          <w:tcPr>
            <w:tcW w:w="2636" w:type="dxa"/>
            <w:vAlign w:val="center"/>
          </w:tcPr>
          <w:p>
            <w:pPr>
              <w:jc w:val="left"/>
              <w:rPr>
                <w:rFonts w:ascii="宋体" w:hAnsi="宋体"/>
                <w:bCs/>
                <w:sz w:val="24"/>
              </w:rPr>
            </w:pPr>
            <w:r>
              <w:rPr>
                <w:rFonts w:hint="eastAsia" w:ascii="宋体" w:hAnsi="宋体"/>
                <w:bCs/>
                <w:sz w:val="24"/>
              </w:rPr>
              <w:t>协会领导</w:t>
            </w:r>
          </w:p>
        </w:tc>
        <w:tc>
          <w:tcPr>
            <w:tcW w:w="3731" w:type="dxa"/>
          </w:tcPr>
          <w:p>
            <w:pPr>
              <w:jc w:val="left"/>
              <w:rPr>
                <w:rFonts w:ascii="宋体" w:hAnsi="宋体"/>
                <w:bCs/>
                <w:sz w:val="24"/>
              </w:rPr>
            </w:pPr>
            <w:r>
              <w:rPr>
                <w:rFonts w:hint="eastAsia" w:ascii="宋体" w:hAnsi="宋体"/>
                <w:bCs/>
                <w:sz w:val="24"/>
              </w:rPr>
              <w:t>当前中国经济工作与税收工作的改革，中国税务师行业的发展和现状分析</w:t>
            </w:r>
          </w:p>
        </w:tc>
        <w:tc>
          <w:tcPr>
            <w:tcW w:w="1363" w:type="dxa"/>
            <w:vAlign w:val="center"/>
          </w:tcPr>
          <w:p>
            <w:pPr>
              <w:jc w:val="center"/>
              <w:rPr>
                <w:rFonts w:ascii="宋体" w:hAnsi="宋体"/>
                <w:bCs/>
                <w:sz w:val="24"/>
              </w:rPr>
            </w:pPr>
            <w:r>
              <w:rPr>
                <w:rFonts w:hint="eastAsia" w:ascii="宋体" w:hAnsi="宋体"/>
                <w:bCs/>
                <w:sz w:val="24"/>
              </w:rPr>
              <w:t>0.5</w:t>
            </w:r>
          </w:p>
        </w:tc>
        <w:tc>
          <w:tcPr>
            <w:tcW w:w="1363" w:type="dxa"/>
            <w:vMerge w:val="restart"/>
            <w:vAlign w:val="center"/>
          </w:tcPr>
          <w:p>
            <w:pPr>
              <w:jc w:val="center"/>
              <w:rPr>
                <w:rFonts w:ascii="宋体" w:hAnsi="宋体"/>
                <w:bCs/>
                <w:sz w:val="24"/>
              </w:rPr>
            </w:pPr>
            <w:r>
              <w:rPr>
                <w:rFonts w:hint="eastAsia" w:ascii="宋体" w:hAnsi="宋体"/>
                <w:bCs/>
                <w:sz w:val="24"/>
              </w:rPr>
              <w:t>税务师事务所所长、副所长、总经理、经理、项目经理等税务师事务所从业人员</w:t>
            </w:r>
          </w:p>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continue"/>
            <w:vAlign w:val="center"/>
          </w:tcPr>
          <w:p>
            <w:pPr>
              <w:rPr>
                <w:rFonts w:ascii="宋体" w:hAnsi="宋体"/>
                <w:bCs/>
                <w:sz w:val="24"/>
              </w:rPr>
            </w:pPr>
          </w:p>
        </w:tc>
        <w:tc>
          <w:tcPr>
            <w:tcW w:w="1250" w:type="dxa"/>
            <w:vMerge w:val="continue"/>
            <w:vAlign w:val="center"/>
          </w:tcPr>
          <w:p>
            <w:pPr>
              <w:jc w:val="center"/>
              <w:rPr>
                <w:rFonts w:ascii="宋体" w:hAnsi="宋体"/>
                <w:bCs/>
                <w:sz w:val="24"/>
              </w:rPr>
            </w:pPr>
          </w:p>
        </w:tc>
        <w:tc>
          <w:tcPr>
            <w:tcW w:w="2918" w:type="dxa"/>
            <w:vAlign w:val="center"/>
          </w:tcPr>
          <w:p>
            <w:pPr>
              <w:jc w:val="left"/>
              <w:rPr>
                <w:rFonts w:ascii="宋体" w:hAnsi="宋体"/>
                <w:bCs/>
                <w:sz w:val="24"/>
              </w:rPr>
            </w:pPr>
            <w:r>
              <w:rPr>
                <w:rFonts w:hint="eastAsia" w:asciiTheme="majorEastAsia" w:hAnsiTheme="majorEastAsia" w:eastAsiaTheme="majorEastAsia" w:cstheme="majorEastAsia"/>
                <w:bCs/>
                <w:sz w:val="24"/>
              </w:rPr>
              <w:t>合作与共赢-高端税务服务方案分享</w:t>
            </w:r>
          </w:p>
        </w:tc>
        <w:tc>
          <w:tcPr>
            <w:tcW w:w="2636" w:type="dxa"/>
            <w:vAlign w:val="center"/>
          </w:tcPr>
          <w:p>
            <w:pPr>
              <w:jc w:val="left"/>
              <w:rPr>
                <w:rFonts w:ascii="宋体" w:hAnsi="宋体"/>
                <w:bCs/>
                <w:sz w:val="24"/>
              </w:rPr>
            </w:pPr>
            <w:r>
              <w:rPr>
                <w:rFonts w:hint="eastAsia" w:ascii="宋体" w:hAnsi="宋体"/>
                <w:bCs/>
                <w:sz w:val="24"/>
              </w:rPr>
              <w:t>北京华政税务师事务所董事长 董国云</w:t>
            </w:r>
          </w:p>
        </w:tc>
        <w:tc>
          <w:tcPr>
            <w:tcW w:w="3731" w:type="dxa"/>
          </w:tcPr>
          <w:p>
            <w:pPr>
              <w:jc w:val="left"/>
              <w:rPr>
                <w:rFonts w:ascii="宋体" w:hAnsi="宋体"/>
                <w:bCs/>
                <w:sz w:val="24"/>
              </w:rPr>
            </w:pPr>
            <w:r>
              <w:rPr>
                <w:rFonts w:hint="eastAsia" w:ascii="宋体" w:hAnsi="宋体"/>
                <w:bCs/>
                <w:sz w:val="24"/>
              </w:rPr>
              <w:t>税务师事务所企业定位、战略转型、高端税务服务案例分享</w:t>
            </w:r>
          </w:p>
        </w:tc>
        <w:tc>
          <w:tcPr>
            <w:tcW w:w="1363" w:type="dxa"/>
            <w:vAlign w:val="center"/>
          </w:tcPr>
          <w:p>
            <w:pPr>
              <w:jc w:val="center"/>
              <w:rPr>
                <w:rFonts w:ascii="宋体" w:hAnsi="宋体"/>
                <w:bCs/>
                <w:sz w:val="24"/>
              </w:rPr>
            </w:pPr>
            <w:r>
              <w:rPr>
                <w:rFonts w:hint="eastAsia" w:ascii="宋体" w:hAnsi="宋体"/>
                <w:bCs/>
                <w:sz w:val="24"/>
              </w:rPr>
              <w:t>0.5</w:t>
            </w:r>
          </w:p>
        </w:tc>
        <w:tc>
          <w:tcPr>
            <w:tcW w:w="1363" w:type="dxa"/>
            <w:vMerge w:val="continue"/>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continue"/>
            <w:vAlign w:val="center"/>
          </w:tcPr>
          <w:p>
            <w:pPr>
              <w:rPr>
                <w:rFonts w:ascii="宋体" w:hAnsi="宋体"/>
                <w:bCs/>
                <w:sz w:val="24"/>
              </w:rPr>
            </w:pPr>
          </w:p>
        </w:tc>
        <w:tc>
          <w:tcPr>
            <w:tcW w:w="1250" w:type="dxa"/>
            <w:vMerge w:val="continue"/>
            <w:vAlign w:val="center"/>
          </w:tcPr>
          <w:p>
            <w:pPr>
              <w:jc w:val="center"/>
              <w:rPr>
                <w:rFonts w:ascii="宋体" w:hAnsi="宋体"/>
                <w:bCs/>
                <w:sz w:val="24"/>
              </w:rPr>
            </w:pPr>
          </w:p>
        </w:tc>
        <w:tc>
          <w:tcPr>
            <w:tcW w:w="2918" w:type="dxa"/>
            <w:vAlign w:val="center"/>
          </w:tcPr>
          <w:p>
            <w:pPr>
              <w:jc w:val="left"/>
              <w:rPr>
                <w:rFonts w:ascii="宋体" w:hAnsi="宋体"/>
                <w:bCs/>
                <w:sz w:val="24"/>
              </w:rPr>
            </w:pPr>
            <w:r>
              <w:rPr>
                <w:rFonts w:hint="eastAsia" w:ascii="宋体" w:hAnsi="宋体"/>
                <w:bCs/>
                <w:sz w:val="24"/>
              </w:rPr>
              <w:t>新形势下建筑企业税收管理应对实务</w:t>
            </w:r>
          </w:p>
        </w:tc>
        <w:tc>
          <w:tcPr>
            <w:tcW w:w="2636" w:type="dxa"/>
            <w:vAlign w:val="center"/>
          </w:tcPr>
          <w:p>
            <w:pPr>
              <w:jc w:val="left"/>
              <w:rPr>
                <w:rFonts w:ascii="宋体" w:hAnsi="宋体"/>
                <w:bCs/>
                <w:sz w:val="24"/>
              </w:rPr>
            </w:pPr>
            <w:r>
              <w:rPr>
                <w:rFonts w:hint="eastAsia" w:ascii="宋体" w:hAnsi="宋体"/>
                <w:bCs/>
                <w:sz w:val="24"/>
              </w:rPr>
              <w:t>北京华政税务师事务所建筑业税务专家</w:t>
            </w:r>
          </w:p>
        </w:tc>
        <w:tc>
          <w:tcPr>
            <w:tcW w:w="3731" w:type="dxa"/>
          </w:tcPr>
          <w:p>
            <w:pPr>
              <w:jc w:val="left"/>
              <w:rPr>
                <w:rFonts w:ascii="宋体" w:hAnsi="宋体"/>
                <w:bCs/>
                <w:sz w:val="24"/>
              </w:rPr>
            </w:pPr>
            <w:r>
              <w:rPr>
                <w:rFonts w:hint="eastAsia" w:ascii="宋体" w:hAnsi="宋体"/>
                <w:bCs/>
                <w:sz w:val="24"/>
              </w:rPr>
              <w:t>PPP项目税收筹划实操；棚户区改造税收政策解析；企业全税种风险点解析</w:t>
            </w:r>
          </w:p>
        </w:tc>
        <w:tc>
          <w:tcPr>
            <w:tcW w:w="1363" w:type="dxa"/>
            <w:vAlign w:val="center"/>
          </w:tcPr>
          <w:p>
            <w:pPr>
              <w:jc w:val="center"/>
              <w:rPr>
                <w:rFonts w:ascii="宋体" w:hAnsi="宋体"/>
                <w:bCs/>
                <w:sz w:val="24"/>
              </w:rPr>
            </w:pPr>
            <w:r>
              <w:rPr>
                <w:rFonts w:hint="eastAsia" w:ascii="宋体" w:hAnsi="宋体"/>
                <w:bCs/>
                <w:sz w:val="24"/>
              </w:rPr>
              <w:t>1</w:t>
            </w:r>
          </w:p>
        </w:tc>
        <w:tc>
          <w:tcPr>
            <w:tcW w:w="1363" w:type="dxa"/>
            <w:vMerge w:val="continue"/>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862" w:type="dxa"/>
            <w:vMerge w:val="continue"/>
            <w:vAlign w:val="center"/>
          </w:tcPr>
          <w:p>
            <w:pPr>
              <w:rPr>
                <w:rFonts w:ascii="宋体" w:hAnsi="宋体"/>
                <w:bCs/>
                <w:sz w:val="24"/>
              </w:rPr>
            </w:pPr>
          </w:p>
        </w:tc>
        <w:tc>
          <w:tcPr>
            <w:tcW w:w="1250" w:type="dxa"/>
            <w:vMerge w:val="continue"/>
            <w:vAlign w:val="center"/>
          </w:tcPr>
          <w:p>
            <w:pPr>
              <w:jc w:val="center"/>
              <w:rPr>
                <w:rFonts w:ascii="宋体" w:hAnsi="宋体"/>
                <w:bCs/>
                <w:sz w:val="24"/>
              </w:rPr>
            </w:pPr>
          </w:p>
        </w:tc>
        <w:tc>
          <w:tcPr>
            <w:tcW w:w="2918" w:type="dxa"/>
            <w:vAlign w:val="center"/>
          </w:tcPr>
          <w:p>
            <w:pPr>
              <w:jc w:val="left"/>
              <w:rPr>
                <w:rFonts w:ascii="宋体" w:hAnsi="宋体"/>
                <w:bCs/>
                <w:sz w:val="24"/>
              </w:rPr>
            </w:pPr>
            <w:r>
              <w:rPr>
                <w:rFonts w:hint="eastAsia" w:ascii="微软雅黑" w:hAnsi="微软雅黑" w:eastAsia="微软雅黑" w:cs="微软雅黑"/>
                <w:bCs/>
                <w:sz w:val="24"/>
              </w:rPr>
              <w:t>金融企业税收管理实务</w:t>
            </w:r>
          </w:p>
        </w:tc>
        <w:tc>
          <w:tcPr>
            <w:tcW w:w="2636" w:type="dxa"/>
            <w:vAlign w:val="center"/>
          </w:tcPr>
          <w:p>
            <w:pPr>
              <w:jc w:val="left"/>
              <w:rPr>
                <w:rFonts w:ascii="宋体" w:hAnsi="宋体"/>
                <w:bCs/>
                <w:sz w:val="24"/>
              </w:rPr>
            </w:pPr>
            <w:r>
              <w:rPr>
                <w:rFonts w:hint="eastAsia" w:ascii="宋体" w:hAnsi="宋体"/>
                <w:bCs/>
                <w:sz w:val="24"/>
              </w:rPr>
              <w:t>北京华政税务师事务所金融业税务专家</w:t>
            </w:r>
          </w:p>
          <w:p>
            <w:pPr>
              <w:jc w:val="left"/>
              <w:rPr>
                <w:rFonts w:ascii="宋体" w:hAnsi="宋体"/>
                <w:bCs/>
                <w:sz w:val="24"/>
              </w:rPr>
            </w:pPr>
          </w:p>
        </w:tc>
        <w:tc>
          <w:tcPr>
            <w:tcW w:w="3731" w:type="dxa"/>
          </w:tcPr>
          <w:p>
            <w:pPr>
              <w:jc w:val="left"/>
              <w:rPr>
                <w:rFonts w:ascii="宋体" w:hAnsi="宋体"/>
                <w:bCs/>
                <w:sz w:val="24"/>
              </w:rPr>
            </w:pPr>
            <w:r>
              <w:rPr>
                <w:rFonts w:hint="eastAsia" w:ascii="宋体" w:hAnsi="宋体"/>
                <w:bCs/>
                <w:sz w:val="24"/>
              </w:rPr>
              <w:t>新形势下金融机构税务管理；研发费加计扣除管理实务；税务会计应用；人工智能与税务共享</w:t>
            </w:r>
          </w:p>
        </w:tc>
        <w:tc>
          <w:tcPr>
            <w:tcW w:w="1363" w:type="dxa"/>
            <w:vAlign w:val="center"/>
          </w:tcPr>
          <w:p>
            <w:pPr>
              <w:jc w:val="center"/>
              <w:rPr>
                <w:rFonts w:ascii="宋体" w:hAnsi="宋体"/>
                <w:bCs/>
                <w:sz w:val="24"/>
              </w:rPr>
            </w:pPr>
            <w:r>
              <w:rPr>
                <w:rFonts w:hint="eastAsia" w:ascii="宋体" w:hAnsi="宋体"/>
                <w:bCs/>
                <w:sz w:val="24"/>
              </w:rPr>
              <w:t>1</w:t>
            </w:r>
          </w:p>
        </w:tc>
        <w:tc>
          <w:tcPr>
            <w:tcW w:w="1363" w:type="dxa"/>
            <w:vMerge w:val="continue"/>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restart"/>
            <w:vAlign w:val="center"/>
          </w:tcPr>
          <w:p>
            <w:pPr>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1250" w:type="dxa"/>
            <w:vMerge w:val="restart"/>
            <w:vAlign w:val="center"/>
          </w:tcPr>
          <w:p>
            <w:pPr>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建筑业与金融业税务管理实务研修班第二期</w:t>
            </w:r>
          </w:p>
        </w:tc>
        <w:tc>
          <w:tcPr>
            <w:tcW w:w="2918"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注册</w:t>
            </w:r>
            <w:r>
              <w:rPr>
                <w:rFonts w:hint="eastAsia" w:asciiTheme="majorEastAsia" w:hAnsiTheme="majorEastAsia" w:eastAsiaTheme="majorEastAsia" w:cstheme="majorEastAsia"/>
                <w:bCs/>
                <w:sz w:val="24"/>
              </w:rPr>
              <w:t>税务师行业形势分析与点评</w:t>
            </w:r>
          </w:p>
        </w:tc>
        <w:tc>
          <w:tcPr>
            <w:tcW w:w="2636" w:type="dxa"/>
            <w:vAlign w:val="center"/>
          </w:tcPr>
          <w:p>
            <w:pPr>
              <w:jc w:val="left"/>
              <w:rPr>
                <w:rFonts w:asciiTheme="majorEastAsia" w:hAnsiTheme="majorEastAsia" w:eastAsiaTheme="majorEastAsia" w:cstheme="majorEastAsia"/>
                <w:bCs/>
                <w:sz w:val="24"/>
              </w:rPr>
            </w:pPr>
            <w:r>
              <w:rPr>
                <w:rFonts w:hint="eastAsia" w:ascii="宋体" w:hAnsi="宋体"/>
                <w:bCs/>
                <w:sz w:val="24"/>
              </w:rPr>
              <w:t>协会领导</w:t>
            </w:r>
          </w:p>
        </w:tc>
        <w:tc>
          <w:tcPr>
            <w:tcW w:w="3731" w:type="dxa"/>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当前中国经济工作与税收工作的改革，中国税务师行业的发展和现状分析</w:t>
            </w:r>
          </w:p>
        </w:tc>
        <w:tc>
          <w:tcPr>
            <w:tcW w:w="1363"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0.5</w:t>
            </w:r>
          </w:p>
        </w:tc>
        <w:tc>
          <w:tcPr>
            <w:tcW w:w="1363" w:type="dxa"/>
            <w:vMerge w:val="restart"/>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税务师事务所所长、副所长、总经理、经理、项目经理等税务师事务所从业人员</w:t>
            </w:r>
          </w:p>
          <w:p>
            <w:pPr>
              <w:jc w:val="center"/>
              <w:rPr>
                <w:rFonts w:asciiTheme="majorEastAsia" w:hAnsiTheme="majorEastAsia" w:eastAsiaTheme="majorEastAsia" w:cs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continue"/>
            <w:vAlign w:val="center"/>
          </w:tcPr>
          <w:p>
            <w:pPr>
              <w:rPr>
                <w:rFonts w:ascii="宋体" w:hAnsi="宋体"/>
                <w:b/>
                <w:sz w:val="24"/>
              </w:rPr>
            </w:pPr>
          </w:p>
        </w:tc>
        <w:tc>
          <w:tcPr>
            <w:tcW w:w="1250" w:type="dxa"/>
            <w:vMerge w:val="continue"/>
            <w:vAlign w:val="center"/>
          </w:tcPr>
          <w:p>
            <w:pPr>
              <w:jc w:val="center"/>
              <w:rPr>
                <w:rFonts w:ascii="宋体" w:hAnsi="宋体"/>
                <w:b/>
                <w:sz w:val="24"/>
              </w:rPr>
            </w:pPr>
          </w:p>
        </w:tc>
        <w:tc>
          <w:tcPr>
            <w:tcW w:w="2918" w:type="dxa"/>
            <w:vAlign w:val="center"/>
          </w:tcPr>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sz w:val="24"/>
              </w:rPr>
              <w:t>合作与共赢-高端税务服务方案分享</w:t>
            </w:r>
          </w:p>
        </w:tc>
        <w:tc>
          <w:tcPr>
            <w:tcW w:w="2636"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北京华政税务师事务所董事长 董国云</w:t>
            </w:r>
          </w:p>
        </w:tc>
        <w:tc>
          <w:tcPr>
            <w:tcW w:w="3731" w:type="dxa"/>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税务师事务所企业定位、战略转型、高端税务服务案例分享</w:t>
            </w:r>
          </w:p>
        </w:tc>
        <w:tc>
          <w:tcPr>
            <w:tcW w:w="1363" w:type="dxa"/>
            <w:vAlign w:val="center"/>
          </w:tcPr>
          <w:p>
            <w:pPr>
              <w:jc w:val="center"/>
              <w:rPr>
                <w:rFonts w:ascii="宋体" w:hAnsi="宋体"/>
                <w:bCs/>
                <w:sz w:val="24"/>
              </w:rPr>
            </w:pPr>
            <w:r>
              <w:rPr>
                <w:rFonts w:hint="eastAsia" w:ascii="宋体" w:hAnsi="宋体"/>
                <w:bCs/>
                <w:sz w:val="24"/>
              </w:rPr>
              <w:t>0.5</w:t>
            </w:r>
          </w:p>
        </w:tc>
        <w:tc>
          <w:tcPr>
            <w:tcW w:w="1363" w:type="dxa"/>
            <w:vMerge w:val="continue"/>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continue"/>
            <w:vAlign w:val="center"/>
          </w:tcPr>
          <w:p>
            <w:pPr>
              <w:rPr>
                <w:rFonts w:ascii="宋体" w:hAnsi="宋体"/>
                <w:b/>
                <w:sz w:val="24"/>
              </w:rPr>
            </w:pPr>
          </w:p>
        </w:tc>
        <w:tc>
          <w:tcPr>
            <w:tcW w:w="1250" w:type="dxa"/>
            <w:vMerge w:val="continue"/>
            <w:vAlign w:val="center"/>
          </w:tcPr>
          <w:p>
            <w:pPr>
              <w:jc w:val="center"/>
              <w:rPr>
                <w:rFonts w:ascii="宋体" w:hAnsi="宋体"/>
                <w:b/>
                <w:sz w:val="24"/>
              </w:rPr>
            </w:pPr>
          </w:p>
        </w:tc>
        <w:tc>
          <w:tcPr>
            <w:tcW w:w="2918"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新形势下建筑企业税收管理应对实务</w:t>
            </w:r>
          </w:p>
        </w:tc>
        <w:tc>
          <w:tcPr>
            <w:tcW w:w="2636"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北京华政税务师事务所建筑业税务专家</w:t>
            </w:r>
          </w:p>
        </w:tc>
        <w:tc>
          <w:tcPr>
            <w:tcW w:w="3731" w:type="dxa"/>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个人所得税新政解读及管理应对；新会计准则解读与要点分析；企业税务稽查与风险应对</w:t>
            </w:r>
          </w:p>
        </w:tc>
        <w:tc>
          <w:tcPr>
            <w:tcW w:w="1363" w:type="dxa"/>
            <w:vAlign w:val="center"/>
          </w:tcPr>
          <w:p>
            <w:pPr>
              <w:jc w:val="center"/>
              <w:rPr>
                <w:rFonts w:ascii="宋体" w:hAnsi="宋体"/>
                <w:bCs/>
                <w:sz w:val="24"/>
              </w:rPr>
            </w:pPr>
            <w:r>
              <w:rPr>
                <w:rFonts w:hint="eastAsia" w:ascii="宋体" w:hAnsi="宋体"/>
                <w:bCs/>
                <w:sz w:val="24"/>
              </w:rPr>
              <w:t>1</w:t>
            </w:r>
          </w:p>
        </w:tc>
        <w:tc>
          <w:tcPr>
            <w:tcW w:w="1363" w:type="dxa"/>
            <w:vMerge w:val="continue"/>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continue"/>
            <w:vAlign w:val="center"/>
          </w:tcPr>
          <w:p>
            <w:pPr>
              <w:rPr>
                <w:rFonts w:ascii="宋体" w:hAnsi="宋体"/>
                <w:b/>
                <w:sz w:val="24"/>
              </w:rPr>
            </w:pPr>
          </w:p>
        </w:tc>
        <w:tc>
          <w:tcPr>
            <w:tcW w:w="1250" w:type="dxa"/>
            <w:vMerge w:val="continue"/>
            <w:vAlign w:val="center"/>
          </w:tcPr>
          <w:p>
            <w:pPr>
              <w:jc w:val="center"/>
              <w:rPr>
                <w:rFonts w:ascii="宋体" w:hAnsi="宋体"/>
                <w:b/>
                <w:sz w:val="24"/>
              </w:rPr>
            </w:pPr>
          </w:p>
        </w:tc>
        <w:tc>
          <w:tcPr>
            <w:tcW w:w="2918"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金融企业税收管理实务</w:t>
            </w:r>
          </w:p>
        </w:tc>
        <w:tc>
          <w:tcPr>
            <w:tcW w:w="2636"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北京华政税务师事务所金融业税务专家</w:t>
            </w:r>
          </w:p>
          <w:p>
            <w:pPr>
              <w:jc w:val="left"/>
              <w:rPr>
                <w:rFonts w:asciiTheme="majorEastAsia" w:hAnsiTheme="majorEastAsia" w:eastAsiaTheme="majorEastAsia" w:cstheme="majorEastAsia"/>
                <w:bCs/>
                <w:sz w:val="24"/>
              </w:rPr>
            </w:pPr>
          </w:p>
        </w:tc>
        <w:tc>
          <w:tcPr>
            <w:tcW w:w="3731" w:type="dxa"/>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增值税风险分析及管理应对；税制改革与金税三期管理应对；发票管理实例解析；“放管服”企业所得税管理</w:t>
            </w:r>
          </w:p>
        </w:tc>
        <w:tc>
          <w:tcPr>
            <w:tcW w:w="1363" w:type="dxa"/>
            <w:vAlign w:val="center"/>
          </w:tcPr>
          <w:p>
            <w:pPr>
              <w:jc w:val="center"/>
              <w:rPr>
                <w:rFonts w:ascii="宋体" w:hAnsi="宋体"/>
                <w:bCs/>
                <w:sz w:val="24"/>
              </w:rPr>
            </w:pPr>
            <w:r>
              <w:rPr>
                <w:rFonts w:hint="eastAsia" w:ascii="宋体" w:hAnsi="宋体"/>
                <w:bCs/>
                <w:sz w:val="24"/>
              </w:rPr>
              <w:t>1</w:t>
            </w:r>
          </w:p>
        </w:tc>
        <w:tc>
          <w:tcPr>
            <w:tcW w:w="1363" w:type="dxa"/>
            <w:vMerge w:val="continue"/>
            <w:vAlign w:val="center"/>
          </w:tcPr>
          <w:p>
            <w:pPr>
              <w:jc w:val="center"/>
              <w:rPr>
                <w:rFonts w:ascii="宋体" w:hAnsi="宋体"/>
                <w:b/>
                <w:sz w:val="24"/>
              </w:rPr>
            </w:pPr>
          </w:p>
        </w:tc>
      </w:tr>
    </w:tbl>
    <w:p/>
    <w:p>
      <w:pPr>
        <w:pStyle w:val="2"/>
      </w:pPr>
      <w:bookmarkStart w:id="37" w:name="_Toc30676_WPSOffice_Level1"/>
      <w:bookmarkStart w:id="38" w:name="_Toc4059712"/>
      <w:r>
        <w:rPr>
          <w:rFonts w:hint="eastAsia"/>
        </w:rPr>
        <w:t>六、2019年中税协试点专项业务培训计划汇总表</w:t>
      </w:r>
      <w:bookmarkEnd w:id="37"/>
      <w:bookmarkEnd w:id="38"/>
    </w:p>
    <w:p>
      <w:pPr>
        <w:snapToGrid w:val="0"/>
        <w:jc w:val="center"/>
        <w:rPr>
          <w:sz w:val="24"/>
        </w:rPr>
      </w:pPr>
    </w:p>
    <w:tbl>
      <w:tblPr>
        <w:tblStyle w:val="11"/>
        <w:tblW w:w="133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169"/>
        <w:gridCol w:w="3889"/>
        <w:gridCol w:w="922"/>
        <w:gridCol w:w="1436"/>
        <w:gridCol w:w="1673"/>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rFonts w:cs="宋体"/>
                <w:b/>
                <w:bCs/>
                <w:sz w:val="24"/>
              </w:rPr>
            </w:pPr>
            <w:r>
              <w:rPr>
                <w:rFonts w:hint="eastAsia" w:cs="宋体"/>
                <w:b/>
                <w:bCs/>
                <w:sz w:val="24"/>
              </w:rPr>
              <w:t>序号</w:t>
            </w:r>
          </w:p>
        </w:tc>
        <w:tc>
          <w:tcPr>
            <w:tcW w:w="3169" w:type="dxa"/>
            <w:vAlign w:val="center"/>
          </w:tcPr>
          <w:p>
            <w:pPr>
              <w:snapToGrid w:val="0"/>
              <w:jc w:val="center"/>
              <w:rPr>
                <w:rFonts w:cs="宋体"/>
                <w:b/>
                <w:bCs/>
                <w:sz w:val="24"/>
              </w:rPr>
            </w:pPr>
            <w:r>
              <w:rPr>
                <w:rFonts w:hint="eastAsia" w:cs="宋体"/>
                <w:b/>
                <w:bCs/>
                <w:sz w:val="24"/>
              </w:rPr>
              <w:t>项目类别</w:t>
            </w:r>
          </w:p>
        </w:tc>
        <w:tc>
          <w:tcPr>
            <w:tcW w:w="3889" w:type="dxa"/>
            <w:vAlign w:val="center"/>
          </w:tcPr>
          <w:p>
            <w:pPr>
              <w:snapToGrid w:val="0"/>
              <w:jc w:val="center"/>
              <w:rPr>
                <w:rFonts w:asciiTheme="majorEastAsia" w:hAnsiTheme="majorEastAsia" w:eastAsiaTheme="majorEastAsia" w:cstheme="majorEastAsia"/>
                <w:bCs/>
                <w:sz w:val="24"/>
              </w:rPr>
            </w:pPr>
            <w:r>
              <w:rPr>
                <w:rFonts w:hint="eastAsia" w:cs="宋体"/>
                <w:b/>
                <w:bCs/>
                <w:sz w:val="24"/>
              </w:rPr>
              <w:t>培训项目</w:t>
            </w:r>
          </w:p>
        </w:tc>
        <w:tc>
          <w:tcPr>
            <w:tcW w:w="922" w:type="dxa"/>
            <w:vAlign w:val="center"/>
          </w:tcPr>
          <w:p>
            <w:pPr>
              <w:snapToGrid w:val="0"/>
              <w:jc w:val="center"/>
              <w:rPr>
                <w:rFonts w:asciiTheme="majorEastAsia" w:hAnsiTheme="majorEastAsia" w:eastAsiaTheme="majorEastAsia" w:cstheme="majorEastAsia"/>
                <w:sz w:val="24"/>
              </w:rPr>
            </w:pPr>
            <w:r>
              <w:rPr>
                <w:rFonts w:hint="eastAsia" w:cs="宋体"/>
                <w:b/>
                <w:bCs/>
                <w:sz w:val="24"/>
              </w:rPr>
              <w:t>培训天数</w:t>
            </w:r>
          </w:p>
        </w:tc>
        <w:tc>
          <w:tcPr>
            <w:tcW w:w="1436" w:type="dxa"/>
            <w:vAlign w:val="center"/>
          </w:tcPr>
          <w:p>
            <w:pPr>
              <w:snapToGrid w:val="0"/>
              <w:jc w:val="center"/>
              <w:rPr>
                <w:rFonts w:cs="宋体"/>
                <w:b/>
                <w:bCs/>
                <w:sz w:val="24"/>
              </w:rPr>
            </w:pPr>
            <w:r>
              <w:rPr>
                <w:rFonts w:hint="eastAsia" w:cs="宋体"/>
                <w:b/>
                <w:bCs/>
                <w:sz w:val="24"/>
              </w:rPr>
              <w:t>计划</w:t>
            </w:r>
          </w:p>
          <w:p>
            <w:pPr>
              <w:snapToGrid w:val="0"/>
              <w:jc w:val="center"/>
              <w:rPr>
                <w:rFonts w:asciiTheme="majorEastAsia" w:hAnsiTheme="majorEastAsia" w:eastAsiaTheme="majorEastAsia" w:cstheme="majorEastAsia"/>
                <w:sz w:val="24"/>
              </w:rPr>
            </w:pPr>
            <w:r>
              <w:rPr>
                <w:rFonts w:hint="eastAsia" w:cs="宋体"/>
                <w:b/>
                <w:bCs/>
                <w:sz w:val="24"/>
              </w:rPr>
              <w:t>培训人数</w:t>
            </w:r>
          </w:p>
        </w:tc>
        <w:tc>
          <w:tcPr>
            <w:tcW w:w="1673" w:type="dxa"/>
            <w:vAlign w:val="center"/>
          </w:tcPr>
          <w:p>
            <w:pPr>
              <w:snapToGrid w:val="0"/>
              <w:jc w:val="center"/>
              <w:rPr>
                <w:rFonts w:asciiTheme="majorEastAsia" w:hAnsiTheme="majorEastAsia" w:eastAsiaTheme="majorEastAsia" w:cstheme="majorEastAsia"/>
                <w:sz w:val="24"/>
              </w:rPr>
            </w:pPr>
            <w:r>
              <w:rPr>
                <w:rFonts w:hint="eastAsia" w:cs="宋体"/>
                <w:b/>
                <w:bCs/>
                <w:sz w:val="24"/>
              </w:rPr>
              <w:t>培训时间安排</w:t>
            </w:r>
          </w:p>
        </w:tc>
        <w:tc>
          <w:tcPr>
            <w:tcW w:w="1511" w:type="dxa"/>
            <w:vAlign w:val="center"/>
          </w:tcPr>
          <w:p>
            <w:pPr>
              <w:snapToGrid w:val="0"/>
              <w:jc w:val="center"/>
              <w:rPr>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1</w:t>
            </w:r>
          </w:p>
        </w:tc>
        <w:tc>
          <w:tcPr>
            <w:tcW w:w="3169" w:type="dxa"/>
            <w:vAlign w:val="center"/>
          </w:tcPr>
          <w:p>
            <w:pPr>
              <w:snapToGrid w:val="0"/>
              <w:jc w:val="left"/>
              <w:rPr>
                <w:rFonts w:cs="宋体"/>
                <w:b/>
                <w:sz w:val="24"/>
              </w:rPr>
            </w:pPr>
            <w:r>
              <w:rPr>
                <w:rFonts w:hint="eastAsia" w:cs="宋体"/>
                <w:b/>
                <w:sz w:val="24"/>
              </w:rPr>
              <w:t>天扬君合—税务风险与税收筹划专项培训</w:t>
            </w: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2019年企业税务风险及税收策划实务培训班</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6.03-6.08</w:t>
            </w:r>
          </w:p>
        </w:tc>
        <w:tc>
          <w:tcPr>
            <w:tcW w:w="151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776" w:type="dxa"/>
            <w:vAlign w:val="center"/>
          </w:tcPr>
          <w:p>
            <w:pPr>
              <w:snapToGrid w:val="0"/>
              <w:jc w:val="center"/>
              <w:rPr>
                <w:sz w:val="24"/>
              </w:rPr>
            </w:pPr>
            <w:r>
              <w:rPr>
                <w:rFonts w:hint="eastAsia"/>
                <w:sz w:val="24"/>
              </w:rPr>
              <w:t>2</w:t>
            </w:r>
          </w:p>
        </w:tc>
        <w:tc>
          <w:tcPr>
            <w:tcW w:w="3169" w:type="dxa"/>
            <w:vMerge w:val="restart"/>
            <w:vAlign w:val="center"/>
          </w:tcPr>
          <w:p>
            <w:pPr>
              <w:snapToGrid w:val="0"/>
              <w:jc w:val="left"/>
              <w:rPr>
                <w:rFonts w:cs="宋体"/>
                <w:b/>
                <w:sz w:val="24"/>
              </w:rPr>
            </w:pPr>
            <w:r>
              <w:rPr>
                <w:rFonts w:cs="宋体"/>
                <w:b/>
                <w:sz w:val="24"/>
              </w:rPr>
              <w:t>中汇</w:t>
            </w:r>
            <w:r>
              <w:rPr>
                <w:rFonts w:hint="eastAsia" w:cs="宋体"/>
                <w:b/>
                <w:sz w:val="24"/>
              </w:rPr>
              <w:t>—“金税三期”与互联网金融涉税风险专项培训</w:t>
            </w: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“金税三期”涉税风险管理培训班</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7.25-7.29</w:t>
            </w:r>
          </w:p>
        </w:tc>
        <w:tc>
          <w:tcPr>
            <w:tcW w:w="151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76" w:type="dxa"/>
            <w:vAlign w:val="center"/>
          </w:tcPr>
          <w:p>
            <w:pPr>
              <w:snapToGrid w:val="0"/>
              <w:jc w:val="center"/>
              <w:rPr>
                <w:sz w:val="24"/>
              </w:rPr>
            </w:pPr>
            <w:r>
              <w:rPr>
                <w:rFonts w:hint="eastAsia"/>
                <w:sz w:val="24"/>
              </w:rPr>
              <w:t>3</w:t>
            </w:r>
          </w:p>
        </w:tc>
        <w:tc>
          <w:tcPr>
            <w:tcW w:w="3169" w:type="dxa"/>
            <w:vMerge w:val="continue"/>
            <w:vAlign w:val="center"/>
          </w:tcPr>
          <w:p>
            <w:pPr>
              <w:snapToGrid w:val="0"/>
              <w:jc w:val="left"/>
              <w:rPr>
                <w:rFonts w:cs="宋体"/>
                <w:b/>
                <w:sz w:val="24"/>
              </w:rPr>
            </w:pP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互联网金融涉税业务培训班</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9.23-9.28</w:t>
            </w:r>
          </w:p>
        </w:tc>
        <w:tc>
          <w:tcPr>
            <w:tcW w:w="151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76" w:type="dxa"/>
            <w:vAlign w:val="center"/>
          </w:tcPr>
          <w:p>
            <w:pPr>
              <w:snapToGrid w:val="0"/>
              <w:jc w:val="center"/>
              <w:rPr>
                <w:sz w:val="24"/>
              </w:rPr>
            </w:pPr>
            <w:r>
              <w:rPr>
                <w:rFonts w:hint="eastAsia"/>
                <w:sz w:val="24"/>
              </w:rPr>
              <w:t>4</w:t>
            </w:r>
          </w:p>
        </w:tc>
        <w:tc>
          <w:tcPr>
            <w:tcW w:w="3169" w:type="dxa"/>
            <w:vMerge w:val="restart"/>
            <w:vAlign w:val="center"/>
          </w:tcPr>
          <w:p>
            <w:pPr>
              <w:snapToGrid w:val="0"/>
              <w:jc w:val="left"/>
              <w:rPr>
                <w:rFonts w:cs="宋体"/>
                <w:b/>
                <w:sz w:val="24"/>
              </w:rPr>
            </w:pPr>
            <w:r>
              <w:rPr>
                <w:rFonts w:hint="eastAsia" w:cs="宋体"/>
                <w:b/>
                <w:sz w:val="24"/>
              </w:rPr>
              <w:t>中税咨询—“一带一路”投资税务风险管控专项培训</w:t>
            </w: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“一带一路”投资税务风险管控培训班</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7.07-7.11</w:t>
            </w:r>
          </w:p>
        </w:tc>
        <w:tc>
          <w:tcPr>
            <w:tcW w:w="151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776" w:type="dxa"/>
            <w:vAlign w:val="center"/>
          </w:tcPr>
          <w:p>
            <w:pPr>
              <w:snapToGrid w:val="0"/>
              <w:jc w:val="center"/>
              <w:rPr>
                <w:sz w:val="24"/>
              </w:rPr>
            </w:pPr>
            <w:r>
              <w:rPr>
                <w:rFonts w:hint="eastAsia"/>
                <w:sz w:val="24"/>
              </w:rPr>
              <w:t>5</w:t>
            </w:r>
          </w:p>
        </w:tc>
        <w:tc>
          <w:tcPr>
            <w:tcW w:w="3169" w:type="dxa"/>
            <w:vMerge w:val="continue"/>
            <w:vAlign w:val="center"/>
          </w:tcPr>
          <w:p>
            <w:pPr>
              <w:snapToGrid w:val="0"/>
              <w:jc w:val="left"/>
              <w:rPr>
                <w:rFonts w:cs="宋体"/>
                <w:b/>
                <w:sz w:val="24"/>
              </w:rPr>
            </w:pP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转让定价初级培训班（计划外）</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下半年</w:t>
            </w:r>
          </w:p>
        </w:tc>
        <w:tc>
          <w:tcPr>
            <w:tcW w:w="1511" w:type="dxa"/>
            <w:vAlign w:val="center"/>
          </w:tcPr>
          <w:p>
            <w:pPr>
              <w:snapToGrid w:val="0"/>
              <w:rPr>
                <w:sz w:val="24"/>
              </w:rPr>
            </w:pPr>
            <w:r>
              <w:rPr>
                <w:rFonts w:hint="eastAsia"/>
                <w:sz w:val="24"/>
              </w:rPr>
              <w:t>计划外培训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6</w:t>
            </w:r>
          </w:p>
        </w:tc>
        <w:tc>
          <w:tcPr>
            <w:tcW w:w="3169" w:type="dxa"/>
            <w:vAlign w:val="center"/>
          </w:tcPr>
          <w:p>
            <w:pPr>
              <w:snapToGrid w:val="0"/>
              <w:jc w:val="left"/>
              <w:rPr>
                <w:rFonts w:cs="宋体"/>
                <w:b/>
                <w:sz w:val="24"/>
              </w:rPr>
            </w:pPr>
            <w:r>
              <w:rPr>
                <w:rFonts w:hint="eastAsia" w:cs="宋体"/>
                <w:b/>
                <w:sz w:val="24"/>
              </w:rPr>
              <w:t>中翰税务—环境保护税专项业务培训</w:t>
            </w: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环境保护税专项业务培训班</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3.31-4.04</w:t>
            </w:r>
          </w:p>
        </w:tc>
        <w:tc>
          <w:tcPr>
            <w:tcW w:w="151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7</w:t>
            </w:r>
          </w:p>
        </w:tc>
        <w:tc>
          <w:tcPr>
            <w:tcW w:w="3169" w:type="dxa"/>
            <w:vMerge w:val="restart"/>
            <w:vAlign w:val="center"/>
          </w:tcPr>
          <w:p>
            <w:pPr>
              <w:snapToGrid w:val="0"/>
              <w:jc w:val="left"/>
              <w:rPr>
                <w:rFonts w:cs="宋体"/>
                <w:b/>
                <w:sz w:val="24"/>
              </w:rPr>
            </w:pPr>
            <w:r>
              <w:rPr>
                <w:rFonts w:hint="eastAsia" w:cs="宋体"/>
                <w:b/>
                <w:sz w:val="24"/>
              </w:rPr>
              <w:t>长春税苑</w:t>
            </w: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税务师事务所发展战略规划高级研修班（计划外）</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7.22-7.26</w:t>
            </w:r>
          </w:p>
        </w:tc>
        <w:tc>
          <w:tcPr>
            <w:tcW w:w="1511" w:type="dxa"/>
            <w:vAlign w:val="center"/>
          </w:tcPr>
          <w:p>
            <w:pPr>
              <w:snapToGrid w:val="0"/>
              <w:rPr>
                <w:sz w:val="24"/>
              </w:rPr>
            </w:pPr>
            <w:r>
              <w:rPr>
                <w:rFonts w:hint="eastAsia"/>
                <w:sz w:val="24"/>
              </w:rPr>
              <w:t>计划外培训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8</w:t>
            </w:r>
          </w:p>
        </w:tc>
        <w:tc>
          <w:tcPr>
            <w:tcW w:w="3169" w:type="dxa"/>
            <w:vMerge w:val="continue"/>
            <w:vAlign w:val="center"/>
          </w:tcPr>
          <w:p>
            <w:pPr>
              <w:snapToGrid w:val="0"/>
              <w:jc w:val="left"/>
              <w:rPr>
                <w:rFonts w:cs="宋体"/>
                <w:b/>
                <w:sz w:val="24"/>
              </w:rPr>
            </w:pP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纳税风险评估和控制专项服务研修班（计划外）</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8.19-8.23</w:t>
            </w:r>
          </w:p>
        </w:tc>
        <w:tc>
          <w:tcPr>
            <w:tcW w:w="1511" w:type="dxa"/>
            <w:vAlign w:val="center"/>
          </w:tcPr>
          <w:p>
            <w:pPr>
              <w:snapToGrid w:val="0"/>
              <w:rPr>
                <w:sz w:val="24"/>
              </w:rPr>
            </w:pPr>
            <w:r>
              <w:rPr>
                <w:rFonts w:hint="eastAsia"/>
                <w:sz w:val="24"/>
              </w:rPr>
              <w:t>计划外培训</w:t>
            </w:r>
          </w:p>
        </w:tc>
      </w:tr>
    </w:tbl>
    <w:p>
      <w:pPr>
        <w:jc w:val="center"/>
        <w:rPr>
          <w:rFonts w:ascii="宋体" w:hAnsi="宋体"/>
          <w:b/>
          <w:sz w:val="24"/>
        </w:rPr>
      </w:pPr>
    </w:p>
    <w:p>
      <w:pPr>
        <w:pStyle w:val="3"/>
      </w:pPr>
      <w:bookmarkStart w:id="39" w:name="_Toc4059713"/>
      <w:bookmarkStart w:id="40" w:name="_Toc22328_WPSOffice_Level2"/>
      <w:r>
        <w:rPr>
          <w:rFonts w:hint="eastAsia"/>
        </w:rPr>
        <w:t>（一）天扬君合—税务风险与税收筹划专项培训</w:t>
      </w:r>
      <w:bookmarkEnd w:id="39"/>
      <w:bookmarkEnd w:id="40"/>
    </w:p>
    <w:tbl>
      <w:tblPr>
        <w:tblStyle w:val="11"/>
        <w:tblW w:w="13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184"/>
        <w:gridCol w:w="3032"/>
        <w:gridCol w:w="1264"/>
        <w:gridCol w:w="4596"/>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35" w:type="dxa"/>
            <w:vAlign w:val="center"/>
          </w:tcPr>
          <w:p>
            <w:pPr>
              <w:jc w:val="center"/>
              <w:rPr>
                <w:rFonts w:ascii="宋体" w:hAnsi="宋体"/>
                <w:b/>
                <w:sz w:val="24"/>
              </w:rPr>
            </w:pPr>
            <w:r>
              <w:rPr>
                <w:rFonts w:hint="eastAsia" w:ascii="宋体" w:hAnsi="宋体"/>
                <w:b/>
                <w:sz w:val="24"/>
              </w:rPr>
              <w:t>序号</w:t>
            </w:r>
          </w:p>
        </w:tc>
        <w:tc>
          <w:tcPr>
            <w:tcW w:w="2184" w:type="dxa"/>
            <w:vAlign w:val="center"/>
          </w:tcPr>
          <w:p>
            <w:pPr>
              <w:jc w:val="center"/>
              <w:rPr>
                <w:rFonts w:ascii="宋体" w:hAnsi="宋体"/>
                <w:b/>
                <w:sz w:val="24"/>
              </w:rPr>
            </w:pPr>
            <w:r>
              <w:rPr>
                <w:rFonts w:hint="eastAsia" w:ascii="宋体" w:hAnsi="宋体"/>
                <w:b/>
                <w:sz w:val="24"/>
              </w:rPr>
              <w:t>项目名称</w:t>
            </w:r>
          </w:p>
        </w:tc>
        <w:tc>
          <w:tcPr>
            <w:tcW w:w="3032" w:type="dxa"/>
            <w:vAlign w:val="center"/>
          </w:tcPr>
          <w:p>
            <w:pPr>
              <w:jc w:val="center"/>
              <w:rPr>
                <w:rFonts w:ascii="微软雅黑" w:hAnsi="微软雅黑" w:eastAsia="微软雅黑" w:cs="微软雅黑"/>
                <w:b/>
                <w:sz w:val="24"/>
              </w:rPr>
            </w:pPr>
            <w:r>
              <w:rPr>
                <w:rFonts w:hint="eastAsia" w:ascii="宋体" w:hAnsi="宋体"/>
                <w:b/>
                <w:sz w:val="24"/>
              </w:rPr>
              <w:t>课程名称</w:t>
            </w:r>
          </w:p>
        </w:tc>
        <w:tc>
          <w:tcPr>
            <w:tcW w:w="1264" w:type="dxa"/>
            <w:vAlign w:val="center"/>
          </w:tcPr>
          <w:p>
            <w:pPr>
              <w:jc w:val="center"/>
              <w:rPr>
                <w:rFonts w:ascii="宋体" w:hAnsi="宋体"/>
                <w:b/>
                <w:sz w:val="24"/>
              </w:rPr>
            </w:pPr>
            <w:r>
              <w:rPr>
                <w:rFonts w:hint="eastAsia" w:ascii="宋体" w:hAnsi="宋体"/>
                <w:b/>
                <w:sz w:val="24"/>
              </w:rPr>
              <w:t>拟聘教师</w:t>
            </w:r>
          </w:p>
        </w:tc>
        <w:tc>
          <w:tcPr>
            <w:tcW w:w="4596" w:type="dxa"/>
          </w:tcPr>
          <w:p>
            <w:pPr>
              <w:jc w:val="center"/>
              <w:rPr>
                <w:rFonts w:ascii="宋体" w:hAnsi="宋体"/>
                <w:b/>
                <w:sz w:val="24"/>
              </w:rPr>
            </w:pPr>
            <w:r>
              <w:rPr>
                <w:rFonts w:hint="eastAsia" w:ascii="宋体"/>
                <w:b/>
                <w:sz w:val="24"/>
              </w:rPr>
              <w:t>主要内容</w:t>
            </w:r>
          </w:p>
        </w:tc>
        <w:tc>
          <w:tcPr>
            <w:tcW w:w="1455" w:type="dxa"/>
            <w:vAlign w:val="center"/>
          </w:tcPr>
          <w:p>
            <w:pPr>
              <w:jc w:val="center"/>
              <w:rPr>
                <w:rFonts w:ascii="宋体" w:hAnsi="宋体"/>
                <w:b/>
                <w:sz w:val="24"/>
              </w:rPr>
            </w:pPr>
            <w:r>
              <w:rPr>
                <w:rFonts w:hint="eastAsia" w:ascii="宋体" w:hAnsi="宋体"/>
                <w:b/>
                <w:sz w:val="24"/>
              </w:rPr>
              <w:t>课时（天）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35" w:type="dxa"/>
            <w:vAlign w:val="center"/>
          </w:tcPr>
          <w:p>
            <w:pPr>
              <w:jc w:val="center"/>
              <w:rPr>
                <w:rFonts w:ascii="宋体" w:hAnsi="宋体"/>
                <w:b/>
                <w:sz w:val="24"/>
              </w:rPr>
            </w:pPr>
            <w:r>
              <w:rPr>
                <w:rFonts w:hint="eastAsia" w:ascii="宋体" w:hAnsi="宋体"/>
                <w:b/>
                <w:sz w:val="24"/>
              </w:rPr>
              <w:t>1</w:t>
            </w:r>
          </w:p>
        </w:tc>
        <w:tc>
          <w:tcPr>
            <w:tcW w:w="2184" w:type="dxa"/>
            <w:vMerge w:val="restart"/>
            <w:vAlign w:val="center"/>
          </w:tcPr>
          <w:p>
            <w:pPr>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2019年企业税务风险及税收策划实务培训班</w:t>
            </w:r>
          </w:p>
          <w:p>
            <w:pPr>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6月3日报到，6月4日-6月7日培训，6月8日返程</w:t>
            </w:r>
          </w:p>
        </w:tc>
        <w:tc>
          <w:tcPr>
            <w:tcW w:w="3032"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建筑企业企业所得税讲解</w:t>
            </w:r>
          </w:p>
        </w:tc>
        <w:tc>
          <w:tcPr>
            <w:tcW w:w="126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刘艳青</w:t>
            </w:r>
          </w:p>
        </w:tc>
        <w:tc>
          <w:tcPr>
            <w:tcW w:w="4596" w:type="dxa"/>
          </w:tcPr>
          <w:p>
            <w:pPr>
              <w:numPr>
                <w:ilvl w:val="0"/>
                <w:numId w:val="3"/>
              </w:num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企业所得税纳税自查                          2.企业所得税风险应对</w:t>
            </w:r>
          </w:p>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3.企业所得税纳税策划</w:t>
            </w:r>
          </w:p>
        </w:tc>
        <w:tc>
          <w:tcPr>
            <w:tcW w:w="1455"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35" w:type="dxa"/>
            <w:vAlign w:val="center"/>
          </w:tcPr>
          <w:p>
            <w:pPr>
              <w:jc w:val="center"/>
              <w:rPr>
                <w:rFonts w:ascii="宋体" w:hAnsi="宋体"/>
                <w:b/>
                <w:sz w:val="24"/>
              </w:rPr>
            </w:pPr>
            <w:r>
              <w:rPr>
                <w:rFonts w:hint="eastAsia" w:ascii="宋体" w:hAnsi="宋体"/>
                <w:b/>
                <w:sz w:val="24"/>
              </w:rPr>
              <w:t>2</w:t>
            </w:r>
          </w:p>
        </w:tc>
        <w:tc>
          <w:tcPr>
            <w:tcW w:w="2184" w:type="dxa"/>
            <w:vMerge w:val="continue"/>
            <w:vAlign w:val="center"/>
          </w:tcPr>
          <w:p>
            <w:pPr>
              <w:jc w:val="center"/>
              <w:rPr>
                <w:rFonts w:asciiTheme="majorEastAsia" w:hAnsiTheme="majorEastAsia" w:eastAsiaTheme="majorEastAsia" w:cstheme="majorEastAsia"/>
                <w:b/>
                <w:sz w:val="24"/>
              </w:rPr>
            </w:pPr>
          </w:p>
        </w:tc>
        <w:tc>
          <w:tcPr>
            <w:tcW w:w="3032"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建筑企业企业增值税讲解</w:t>
            </w:r>
          </w:p>
        </w:tc>
        <w:tc>
          <w:tcPr>
            <w:tcW w:w="126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李美英</w:t>
            </w:r>
          </w:p>
        </w:tc>
        <w:tc>
          <w:tcPr>
            <w:tcW w:w="4596" w:type="dxa"/>
          </w:tcPr>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1.企业增值税纳税自查                 2.企业增值税风险应对</w:t>
            </w:r>
          </w:p>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3.企业增值税纳税策划</w:t>
            </w:r>
          </w:p>
        </w:tc>
        <w:tc>
          <w:tcPr>
            <w:tcW w:w="1455"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35" w:type="dxa"/>
            <w:vAlign w:val="center"/>
          </w:tcPr>
          <w:p>
            <w:pPr>
              <w:jc w:val="center"/>
              <w:rPr>
                <w:rFonts w:ascii="宋体" w:hAnsi="宋体"/>
                <w:b/>
                <w:sz w:val="24"/>
              </w:rPr>
            </w:pPr>
            <w:r>
              <w:rPr>
                <w:rFonts w:hint="eastAsia" w:ascii="宋体" w:hAnsi="宋体"/>
                <w:b/>
                <w:sz w:val="24"/>
              </w:rPr>
              <w:t>3</w:t>
            </w:r>
          </w:p>
        </w:tc>
        <w:tc>
          <w:tcPr>
            <w:tcW w:w="2184" w:type="dxa"/>
            <w:vMerge w:val="continue"/>
            <w:vAlign w:val="center"/>
          </w:tcPr>
          <w:p>
            <w:pPr>
              <w:jc w:val="center"/>
              <w:rPr>
                <w:rFonts w:asciiTheme="majorEastAsia" w:hAnsiTheme="majorEastAsia" w:eastAsiaTheme="majorEastAsia" w:cstheme="majorEastAsia"/>
                <w:b/>
                <w:sz w:val="24"/>
              </w:rPr>
            </w:pPr>
          </w:p>
        </w:tc>
        <w:tc>
          <w:tcPr>
            <w:tcW w:w="3032"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PPP项目回报机制与财务分析</w:t>
            </w:r>
          </w:p>
        </w:tc>
        <w:tc>
          <w:tcPr>
            <w:tcW w:w="126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陆家寅</w:t>
            </w:r>
          </w:p>
        </w:tc>
        <w:tc>
          <w:tcPr>
            <w:tcW w:w="4596" w:type="dxa"/>
          </w:tcPr>
          <w:p>
            <w:pPr>
              <w:pStyle w:val="16"/>
              <w:widowControl/>
              <w:ind w:firstLine="0" w:firstLineChars="0"/>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1.PPP项目基本概念简介</w:t>
            </w:r>
          </w:p>
          <w:p>
            <w:pPr>
              <w:pStyle w:val="16"/>
              <w:widowControl/>
              <w:ind w:firstLine="0" w:firstLineChars="0"/>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2.PPP相关财税政策梳理</w:t>
            </w:r>
          </w:p>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3.ppp项目前期准备与融资常见财税问题</w:t>
            </w:r>
          </w:p>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4.PPP项目建设阶段财税处理</w:t>
            </w:r>
          </w:p>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5.PPP项目运营阶段财税处理</w:t>
            </w:r>
          </w:p>
        </w:tc>
        <w:tc>
          <w:tcPr>
            <w:tcW w:w="1455"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35" w:type="dxa"/>
            <w:vAlign w:val="center"/>
          </w:tcPr>
          <w:p>
            <w:pPr>
              <w:jc w:val="center"/>
              <w:rPr>
                <w:rFonts w:ascii="宋体" w:hAnsi="宋体"/>
                <w:b/>
                <w:sz w:val="24"/>
              </w:rPr>
            </w:pPr>
            <w:r>
              <w:rPr>
                <w:rFonts w:hint="eastAsia" w:ascii="宋体" w:hAnsi="宋体"/>
                <w:b/>
                <w:sz w:val="24"/>
              </w:rPr>
              <w:t>4</w:t>
            </w:r>
          </w:p>
        </w:tc>
        <w:tc>
          <w:tcPr>
            <w:tcW w:w="2184" w:type="dxa"/>
            <w:vMerge w:val="continue"/>
            <w:vAlign w:val="center"/>
          </w:tcPr>
          <w:p>
            <w:pPr>
              <w:jc w:val="center"/>
              <w:rPr>
                <w:rFonts w:asciiTheme="majorEastAsia" w:hAnsiTheme="majorEastAsia" w:eastAsiaTheme="majorEastAsia" w:cstheme="majorEastAsia"/>
                <w:b/>
                <w:sz w:val="24"/>
              </w:rPr>
            </w:pPr>
          </w:p>
        </w:tc>
        <w:tc>
          <w:tcPr>
            <w:tcW w:w="3032"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PPP项目的融资实务</w:t>
            </w:r>
          </w:p>
        </w:tc>
        <w:tc>
          <w:tcPr>
            <w:tcW w:w="126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陆家寅</w:t>
            </w:r>
          </w:p>
        </w:tc>
        <w:tc>
          <w:tcPr>
            <w:tcW w:w="4596" w:type="dxa"/>
          </w:tcPr>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6.PPP项目移交阶段财税处理探讨</w:t>
            </w:r>
          </w:p>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7.综合案例讲解</w:t>
            </w:r>
          </w:p>
        </w:tc>
        <w:tc>
          <w:tcPr>
            <w:tcW w:w="1455"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35" w:type="dxa"/>
            <w:vAlign w:val="center"/>
          </w:tcPr>
          <w:p>
            <w:pPr>
              <w:jc w:val="center"/>
              <w:rPr>
                <w:rFonts w:ascii="宋体" w:hAnsi="宋体"/>
                <w:b/>
                <w:sz w:val="24"/>
              </w:rPr>
            </w:pPr>
            <w:r>
              <w:rPr>
                <w:rFonts w:hint="eastAsia" w:ascii="宋体" w:hAnsi="宋体"/>
                <w:b/>
                <w:sz w:val="24"/>
              </w:rPr>
              <w:t>5</w:t>
            </w:r>
          </w:p>
        </w:tc>
        <w:tc>
          <w:tcPr>
            <w:tcW w:w="2184" w:type="dxa"/>
            <w:vMerge w:val="continue"/>
            <w:vAlign w:val="center"/>
          </w:tcPr>
          <w:p>
            <w:pPr>
              <w:jc w:val="center"/>
              <w:rPr>
                <w:rFonts w:asciiTheme="majorEastAsia" w:hAnsiTheme="majorEastAsia" w:eastAsiaTheme="majorEastAsia" w:cstheme="majorEastAsia"/>
                <w:b/>
                <w:sz w:val="24"/>
              </w:rPr>
            </w:pPr>
          </w:p>
        </w:tc>
        <w:tc>
          <w:tcPr>
            <w:tcW w:w="3032"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“一带一路”——建筑企业境外所得讲解</w:t>
            </w:r>
          </w:p>
        </w:tc>
        <w:tc>
          <w:tcPr>
            <w:tcW w:w="126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扬州税院专家</w:t>
            </w:r>
          </w:p>
        </w:tc>
        <w:tc>
          <w:tcPr>
            <w:tcW w:w="4596" w:type="dxa"/>
          </w:tcPr>
          <w:p>
            <w:pPr>
              <w:pStyle w:val="16"/>
              <w:widowControl/>
              <w:ind w:firstLine="0" w:firstLineChars="0"/>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1.所得税介绍</w:t>
            </w:r>
          </w:p>
          <w:p>
            <w:pPr>
              <w:pStyle w:val="16"/>
              <w:widowControl/>
              <w:ind w:firstLine="0" w:firstLineChars="0"/>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2.企业所得税的实务管理</w:t>
            </w:r>
          </w:p>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3.个人所得税和社会保障税的实务管理</w:t>
            </w:r>
          </w:p>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4.预扣企业所得税的实务管理</w:t>
            </w:r>
          </w:p>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5.分公司利润汇出税的实务管理</w:t>
            </w:r>
          </w:p>
        </w:tc>
        <w:tc>
          <w:tcPr>
            <w:tcW w:w="1455"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r>
    </w:tbl>
    <w:p>
      <w:pPr>
        <w:pStyle w:val="3"/>
      </w:pPr>
      <w:bookmarkStart w:id="41" w:name="_Toc16500_WPSOffice_Level2"/>
      <w:bookmarkStart w:id="42" w:name="_Toc4059714"/>
      <w:r>
        <w:rPr>
          <w:rFonts w:hint="eastAsia"/>
        </w:rPr>
        <w:t>（二）中汇—“金税三期”与互联网金融涉税风险专项培训</w:t>
      </w:r>
      <w:bookmarkEnd w:id="41"/>
      <w:bookmarkEnd w:id="42"/>
    </w:p>
    <w:tbl>
      <w:tblPr>
        <w:tblStyle w:val="11"/>
        <w:tblW w:w="13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832"/>
        <w:gridCol w:w="5871"/>
        <w:gridCol w:w="382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62" w:type="dxa"/>
            <w:vAlign w:val="center"/>
          </w:tcPr>
          <w:p>
            <w:pPr>
              <w:jc w:val="center"/>
              <w:rPr>
                <w:rFonts w:ascii="宋体" w:hAnsi="宋体"/>
                <w:b/>
                <w:sz w:val="24"/>
              </w:rPr>
            </w:pPr>
            <w:r>
              <w:rPr>
                <w:rFonts w:hint="eastAsia" w:ascii="宋体" w:hAnsi="宋体"/>
                <w:b/>
                <w:sz w:val="24"/>
              </w:rPr>
              <w:t>序号</w:t>
            </w:r>
          </w:p>
        </w:tc>
        <w:tc>
          <w:tcPr>
            <w:tcW w:w="1832" w:type="dxa"/>
            <w:vAlign w:val="center"/>
          </w:tcPr>
          <w:p>
            <w:pPr>
              <w:jc w:val="center"/>
              <w:rPr>
                <w:rFonts w:ascii="宋体" w:hAnsi="宋体"/>
                <w:b/>
                <w:sz w:val="24"/>
              </w:rPr>
            </w:pPr>
            <w:r>
              <w:rPr>
                <w:rFonts w:hint="eastAsia" w:ascii="宋体" w:hAnsi="宋体"/>
                <w:b/>
                <w:sz w:val="24"/>
              </w:rPr>
              <w:t>项目名称</w:t>
            </w:r>
          </w:p>
        </w:tc>
        <w:tc>
          <w:tcPr>
            <w:tcW w:w="5871" w:type="dxa"/>
            <w:vAlign w:val="center"/>
          </w:tcPr>
          <w:p>
            <w:pPr>
              <w:jc w:val="center"/>
              <w:rPr>
                <w:rFonts w:ascii="微软雅黑" w:hAnsi="微软雅黑" w:eastAsia="微软雅黑" w:cs="微软雅黑"/>
                <w:b/>
                <w:sz w:val="24"/>
              </w:rPr>
            </w:pPr>
            <w:r>
              <w:rPr>
                <w:rFonts w:hint="eastAsia" w:ascii="宋体" w:hAnsi="宋体"/>
                <w:b/>
                <w:sz w:val="24"/>
              </w:rPr>
              <w:t>课程名称</w:t>
            </w:r>
          </w:p>
        </w:tc>
        <w:tc>
          <w:tcPr>
            <w:tcW w:w="3825" w:type="dxa"/>
            <w:vAlign w:val="center"/>
          </w:tcPr>
          <w:p>
            <w:pPr>
              <w:jc w:val="center"/>
              <w:rPr>
                <w:rFonts w:ascii="宋体" w:hAnsi="宋体"/>
                <w:b/>
                <w:sz w:val="24"/>
              </w:rPr>
            </w:pPr>
            <w:r>
              <w:rPr>
                <w:rFonts w:hint="eastAsia" w:ascii="宋体" w:hAnsi="宋体"/>
                <w:b/>
                <w:sz w:val="24"/>
              </w:rPr>
              <w:t>拟聘教师</w:t>
            </w:r>
          </w:p>
        </w:tc>
        <w:tc>
          <w:tcPr>
            <w:tcW w:w="1297" w:type="dxa"/>
            <w:vAlign w:val="center"/>
          </w:tcPr>
          <w:p>
            <w:pPr>
              <w:jc w:val="center"/>
              <w:rPr>
                <w:rFonts w:ascii="宋体" w:hAnsi="宋体"/>
                <w:b/>
                <w:sz w:val="24"/>
              </w:rPr>
            </w:pPr>
            <w:r>
              <w:rPr>
                <w:rFonts w:hint="eastAsia" w:ascii="宋体" w:hAnsi="宋体"/>
                <w:b/>
                <w:sz w:val="24"/>
              </w:rPr>
              <w:t>课时（天）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62" w:type="dxa"/>
            <w:vMerge w:val="restart"/>
            <w:vAlign w:val="center"/>
          </w:tcPr>
          <w:p>
            <w:pPr>
              <w:jc w:val="center"/>
              <w:rPr>
                <w:rFonts w:ascii="宋体" w:hAnsi="宋体"/>
                <w:b/>
                <w:sz w:val="24"/>
              </w:rPr>
            </w:pPr>
            <w:r>
              <w:rPr>
                <w:rFonts w:hint="eastAsia" w:ascii="宋体" w:hAnsi="宋体"/>
                <w:b/>
                <w:sz w:val="24"/>
              </w:rPr>
              <w:t>1</w:t>
            </w:r>
          </w:p>
          <w:p>
            <w:pPr>
              <w:jc w:val="center"/>
              <w:rPr>
                <w:rFonts w:ascii="宋体" w:hAnsi="宋体"/>
                <w:b/>
                <w:sz w:val="24"/>
              </w:rPr>
            </w:pPr>
          </w:p>
        </w:tc>
        <w:tc>
          <w:tcPr>
            <w:tcW w:w="1832" w:type="dxa"/>
            <w:vMerge w:val="restart"/>
            <w:vAlign w:val="center"/>
          </w:tcPr>
          <w:p>
            <w:pPr>
              <w:jc w:val="left"/>
              <w:rPr>
                <w:rFonts w:ascii="宋体" w:hAnsi="宋体"/>
                <w:b/>
                <w:sz w:val="24"/>
              </w:rPr>
            </w:pPr>
            <w:r>
              <w:rPr>
                <w:rFonts w:hint="eastAsia" w:ascii="宋体" w:hAnsi="宋体"/>
                <w:b/>
                <w:sz w:val="24"/>
              </w:rPr>
              <w:t>“金税三期”涉税风险管理培训班</w:t>
            </w:r>
          </w:p>
        </w:tc>
        <w:tc>
          <w:tcPr>
            <w:tcW w:w="5871" w:type="dxa"/>
            <w:vAlign w:val="center"/>
          </w:tcPr>
          <w:p>
            <w:pPr>
              <w:jc w:val="left"/>
              <w:rPr>
                <w:rFonts w:ascii="宋体" w:hAnsi="宋体"/>
                <w:bCs/>
                <w:sz w:val="24"/>
              </w:rPr>
            </w:pPr>
            <w:r>
              <w:rPr>
                <w:rFonts w:hint="eastAsia" w:ascii="宋体" w:hAnsi="宋体"/>
                <w:sz w:val="24"/>
              </w:rPr>
              <w:t>“金税三期”下的数据指标及风险防控</w:t>
            </w:r>
          </w:p>
        </w:tc>
        <w:tc>
          <w:tcPr>
            <w:tcW w:w="3825" w:type="dxa"/>
            <w:vAlign w:val="center"/>
          </w:tcPr>
          <w:p>
            <w:pPr>
              <w:jc w:val="left"/>
              <w:rPr>
                <w:rFonts w:ascii="宋体" w:hAnsi="宋体"/>
                <w:sz w:val="24"/>
              </w:rPr>
            </w:pPr>
            <w:r>
              <w:rPr>
                <w:rFonts w:hint="eastAsia" w:ascii="宋体" w:hAnsi="宋体"/>
                <w:sz w:val="24"/>
              </w:rPr>
              <w:t>北京罗格数码科技公司</w:t>
            </w:r>
          </w:p>
          <w:p>
            <w:pPr>
              <w:jc w:val="left"/>
              <w:rPr>
                <w:rFonts w:ascii="宋体" w:hAnsi="宋体"/>
                <w:b/>
                <w:sz w:val="24"/>
              </w:rPr>
            </w:pPr>
            <w:r>
              <w:rPr>
                <w:rFonts w:hint="eastAsia" w:ascii="宋体" w:hAnsi="宋体"/>
                <w:sz w:val="24"/>
              </w:rPr>
              <w:t>彭启蕾 博士</w:t>
            </w:r>
          </w:p>
        </w:tc>
        <w:tc>
          <w:tcPr>
            <w:tcW w:w="1297" w:type="dxa"/>
            <w:vAlign w:val="center"/>
          </w:tcPr>
          <w:p>
            <w:pPr>
              <w:jc w:val="center"/>
              <w:rPr>
                <w:rFonts w:ascii="宋体" w:hAnsi="宋体"/>
                <w:b/>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“金税三期”监管下增值税预警评估稽查与风险防控</w:t>
            </w:r>
          </w:p>
        </w:tc>
        <w:tc>
          <w:tcPr>
            <w:tcW w:w="3825" w:type="dxa"/>
            <w:vMerge w:val="restart"/>
            <w:vAlign w:val="center"/>
          </w:tcPr>
          <w:p>
            <w:pPr>
              <w:jc w:val="left"/>
              <w:rPr>
                <w:rFonts w:ascii="宋体" w:hAnsi="宋体"/>
                <w:b/>
                <w:sz w:val="24"/>
              </w:rPr>
            </w:pPr>
            <w:r>
              <w:rPr>
                <w:rFonts w:hint="eastAsia" w:ascii="宋体" w:hAnsi="宋体"/>
                <w:sz w:val="24"/>
              </w:rPr>
              <w:t>江苏省税务局货劳处专家</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“金税三期”下发票管理与涉税事项处理</w:t>
            </w:r>
          </w:p>
        </w:tc>
        <w:tc>
          <w:tcPr>
            <w:tcW w:w="3825" w:type="dxa"/>
            <w:vMerge w:val="continue"/>
            <w:vAlign w:val="center"/>
          </w:tcPr>
          <w:p>
            <w:pPr>
              <w:jc w:val="center"/>
              <w:rPr>
                <w:rFonts w:ascii="宋体" w:hAnsi="宋体"/>
                <w:b/>
                <w:sz w:val="24"/>
              </w:rPr>
            </w:pP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“金税三期”下关联交易的税务风险控制与纳税规划</w:t>
            </w:r>
          </w:p>
        </w:tc>
        <w:tc>
          <w:tcPr>
            <w:tcW w:w="3825" w:type="dxa"/>
            <w:vAlign w:val="center"/>
          </w:tcPr>
          <w:p>
            <w:pPr>
              <w:jc w:val="left"/>
              <w:rPr>
                <w:rFonts w:ascii="宋体" w:hAnsi="宋体"/>
                <w:b/>
                <w:sz w:val="24"/>
              </w:rPr>
            </w:pPr>
            <w:r>
              <w:rPr>
                <w:rFonts w:hint="eastAsia" w:ascii="宋体" w:hAnsi="宋体"/>
                <w:sz w:val="24"/>
              </w:rPr>
              <w:t>湖州税务局所得税处专家</w:t>
            </w:r>
          </w:p>
        </w:tc>
        <w:tc>
          <w:tcPr>
            <w:tcW w:w="1297" w:type="dxa"/>
            <w:vAlign w:val="center"/>
          </w:tcPr>
          <w:p>
            <w:pPr>
              <w:jc w:val="center"/>
              <w:rPr>
                <w:rFonts w:ascii="宋体" w:hAnsi="宋体"/>
                <w:b/>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“金税三期”及CRS对个人所得税的影响</w:t>
            </w:r>
          </w:p>
        </w:tc>
        <w:tc>
          <w:tcPr>
            <w:tcW w:w="3825" w:type="dxa"/>
            <w:vAlign w:val="center"/>
          </w:tcPr>
          <w:p>
            <w:pPr>
              <w:jc w:val="left"/>
              <w:rPr>
                <w:rFonts w:ascii="宋体" w:hAnsi="宋体"/>
                <w:b/>
                <w:sz w:val="24"/>
              </w:rPr>
            </w:pPr>
            <w:r>
              <w:rPr>
                <w:rFonts w:hint="eastAsia" w:ascii="宋体" w:hAnsi="宋体"/>
                <w:sz w:val="24"/>
              </w:rPr>
              <w:t>中汇税务师事务所合伙人  戴旭峰</w:t>
            </w:r>
          </w:p>
        </w:tc>
        <w:tc>
          <w:tcPr>
            <w:tcW w:w="1297" w:type="dxa"/>
            <w:vAlign w:val="center"/>
          </w:tcPr>
          <w:p>
            <w:pPr>
              <w:jc w:val="center"/>
              <w:rPr>
                <w:rFonts w:ascii="宋体" w:hAnsi="宋体"/>
                <w:b/>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“金税三期”下千户集团服务与管理</w:t>
            </w:r>
          </w:p>
        </w:tc>
        <w:tc>
          <w:tcPr>
            <w:tcW w:w="3825" w:type="dxa"/>
            <w:vAlign w:val="center"/>
          </w:tcPr>
          <w:p>
            <w:pPr>
              <w:jc w:val="left"/>
              <w:rPr>
                <w:rFonts w:ascii="宋体" w:hAnsi="宋体"/>
                <w:b/>
                <w:sz w:val="24"/>
              </w:rPr>
            </w:pPr>
            <w:r>
              <w:rPr>
                <w:rFonts w:hint="eastAsia" w:ascii="宋体" w:hAnsi="宋体"/>
                <w:sz w:val="24"/>
              </w:rPr>
              <w:t>国家税务总局专家</w:t>
            </w:r>
          </w:p>
        </w:tc>
        <w:tc>
          <w:tcPr>
            <w:tcW w:w="1297" w:type="dxa"/>
            <w:vAlign w:val="center"/>
          </w:tcPr>
          <w:p>
            <w:pPr>
              <w:jc w:val="center"/>
              <w:rPr>
                <w:rFonts w:ascii="宋体" w:hAnsi="宋体"/>
                <w:b/>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762" w:type="dxa"/>
            <w:vMerge w:val="restart"/>
            <w:vAlign w:val="center"/>
          </w:tcPr>
          <w:p>
            <w:pPr>
              <w:jc w:val="center"/>
              <w:rPr>
                <w:rFonts w:ascii="宋体" w:hAnsi="宋体"/>
                <w:b/>
                <w:sz w:val="24"/>
              </w:rPr>
            </w:pPr>
            <w:r>
              <w:rPr>
                <w:rFonts w:hint="eastAsia" w:ascii="宋体" w:hAnsi="宋体"/>
                <w:b/>
                <w:sz w:val="24"/>
              </w:rPr>
              <w:t>2</w:t>
            </w:r>
          </w:p>
          <w:p>
            <w:pPr>
              <w:jc w:val="center"/>
              <w:rPr>
                <w:rFonts w:ascii="宋体" w:hAnsi="宋体"/>
                <w:b/>
                <w:sz w:val="24"/>
              </w:rPr>
            </w:pPr>
          </w:p>
          <w:p>
            <w:pPr>
              <w:jc w:val="center"/>
              <w:rPr>
                <w:rFonts w:ascii="宋体" w:hAnsi="宋体"/>
                <w:b/>
                <w:sz w:val="24"/>
              </w:rPr>
            </w:pPr>
          </w:p>
        </w:tc>
        <w:tc>
          <w:tcPr>
            <w:tcW w:w="1832" w:type="dxa"/>
            <w:vMerge w:val="restart"/>
            <w:vAlign w:val="center"/>
          </w:tcPr>
          <w:p>
            <w:pPr>
              <w:jc w:val="center"/>
              <w:rPr>
                <w:rFonts w:ascii="宋体" w:hAnsi="宋体"/>
                <w:b/>
                <w:sz w:val="24"/>
              </w:rPr>
            </w:pPr>
            <w:r>
              <w:rPr>
                <w:rFonts w:hint="eastAsia" w:ascii="宋体" w:hAnsi="宋体"/>
                <w:b/>
                <w:sz w:val="24"/>
              </w:rPr>
              <w:t>互联网金融涉税业务培训班</w:t>
            </w:r>
          </w:p>
        </w:tc>
        <w:tc>
          <w:tcPr>
            <w:tcW w:w="5871" w:type="dxa"/>
            <w:vAlign w:val="center"/>
          </w:tcPr>
          <w:p>
            <w:pPr>
              <w:jc w:val="left"/>
              <w:rPr>
                <w:rFonts w:ascii="宋体" w:hAnsi="宋体"/>
                <w:b/>
                <w:sz w:val="24"/>
              </w:rPr>
            </w:pPr>
            <w:r>
              <w:rPr>
                <w:rFonts w:hint="eastAsia" w:ascii="宋体" w:hAnsi="宋体"/>
                <w:sz w:val="24"/>
              </w:rPr>
              <w:t>互联网金融业务模式概述</w:t>
            </w:r>
          </w:p>
        </w:tc>
        <w:tc>
          <w:tcPr>
            <w:tcW w:w="3825" w:type="dxa"/>
            <w:vAlign w:val="center"/>
          </w:tcPr>
          <w:p>
            <w:pPr>
              <w:jc w:val="left"/>
              <w:rPr>
                <w:rFonts w:ascii="宋体" w:hAnsi="宋体"/>
                <w:sz w:val="24"/>
              </w:rPr>
            </w:pPr>
            <w:r>
              <w:rPr>
                <w:rFonts w:ascii="宋体" w:hAnsi="宋体"/>
                <w:sz w:val="24"/>
              </w:rPr>
              <w:t>浙大互联网金融研究院院长</w:t>
            </w:r>
            <w:r>
              <w:rPr>
                <w:rFonts w:hint="eastAsia" w:ascii="宋体" w:hAnsi="宋体"/>
                <w:sz w:val="24"/>
              </w:rPr>
              <w:t xml:space="preserve"> </w:t>
            </w:r>
          </w:p>
          <w:p>
            <w:pPr>
              <w:jc w:val="left"/>
              <w:rPr>
                <w:rFonts w:ascii="宋体" w:hAnsi="宋体"/>
                <w:b/>
                <w:sz w:val="24"/>
              </w:rPr>
            </w:pPr>
            <w:r>
              <w:rPr>
                <w:rFonts w:hint="eastAsia" w:ascii="宋体" w:hAnsi="宋体"/>
                <w:sz w:val="24"/>
              </w:rPr>
              <w:t>贲圣林</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资管类产品涉税政策解读及运用</w:t>
            </w:r>
          </w:p>
        </w:tc>
        <w:tc>
          <w:tcPr>
            <w:tcW w:w="3825" w:type="dxa"/>
            <w:vAlign w:val="center"/>
          </w:tcPr>
          <w:p>
            <w:pPr>
              <w:jc w:val="left"/>
              <w:rPr>
                <w:rFonts w:ascii="宋体" w:hAnsi="宋体"/>
                <w:b/>
                <w:sz w:val="24"/>
              </w:rPr>
            </w:pPr>
            <w:r>
              <w:rPr>
                <w:rFonts w:hint="eastAsia" w:ascii="宋体" w:hAnsi="宋体"/>
                <w:sz w:val="24"/>
              </w:rPr>
              <w:t>中汇税务师事务所合伙人 师毅诚</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科技金融涉税咨询业务实施框架</w:t>
            </w:r>
          </w:p>
        </w:tc>
        <w:tc>
          <w:tcPr>
            <w:tcW w:w="3825" w:type="dxa"/>
            <w:vAlign w:val="center"/>
          </w:tcPr>
          <w:p>
            <w:pPr>
              <w:jc w:val="left"/>
              <w:rPr>
                <w:rFonts w:ascii="宋体" w:hAnsi="宋体"/>
                <w:b/>
                <w:sz w:val="24"/>
              </w:rPr>
            </w:pPr>
            <w:r>
              <w:rPr>
                <w:rFonts w:hint="eastAsia" w:ascii="宋体" w:hAnsi="宋体"/>
                <w:sz w:val="24"/>
              </w:rPr>
              <w:t xml:space="preserve">德勤中国金融行业风险咨询服务主管合伙人 </w:t>
            </w:r>
            <w:r>
              <w:rPr>
                <w:rFonts w:ascii="宋体" w:hAnsi="宋体"/>
                <w:sz w:val="24"/>
              </w:rPr>
              <w:t xml:space="preserve"> </w:t>
            </w:r>
            <w:r>
              <w:rPr>
                <w:rFonts w:hint="eastAsia" w:ascii="宋体" w:hAnsi="宋体"/>
                <w:sz w:val="24"/>
              </w:rPr>
              <w:t>方烨</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ascii="宋体" w:hAnsi="宋体"/>
                <w:sz w:val="24"/>
              </w:rPr>
              <w:t>PE</w:t>
            </w:r>
            <w:r>
              <w:rPr>
                <w:rFonts w:hint="eastAsia" w:ascii="宋体" w:hAnsi="宋体"/>
                <w:sz w:val="24"/>
              </w:rPr>
              <w:t>综合税务咨询业务实施框架</w:t>
            </w:r>
          </w:p>
        </w:tc>
        <w:tc>
          <w:tcPr>
            <w:tcW w:w="3825" w:type="dxa"/>
            <w:vAlign w:val="center"/>
          </w:tcPr>
          <w:p>
            <w:pPr>
              <w:jc w:val="left"/>
              <w:rPr>
                <w:rFonts w:ascii="宋体" w:hAnsi="宋体"/>
                <w:b/>
                <w:sz w:val="24"/>
              </w:rPr>
            </w:pPr>
            <w:r>
              <w:rPr>
                <w:rFonts w:hint="eastAsia" w:ascii="宋体" w:hAnsi="宋体"/>
                <w:sz w:val="24"/>
              </w:rPr>
              <w:t>中汇税务师事务所合伙人 师毅诚</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新型金融业务税收问题分析</w:t>
            </w:r>
          </w:p>
        </w:tc>
        <w:tc>
          <w:tcPr>
            <w:tcW w:w="3825" w:type="dxa"/>
            <w:vAlign w:val="center"/>
          </w:tcPr>
          <w:p>
            <w:pPr>
              <w:jc w:val="left"/>
              <w:rPr>
                <w:rFonts w:ascii="宋体" w:hAnsi="宋体"/>
                <w:b/>
                <w:sz w:val="24"/>
              </w:rPr>
            </w:pPr>
            <w:r>
              <w:rPr>
                <w:rFonts w:hint="eastAsia" w:ascii="宋体" w:hAnsi="宋体"/>
                <w:sz w:val="24"/>
              </w:rPr>
              <w:t>浙江税务局所得税处专家</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rPr>
                <w:rFonts w:ascii="宋体" w:hAnsi="宋体"/>
                <w:sz w:val="24"/>
              </w:rPr>
            </w:pPr>
            <w:r>
              <w:rPr>
                <w:rFonts w:hint="eastAsia" w:ascii="宋体" w:hAnsi="宋体"/>
                <w:sz w:val="24"/>
              </w:rPr>
              <w:t>融资租赁、资产证券化税务代理操作要领</w:t>
            </w:r>
          </w:p>
        </w:tc>
        <w:tc>
          <w:tcPr>
            <w:tcW w:w="3825" w:type="dxa"/>
            <w:vAlign w:val="center"/>
          </w:tcPr>
          <w:p>
            <w:pPr>
              <w:jc w:val="left"/>
              <w:rPr>
                <w:rFonts w:ascii="宋体" w:hAnsi="宋体"/>
                <w:b/>
                <w:sz w:val="24"/>
              </w:rPr>
            </w:pPr>
            <w:r>
              <w:rPr>
                <w:rFonts w:hint="eastAsia" w:ascii="宋体" w:hAnsi="宋体"/>
                <w:sz w:val="24"/>
              </w:rPr>
              <w:t>中汇税务师事务所合伙人  董智</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rPr>
                <w:rFonts w:ascii="宋体" w:hAnsi="宋体"/>
                <w:sz w:val="24"/>
              </w:rPr>
            </w:pPr>
            <w:r>
              <w:rPr>
                <w:rFonts w:ascii="宋体" w:hAnsi="宋体"/>
                <w:sz w:val="24"/>
              </w:rPr>
              <w:t>PPP</w:t>
            </w:r>
            <w:r>
              <w:rPr>
                <w:rFonts w:hint="eastAsia" w:ascii="宋体" w:hAnsi="宋体"/>
                <w:sz w:val="24"/>
              </w:rPr>
              <w:t>项目融资模式选择与税务处理</w:t>
            </w:r>
          </w:p>
        </w:tc>
        <w:tc>
          <w:tcPr>
            <w:tcW w:w="3825" w:type="dxa"/>
            <w:vAlign w:val="center"/>
          </w:tcPr>
          <w:p>
            <w:pPr>
              <w:rPr>
                <w:rFonts w:ascii="宋体" w:hAnsi="宋体"/>
                <w:b/>
                <w:sz w:val="24"/>
              </w:rPr>
            </w:pPr>
            <w:r>
              <w:rPr>
                <w:rFonts w:hint="eastAsia" w:ascii="宋体" w:hAnsi="宋体"/>
                <w:sz w:val="24"/>
              </w:rPr>
              <w:t>中汇税务师事务所合伙人  侯展</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rPr>
                <w:rFonts w:ascii="宋体" w:hAnsi="宋体"/>
                <w:sz w:val="24"/>
              </w:rPr>
            </w:pPr>
            <w:r>
              <w:rPr>
                <w:rFonts w:hint="eastAsia" w:ascii="宋体" w:hAnsi="宋体"/>
                <w:sz w:val="24"/>
              </w:rPr>
              <w:t>互联网金融涉税筹划思路分析</w:t>
            </w:r>
          </w:p>
        </w:tc>
        <w:tc>
          <w:tcPr>
            <w:tcW w:w="3825" w:type="dxa"/>
            <w:vAlign w:val="center"/>
          </w:tcPr>
          <w:p>
            <w:pPr>
              <w:rPr>
                <w:rFonts w:ascii="宋体" w:hAnsi="宋体"/>
                <w:b/>
                <w:sz w:val="24"/>
              </w:rPr>
            </w:pPr>
            <w:r>
              <w:rPr>
                <w:rFonts w:hint="eastAsia" w:ascii="宋体" w:hAnsi="宋体"/>
                <w:sz w:val="24"/>
              </w:rPr>
              <w:t>湖州税务局所得税处专家</w:t>
            </w:r>
          </w:p>
        </w:tc>
        <w:tc>
          <w:tcPr>
            <w:tcW w:w="1297" w:type="dxa"/>
            <w:vAlign w:val="center"/>
          </w:tcPr>
          <w:p>
            <w:pPr>
              <w:jc w:val="center"/>
              <w:rPr>
                <w:rFonts w:ascii="宋体" w:hAnsi="宋体"/>
                <w:bCs/>
                <w:sz w:val="24"/>
              </w:rPr>
            </w:pPr>
            <w:r>
              <w:rPr>
                <w:rFonts w:hint="eastAsia" w:ascii="宋体" w:hAnsi="宋体"/>
                <w:bCs/>
                <w:sz w:val="24"/>
              </w:rPr>
              <w:t>0.5</w:t>
            </w:r>
          </w:p>
        </w:tc>
      </w:tr>
    </w:tbl>
    <w:p>
      <w:pPr>
        <w:pStyle w:val="3"/>
      </w:pPr>
      <w:bookmarkStart w:id="43" w:name="_Toc4059715"/>
      <w:bookmarkStart w:id="44" w:name="_Toc30809_WPSOffice_Level2"/>
      <w:r>
        <w:rPr>
          <w:rFonts w:hint="eastAsia"/>
        </w:rPr>
        <w:t>（三）中税咨询—“一带一路”投资税务风险管控专项培训</w:t>
      </w:r>
      <w:bookmarkEnd w:id="43"/>
      <w:bookmarkEnd w:id="44"/>
    </w:p>
    <w:tbl>
      <w:tblPr>
        <w:tblStyle w:val="11"/>
        <w:tblW w:w="136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639"/>
        <w:gridCol w:w="2544"/>
        <w:gridCol w:w="1254"/>
        <w:gridCol w:w="6107"/>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Align w:val="center"/>
          </w:tcPr>
          <w:p>
            <w:pPr>
              <w:jc w:val="center"/>
              <w:rPr>
                <w:rFonts w:ascii="宋体" w:hAnsi="宋体"/>
                <w:b/>
                <w:sz w:val="24"/>
              </w:rPr>
            </w:pPr>
            <w:r>
              <w:rPr>
                <w:rFonts w:hint="eastAsia" w:ascii="宋体" w:hAnsi="宋体"/>
                <w:b/>
                <w:sz w:val="24"/>
              </w:rPr>
              <w:t>序号</w:t>
            </w:r>
          </w:p>
        </w:tc>
        <w:tc>
          <w:tcPr>
            <w:tcW w:w="1639" w:type="dxa"/>
            <w:vAlign w:val="center"/>
          </w:tcPr>
          <w:p>
            <w:pPr>
              <w:jc w:val="center"/>
              <w:rPr>
                <w:rFonts w:ascii="宋体" w:hAnsi="宋体"/>
                <w:b/>
                <w:sz w:val="24"/>
              </w:rPr>
            </w:pPr>
            <w:r>
              <w:rPr>
                <w:rFonts w:hint="eastAsia" w:ascii="宋体" w:hAnsi="宋体"/>
                <w:b/>
                <w:sz w:val="24"/>
              </w:rPr>
              <w:t>项目名称</w:t>
            </w:r>
          </w:p>
        </w:tc>
        <w:tc>
          <w:tcPr>
            <w:tcW w:w="2544" w:type="dxa"/>
            <w:vAlign w:val="center"/>
          </w:tcPr>
          <w:p>
            <w:pPr>
              <w:jc w:val="center"/>
              <w:rPr>
                <w:rFonts w:ascii="宋体" w:hAnsi="宋体"/>
              </w:rPr>
            </w:pPr>
            <w:r>
              <w:rPr>
                <w:rFonts w:hint="eastAsia" w:ascii="宋体" w:hAnsi="宋体"/>
                <w:b/>
                <w:sz w:val="24"/>
              </w:rPr>
              <w:t>课程名称</w:t>
            </w:r>
          </w:p>
        </w:tc>
        <w:tc>
          <w:tcPr>
            <w:tcW w:w="1254" w:type="dxa"/>
            <w:vAlign w:val="center"/>
          </w:tcPr>
          <w:p>
            <w:pPr>
              <w:jc w:val="center"/>
              <w:rPr>
                <w:rFonts w:ascii="宋体" w:hAnsi="宋体"/>
              </w:rPr>
            </w:pPr>
            <w:r>
              <w:rPr>
                <w:rFonts w:hint="eastAsia" w:ascii="宋体" w:hAnsi="宋体"/>
                <w:b/>
                <w:sz w:val="24"/>
              </w:rPr>
              <w:t>拟聘教师</w:t>
            </w:r>
          </w:p>
        </w:tc>
        <w:tc>
          <w:tcPr>
            <w:tcW w:w="6107" w:type="dxa"/>
          </w:tcPr>
          <w:p>
            <w:pPr>
              <w:jc w:val="center"/>
              <w:rPr>
                <w:rFonts w:ascii="宋体"/>
                <w:bCs/>
                <w:sz w:val="24"/>
              </w:rPr>
            </w:pPr>
            <w:r>
              <w:rPr>
                <w:rFonts w:hint="eastAsia" w:ascii="宋体"/>
                <w:b/>
                <w:sz w:val="24"/>
              </w:rPr>
              <w:t>主要内容</w:t>
            </w:r>
          </w:p>
        </w:tc>
        <w:tc>
          <w:tcPr>
            <w:tcW w:w="1219" w:type="dxa"/>
            <w:vAlign w:val="center"/>
          </w:tcPr>
          <w:p>
            <w:pPr>
              <w:jc w:val="center"/>
              <w:rPr>
                <w:rFonts w:ascii="宋体" w:hAnsi="宋体"/>
                <w:bCs/>
                <w:sz w:val="24"/>
              </w:rPr>
            </w:pPr>
            <w:r>
              <w:rPr>
                <w:rFonts w:hint="eastAsia" w:ascii="宋体" w:hAnsi="宋体"/>
                <w:b/>
                <w:sz w:val="24"/>
              </w:rPr>
              <w:t>课时（天）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restart"/>
            <w:vAlign w:val="center"/>
          </w:tcPr>
          <w:p>
            <w:pPr>
              <w:jc w:val="center"/>
              <w:rPr>
                <w:rFonts w:ascii="宋体" w:hAnsi="宋体"/>
                <w:b/>
                <w:sz w:val="24"/>
              </w:rPr>
            </w:pPr>
            <w:r>
              <w:rPr>
                <w:rFonts w:hint="eastAsia" w:ascii="宋体" w:hAnsi="宋体"/>
                <w:b/>
                <w:sz w:val="24"/>
              </w:rPr>
              <w:t>1</w:t>
            </w:r>
          </w:p>
          <w:p>
            <w:pPr>
              <w:jc w:val="center"/>
              <w:rPr>
                <w:rFonts w:ascii="宋体" w:hAnsi="宋体"/>
                <w:b/>
                <w:sz w:val="24"/>
              </w:rPr>
            </w:pPr>
          </w:p>
        </w:tc>
        <w:tc>
          <w:tcPr>
            <w:tcW w:w="1639" w:type="dxa"/>
            <w:vMerge w:val="restart"/>
            <w:vAlign w:val="center"/>
          </w:tcPr>
          <w:p>
            <w:pPr>
              <w:jc w:val="center"/>
              <w:rPr>
                <w:rFonts w:ascii="宋体" w:hAnsi="宋体"/>
                <w:b/>
                <w:sz w:val="24"/>
              </w:rPr>
            </w:pPr>
            <w:r>
              <w:rPr>
                <w:rFonts w:hint="eastAsia" w:ascii="宋体" w:hAnsi="宋体"/>
                <w:b/>
                <w:sz w:val="24"/>
              </w:rPr>
              <w:t>“一带一路”投资税务风险管控培训班</w:t>
            </w:r>
          </w:p>
        </w:tc>
        <w:tc>
          <w:tcPr>
            <w:tcW w:w="2544" w:type="dxa"/>
            <w:vAlign w:val="center"/>
          </w:tcPr>
          <w:p>
            <w:pPr>
              <w:jc w:val="left"/>
              <w:rPr>
                <w:rFonts w:ascii="宋体" w:hAnsi="宋体"/>
                <w:bCs/>
                <w:sz w:val="24"/>
              </w:rPr>
            </w:pPr>
            <w:r>
              <w:rPr>
                <w:rFonts w:hint="eastAsia" w:ascii="宋体" w:hAnsi="宋体"/>
                <w:bCs/>
                <w:sz w:val="24"/>
              </w:rPr>
              <w:t>跨境投资、税收协定及常设机构税务风险管理</w:t>
            </w:r>
          </w:p>
        </w:tc>
        <w:tc>
          <w:tcPr>
            <w:tcW w:w="125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宋禹</w:t>
            </w:r>
          </w:p>
        </w:tc>
        <w:tc>
          <w:tcPr>
            <w:tcW w:w="6107" w:type="dxa"/>
          </w:tcPr>
          <w:p>
            <w:pPr>
              <w:jc w:val="left"/>
              <w:rPr>
                <w:rFonts w:ascii="宋体"/>
                <w:bCs/>
                <w:sz w:val="24"/>
              </w:rPr>
            </w:pPr>
            <w:r>
              <w:rPr>
                <w:rFonts w:hint="eastAsia" w:ascii="宋体"/>
                <w:bCs/>
                <w:sz w:val="24"/>
              </w:rPr>
              <w:t>海外投资税务风险的识别及有效防范：1、BEPS行动计划与国际反避税趋势介绍；2、识别海外投资税务风险；3、海外投资税务风险的有效防范。</w:t>
            </w:r>
          </w:p>
          <w:p>
            <w:pPr>
              <w:jc w:val="left"/>
              <w:rPr>
                <w:rFonts w:ascii="宋体"/>
                <w:b/>
                <w:sz w:val="24"/>
              </w:rPr>
            </w:pPr>
            <w:r>
              <w:rPr>
                <w:rFonts w:hint="eastAsia" w:ascii="宋体"/>
                <w:bCs/>
                <w:sz w:val="24"/>
              </w:rPr>
              <w:t>税收协定及常设机构问题：1、BEPS多边公约；2、税收协定；3、非居民纳税人享受税收协定待遇；4、常设机构。</w:t>
            </w:r>
          </w:p>
        </w:tc>
        <w:tc>
          <w:tcPr>
            <w:tcW w:w="1219" w:type="dxa"/>
            <w:vAlign w:val="center"/>
          </w:tcPr>
          <w:p>
            <w:pPr>
              <w:jc w:val="center"/>
              <w:rPr>
                <w:rFonts w:ascii="宋体" w:hAnsi="宋体"/>
                <w:bCs/>
                <w:sz w:val="24"/>
              </w:rPr>
            </w:pPr>
            <w:r>
              <w:rPr>
                <w:rFonts w:hint="eastAsia" w:ascii="宋体" w:hAnsi="宋体"/>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Merge w:val="continue"/>
            <w:vAlign w:val="center"/>
          </w:tcPr>
          <w:p>
            <w:pPr>
              <w:jc w:val="center"/>
              <w:rPr>
                <w:rFonts w:ascii="宋体" w:hAnsi="宋体"/>
                <w:b/>
                <w:sz w:val="24"/>
              </w:rPr>
            </w:pPr>
          </w:p>
        </w:tc>
        <w:tc>
          <w:tcPr>
            <w:tcW w:w="2544" w:type="dxa"/>
            <w:vAlign w:val="center"/>
          </w:tcPr>
          <w:p>
            <w:pPr>
              <w:jc w:val="left"/>
              <w:rPr>
                <w:rFonts w:ascii="宋体" w:hAnsi="宋体"/>
                <w:bCs/>
                <w:sz w:val="24"/>
              </w:rPr>
            </w:pPr>
            <w:r>
              <w:rPr>
                <w:rFonts w:hint="eastAsia" w:ascii="宋体" w:hAnsi="宋体"/>
                <w:bCs/>
                <w:sz w:val="24"/>
              </w:rPr>
              <w:t>深入解读转让定价法规对纳税人的深远影响</w:t>
            </w:r>
          </w:p>
        </w:tc>
        <w:tc>
          <w:tcPr>
            <w:tcW w:w="125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齐哲宏</w:t>
            </w:r>
          </w:p>
        </w:tc>
        <w:tc>
          <w:tcPr>
            <w:tcW w:w="6107" w:type="dxa"/>
          </w:tcPr>
          <w:p>
            <w:pPr>
              <w:jc w:val="left"/>
              <w:rPr>
                <w:rFonts w:ascii="宋体"/>
                <w:bCs/>
                <w:sz w:val="24"/>
              </w:rPr>
            </w:pPr>
            <w:r>
              <w:rPr>
                <w:rFonts w:hint="eastAsia" w:ascii="宋体"/>
                <w:bCs/>
                <w:sz w:val="24"/>
              </w:rPr>
              <w:t>转让定价文件解读；</w:t>
            </w:r>
          </w:p>
          <w:p>
            <w:pPr>
              <w:jc w:val="left"/>
              <w:rPr>
                <w:rFonts w:ascii="宋体"/>
                <w:b/>
                <w:sz w:val="24"/>
              </w:rPr>
            </w:pPr>
            <w:r>
              <w:rPr>
                <w:rFonts w:hint="eastAsia" w:ascii="宋体"/>
                <w:bCs/>
                <w:sz w:val="24"/>
              </w:rPr>
              <w:t>“走出去企业”转让定价税务风险管理。</w:t>
            </w:r>
          </w:p>
        </w:tc>
        <w:tc>
          <w:tcPr>
            <w:tcW w:w="1219" w:type="dxa"/>
            <w:vAlign w:val="center"/>
          </w:tcPr>
          <w:p>
            <w:pPr>
              <w:jc w:val="center"/>
              <w:rPr>
                <w:rFonts w:ascii="宋体" w:hAnsi="宋体"/>
                <w:bCs/>
                <w:sz w:val="24"/>
              </w:rPr>
            </w:pPr>
            <w:r>
              <w:rPr>
                <w:rFonts w:hint="eastAsia" w:ascii="宋体" w:hAnsi="宋体"/>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Merge w:val="continue"/>
            <w:vAlign w:val="center"/>
          </w:tcPr>
          <w:p>
            <w:pPr>
              <w:jc w:val="center"/>
              <w:rPr>
                <w:rFonts w:ascii="宋体" w:hAnsi="宋体"/>
                <w:b/>
                <w:sz w:val="24"/>
              </w:rPr>
            </w:pPr>
          </w:p>
        </w:tc>
        <w:tc>
          <w:tcPr>
            <w:tcW w:w="2544" w:type="dxa"/>
            <w:vAlign w:val="center"/>
          </w:tcPr>
          <w:p>
            <w:pPr>
              <w:jc w:val="left"/>
              <w:rPr>
                <w:rFonts w:ascii="宋体" w:hAnsi="宋体"/>
                <w:bCs/>
                <w:sz w:val="24"/>
              </w:rPr>
            </w:pPr>
            <w:r>
              <w:rPr>
                <w:rFonts w:hint="eastAsia" w:ascii="宋体" w:hAnsi="宋体"/>
                <w:bCs/>
                <w:sz w:val="24"/>
              </w:rPr>
              <w:t>对外承包工程（EPC）专题</w:t>
            </w:r>
          </w:p>
        </w:tc>
        <w:tc>
          <w:tcPr>
            <w:tcW w:w="1254" w:type="dxa"/>
            <w:vAlign w:val="center"/>
          </w:tcPr>
          <w:p>
            <w:pPr>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李鹏</w:t>
            </w:r>
          </w:p>
          <w:p>
            <w:pPr>
              <w:widowControl/>
              <w:spacing w:before="156" w:beforeLines="50" w:line="240" w:lineRule="atLeast"/>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朱成标</w:t>
            </w:r>
          </w:p>
          <w:p>
            <w:pPr>
              <w:jc w:val="center"/>
              <w:rPr>
                <w:rFonts w:asciiTheme="majorEastAsia" w:hAnsiTheme="majorEastAsia" w:eastAsiaTheme="majorEastAsia" w:cstheme="majorEastAsia"/>
                <w:bCs/>
                <w:color w:val="000000"/>
                <w:kern w:val="0"/>
                <w:sz w:val="24"/>
              </w:rPr>
            </w:pPr>
          </w:p>
        </w:tc>
        <w:tc>
          <w:tcPr>
            <w:tcW w:w="6107" w:type="dxa"/>
          </w:tcPr>
          <w:p>
            <w:pPr>
              <w:jc w:val="left"/>
              <w:rPr>
                <w:rFonts w:ascii="宋体"/>
                <w:bCs/>
                <w:sz w:val="24"/>
              </w:rPr>
            </w:pPr>
            <w:r>
              <w:rPr>
                <w:rFonts w:hint="eastAsia" w:ascii="宋体"/>
                <w:bCs/>
                <w:sz w:val="24"/>
              </w:rPr>
              <w:t>对外承包工程（EPC）贸易合规管理：1、全国海关通关一体化改革与海关稽查重点；2、境外工程总承包项目关税解读、商品归类解析；3、境外工程总承包项目出口退税解析；4、境外工程总承包项目的外汇管理解析。</w:t>
            </w:r>
          </w:p>
          <w:p>
            <w:pPr>
              <w:jc w:val="left"/>
              <w:rPr>
                <w:rFonts w:ascii="宋体"/>
                <w:bCs/>
                <w:sz w:val="24"/>
              </w:rPr>
            </w:pPr>
            <w:r>
              <w:rPr>
                <w:rFonts w:hint="eastAsia" w:ascii="宋体"/>
                <w:bCs/>
                <w:sz w:val="24"/>
              </w:rPr>
              <w:t>建筑业海外工程承包财税问题探讨：1、筹划阶段；2、执行阶段；3、执行阶段。</w:t>
            </w:r>
          </w:p>
        </w:tc>
        <w:tc>
          <w:tcPr>
            <w:tcW w:w="1219" w:type="dxa"/>
            <w:vAlign w:val="center"/>
          </w:tcPr>
          <w:p>
            <w:pPr>
              <w:jc w:val="center"/>
              <w:rPr>
                <w:rFonts w:ascii="宋体" w:hAnsi="宋体"/>
                <w:bCs/>
                <w:sz w:val="24"/>
              </w:rPr>
            </w:pPr>
            <w:r>
              <w:rPr>
                <w:rFonts w:hint="eastAsia" w:ascii="宋体" w:hAnsi="宋体"/>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restart"/>
            <w:vAlign w:val="center"/>
          </w:tcPr>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2</w:t>
            </w:r>
          </w:p>
        </w:tc>
        <w:tc>
          <w:tcPr>
            <w:tcW w:w="1639" w:type="dxa"/>
            <w:vMerge w:val="restart"/>
            <w:vAlign w:val="center"/>
          </w:tcPr>
          <w:p>
            <w:pPr>
              <w:jc w:val="center"/>
              <w:rPr>
                <w:rFonts w:ascii="宋体" w:hAnsi="宋体"/>
                <w:b/>
                <w:sz w:val="24"/>
              </w:rPr>
            </w:pPr>
            <w:r>
              <w:rPr>
                <w:rFonts w:hint="eastAsia" w:ascii="宋体" w:hAnsi="宋体"/>
                <w:b/>
                <w:sz w:val="24"/>
              </w:rPr>
              <w:t>转让定价初级培训班（计划外）</w:t>
            </w:r>
          </w:p>
        </w:tc>
        <w:tc>
          <w:tcPr>
            <w:tcW w:w="2544" w:type="dxa"/>
            <w:vAlign w:val="center"/>
          </w:tcPr>
          <w:p>
            <w:pPr>
              <w:jc w:val="center"/>
              <w:rPr>
                <w:rFonts w:ascii="宋体" w:hAnsi="宋体"/>
                <w:bCs/>
                <w:sz w:val="24"/>
              </w:rPr>
            </w:pPr>
            <w:r>
              <w:rPr>
                <w:rFonts w:hint="eastAsia" w:asciiTheme="majorEastAsia" w:hAnsiTheme="majorEastAsia" w:eastAsiaTheme="majorEastAsia" w:cstheme="majorEastAsia"/>
                <w:color w:val="000000"/>
                <w:kern w:val="0"/>
                <w:sz w:val="24"/>
                <w:lang w:bidi="ar"/>
              </w:rPr>
              <w:t>转让定价基础知识</w:t>
            </w:r>
          </w:p>
        </w:tc>
        <w:tc>
          <w:tcPr>
            <w:tcW w:w="1254" w:type="dxa"/>
            <w:vAlign w:val="center"/>
          </w:tcPr>
          <w:p>
            <w:pPr>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sz w:val="24"/>
              </w:rPr>
              <w:t>中税咨询集团专家</w:t>
            </w:r>
          </w:p>
        </w:tc>
        <w:tc>
          <w:tcPr>
            <w:tcW w:w="6107" w:type="dxa"/>
          </w:tcPr>
          <w:p>
            <w:pPr>
              <w:jc w:val="left"/>
              <w:rPr>
                <w:rStyle w:val="20"/>
                <w:rFonts w:hint="default" w:asciiTheme="majorEastAsia" w:hAnsiTheme="majorEastAsia" w:eastAsiaTheme="majorEastAsia" w:cstheme="majorEastAsia"/>
                <w:sz w:val="24"/>
                <w:szCs w:val="24"/>
                <w:lang w:bidi="ar"/>
              </w:rPr>
            </w:pPr>
            <w:r>
              <w:rPr>
                <w:rStyle w:val="20"/>
                <w:rFonts w:hint="default" w:asciiTheme="majorEastAsia" w:hAnsiTheme="majorEastAsia" w:eastAsiaTheme="majorEastAsia" w:cstheme="majorEastAsia"/>
                <w:sz w:val="24"/>
                <w:szCs w:val="24"/>
                <w:lang w:bidi="ar"/>
              </w:rPr>
              <w:t>1.定义及文件沿革  2.独立交易原则 3.</w:t>
            </w:r>
            <w:r>
              <w:rPr>
                <w:rFonts w:hint="eastAsia" w:asciiTheme="majorEastAsia" w:hAnsiTheme="majorEastAsia" w:eastAsiaTheme="majorEastAsia" w:cstheme="majorEastAsia"/>
                <w:color w:val="000000"/>
                <w:kern w:val="0"/>
                <w:sz w:val="24"/>
                <w:lang w:bidi="ar"/>
              </w:rPr>
              <w:t>关联交易种类</w:t>
            </w:r>
          </w:p>
          <w:p>
            <w:pPr>
              <w:jc w:val="left"/>
              <w:rPr>
                <w:rFonts w:ascii="宋体"/>
                <w:bCs/>
                <w:sz w:val="24"/>
              </w:rPr>
            </w:pPr>
            <w:r>
              <w:rPr>
                <w:rFonts w:hint="eastAsia" w:asciiTheme="majorEastAsia" w:hAnsiTheme="majorEastAsia" w:eastAsiaTheme="majorEastAsia" w:cstheme="majorEastAsia"/>
                <w:color w:val="000000"/>
                <w:kern w:val="0"/>
                <w:sz w:val="24"/>
                <w:lang w:bidi="ar"/>
              </w:rPr>
              <w:t>4.转让定价发展趋势 5.</w:t>
            </w:r>
            <w:r>
              <w:rPr>
                <w:rStyle w:val="20"/>
                <w:rFonts w:hint="default" w:asciiTheme="majorEastAsia" w:hAnsiTheme="majorEastAsia" w:eastAsiaTheme="majorEastAsia" w:cstheme="majorEastAsia"/>
                <w:sz w:val="24"/>
                <w:szCs w:val="24"/>
                <w:lang w:bidi="ar"/>
              </w:rPr>
              <w:t>本地文档内容和架构</w:t>
            </w:r>
          </w:p>
        </w:tc>
        <w:tc>
          <w:tcPr>
            <w:tcW w:w="1219"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Merge w:val="continue"/>
            <w:vAlign w:val="center"/>
          </w:tcPr>
          <w:p>
            <w:pPr>
              <w:jc w:val="center"/>
              <w:rPr>
                <w:rFonts w:ascii="宋体" w:hAnsi="宋体"/>
                <w:b/>
                <w:sz w:val="24"/>
              </w:rPr>
            </w:pPr>
          </w:p>
        </w:tc>
        <w:tc>
          <w:tcPr>
            <w:tcW w:w="2544" w:type="dxa"/>
            <w:vAlign w:val="center"/>
          </w:tcPr>
          <w:p>
            <w:pPr>
              <w:jc w:val="center"/>
              <w:rPr>
                <w:rFonts w:ascii="宋体" w:hAnsi="宋体"/>
                <w:bCs/>
                <w:sz w:val="24"/>
              </w:rPr>
            </w:pPr>
            <w:r>
              <w:rPr>
                <w:rFonts w:hint="eastAsia" w:asciiTheme="majorEastAsia" w:hAnsiTheme="majorEastAsia" w:eastAsiaTheme="majorEastAsia" w:cstheme="majorEastAsia"/>
                <w:color w:val="000000"/>
                <w:kern w:val="0"/>
                <w:sz w:val="24"/>
                <w:lang w:bidi="ar"/>
              </w:rPr>
              <w:t>行业分析技能说明与演练</w:t>
            </w:r>
          </w:p>
        </w:tc>
        <w:tc>
          <w:tcPr>
            <w:tcW w:w="1254" w:type="dxa"/>
            <w:vAlign w:val="center"/>
          </w:tcPr>
          <w:p>
            <w:pPr>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sz w:val="24"/>
              </w:rPr>
              <w:t>中税咨询集团专家</w:t>
            </w:r>
          </w:p>
        </w:tc>
        <w:tc>
          <w:tcPr>
            <w:tcW w:w="6107" w:type="dxa"/>
          </w:tcPr>
          <w:p>
            <w:pPr>
              <w:jc w:val="left"/>
              <w:rPr>
                <w:rStyle w:val="20"/>
                <w:rFonts w:hint="default" w:asciiTheme="majorEastAsia" w:hAnsiTheme="majorEastAsia" w:eastAsiaTheme="majorEastAsia" w:cstheme="majorEastAsia"/>
                <w:sz w:val="24"/>
                <w:szCs w:val="24"/>
                <w:lang w:bidi="ar"/>
              </w:rPr>
            </w:pPr>
            <w:r>
              <w:rPr>
                <w:rStyle w:val="20"/>
                <w:rFonts w:hint="default" w:asciiTheme="majorEastAsia" w:hAnsiTheme="majorEastAsia" w:eastAsiaTheme="majorEastAsia" w:cstheme="majorEastAsia"/>
                <w:sz w:val="24"/>
                <w:szCs w:val="24"/>
                <w:lang w:bidi="ar"/>
              </w:rPr>
              <w:t>1.行业分析的重要性 2.行业分析发的重点</w:t>
            </w:r>
          </w:p>
          <w:p>
            <w:pPr>
              <w:jc w:val="left"/>
              <w:rPr>
                <w:rFonts w:ascii="宋体"/>
                <w:bCs/>
                <w:sz w:val="24"/>
              </w:rPr>
            </w:pPr>
            <w:r>
              <w:rPr>
                <w:rStyle w:val="20"/>
                <w:rFonts w:hint="default" w:asciiTheme="majorEastAsia" w:hAnsiTheme="majorEastAsia" w:eastAsiaTheme="majorEastAsia" w:cstheme="majorEastAsia"/>
                <w:sz w:val="24"/>
                <w:szCs w:val="24"/>
                <w:lang w:bidi="ar"/>
              </w:rPr>
              <w:t>3.行业分析的途径   4.行业分析常见的问题</w:t>
            </w:r>
          </w:p>
        </w:tc>
        <w:tc>
          <w:tcPr>
            <w:tcW w:w="1219"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Merge w:val="continue"/>
            <w:vAlign w:val="center"/>
          </w:tcPr>
          <w:p>
            <w:pPr>
              <w:jc w:val="center"/>
              <w:rPr>
                <w:rFonts w:ascii="宋体" w:hAnsi="宋体"/>
                <w:b/>
                <w:sz w:val="24"/>
              </w:rPr>
            </w:pPr>
          </w:p>
        </w:tc>
        <w:tc>
          <w:tcPr>
            <w:tcW w:w="2544" w:type="dxa"/>
            <w:vAlign w:val="center"/>
          </w:tcPr>
          <w:p>
            <w:pPr>
              <w:jc w:val="center"/>
              <w:rPr>
                <w:rFonts w:ascii="宋体" w:hAnsi="宋体"/>
                <w:bCs/>
                <w:sz w:val="24"/>
              </w:rPr>
            </w:pPr>
            <w:r>
              <w:rPr>
                <w:rFonts w:hint="eastAsia" w:asciiTheme="majorEastAsia" w:hAnsiTheme="majorEastAsia" w:eastAsiaTheme="majorEastAsia" w:cstheme="majorEastAsia"/>
                <w:color w:val="000000"/>
                <w:kern w:val="0"/>
                <w:sz w:val="24"/>
                <w:lang w:bidi="ar"/>
              </w:rPr>
              <w:t>功能风险分析技能的讲解以及常见错误识别</w:t>
            </w:r>
          </w:p>
        </w:tc>
        <w:tc>
          <w:tcPr>
            <w:tcW w:w="1254" w:type="dxa"/>
            <w:vAlign w:val="center"/>
          </w:tcPr>
          <w:p>
            <w:pPr>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sz w:val="24"/>
              </w:rPr>
              <w:t>中税咨询集团专家</w:t>
            </w:r>
          </w:p>
        </w:tc>
        <w:tc>
          <w:tcPr>
            <w:tcW w:w="6107" w:type="dxa"/>
          </w:tcPr>
          <w:p>
            <w:pPr>
              <w:jc w:val="left"/>
              <w:rPr>
                <w:rStyle w:val="20"/>
                <w:rFonts w:hint="default" w:asciiTheme="majorEastAsia" w:hAnsiTheme="majorEastAsia" w:eastAsiaTheme="majorEastAsia" w:cstheme="majorEastAsia"/>
                <w:sz w:val="24"/>
                <w:szCs w:val="24"/>
                <w:lang w:bidi="ar"/>
              </w:rPr>
            </w:pPr>
            <w:r>
              <w:rPr>
                <w:rStyle w:val="20"/>
                <w:rFonts w:hint="default" w:asciiTheme="majorEastAsia" w:hAnsiTheme="majorEastAsia" w:eastAsiaTheme="majorEastAsia" w:cstheme="majorEastAsia"/>
                <w:sz w:val="24"/>
                <w:szCs w:val="24"/>
                <w:lang w:bidi="ar"/>
              </w:rPr>
              <w:t>1.功能风险分类 2.定位类型及如何定位</w:t>
            </w:r>
          </w:p>
          <w:p>
            <w:pPr>
              <w:jc w:val="left"/>
              <w:rPr>
                <w:rFonts w:ascii="宋体"/>
                <w:bCs/>
                <w:sz w:val="24"/>
              </w:rPr>
            </w:pPr>
            <w:r>
              <w:rPr>
                <w:rStyle w:val="20"/>
                <w:rFonts w:hint="default" w:asciiTheme="majorEastAsia" w:hAnsiTheme="majorEastAsia" w:eastAsiaTheme="majorEastAsia" w:cstheme="majorEastAsia"/>
                <w:sz w:val="24"/>
                <w:szCs w:val="24"/>
                <w:lang w:bidi="ar"/>
              </w:rPr>
              <w:t>3.常见错误的类型</w:t>
            </w:r>
          </w:p>
        </w:tc>
        <w:tc>
          <w:tcPr>
            <w:tcW w:w="1219"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Merge w:val="continue"/>
            <w:vAlign w:val="center"/>
          </w:tcPr>
          <w:p>
            <w:pPr>
              <w:jc w:val="center"/>
              <w:rPr>
                <w:rFonts w:ascii="宋体" w:hAnsi="宋体"/>
                <w:b/>
                <w:sz w:val="24"/>
              </w:rPr>
            </w:pPr>
          </w:p>
        </w:tc>
        <w:tc>
          <w:tcPr>
            <w:tcW w:w="2544" w:type="dxa"/>
            <w:vAlign w:val="center"/>
          </w:tcPr>
          <w:p>
            <w:pPr>
              <w:jc w:val="left"/>
              <w:rPr>
                <w:rFonts w:ascii="宋体" w:hAnsi="宋体"/>
                <w:bCs/>
                <w:sz w:val="24"/>
              </w:rPr>
            </w:pPr>
            <w:r>
              <w:rPr>
                <w:rFonts w:hint="eastAsia" w:asciiTheme="majorEastAsia" w:hAnsiTheme="majorEastAsia" w:eastAsiaTheme="majorEastAsia" w:cstheme="majorEastAsia"/>
                <w:color w:val="000000"/>
                <w:kern w:val="0"/>
                <w:sz w:val="24"/>
                <w:lang w:bidi="ar"/>
              </w:rPr>
              <w:t>现场演练功能风险访谈，并完成部分分析内容</w:t>
            </w:r>
          </w:p>
        </w:tc>
        <w:tc>
          <w:tcPr>
            <w:tcW w:w="1254" w:type="dxa"/>
            <w:vAlign w:val="center"/>
          </w:tcPr>
          <w:p>
            <w:pPr>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sz w:val="24"/>
              </w:rPr>
              <w:t>中税咨询集团专家</w:t>
            </w:r>
          </w:p>
        </w:tc>
        <w:tc>
          <w:tcPr>
            <w:tcW w:w="6107" w:type="dxa"/>
          </w:tcPr>
          <w:p>
            <w:pPr>
              <w:jc w:val="left"/>
              <w:rPr>
                <w:rFonts w:ascii="宋体"/>
                <w:bCs/>
                <w:sz w:val="24"/>
              </w:rPr>
            </w:pPr>
            <w:r>
              <w:rPr>
                <w:rFonts w:hint="eastAsia" w:asciiTheme="majorEastAsia" w:hAnsiTheme="majorEastAsia" w:eastAsiaTheme="majorEastAsia" w:cstheme="majorEastAsia"/>
                <w:color w:val="000000"/>
                <w:kern w:val="0"/>
                <w:sz w:val="24"/>
                <w:lang w:bidi="ar"/>
              </w:rPr>
              <w:t>功能风险现场访谈</w:t>
            </w:r>
          </w:p>
        </w:tc>
        <w:tc>
          <w:tcPr>
            <w:tcW w:w="1219"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Merge w:val="continue"/>
            <w:vAlign w:val="center"/>
          </w:tcPr>
          <w:p>
            <w:pPr>
              <w:jc w:val="center"/>
              <w:rPr>
                <w:rFonts w:ascii="宋体" w:hAnsi="宋体"/>
                <w:b/>
                <w:sz w:val="24"/>
              </w:rPr>
            </w:pPr>
          </w:p>
        </w:tc>
        <w:tc>
          <w:tcPr>
            <w:tcW w:w="2544" w:type="dxa"/>
            <w:vAlign w:val="center"/>
          </w:tcPr>
          <w:p>
            <w:pPr>
              <w:jc w:val="left"/>
              <w:rPr>
                <w:rFonts w:ascii="宋体" w:hAnsi="宋体"/>
                <w:bCs/>
                <w:sz w:val="24"/>
              </w:rPr>
            </w:pPr>
            <w:r>
              <w:rPr>
                <w:rFonts w:hint="eastAsia" w:asciiTheme="majorEastAsia" w:hAnsiTheme="majorEastAsia" w:eastAsiaTheme="majorEastAsia" w:cstheme="majorEastAsia"/>
                <w:color w:val="000000"/>
                <w:kern w:val="0"/>
                <w:sz w:val="24"/>
                <w:lang w:bidi="ar"/>
              </w:rPr>
              <w:t>可比分析技能讲解，含转让定价方法的选择，</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可比利润指标的选择、可比分析以及常见问题</w:t>
            </w:r>
          </w:p>
        </w:tc>
        <w:tc>
          <w:tcPr>
            <w:tcW w:w="1254" w:type="dxa"/>
            <w:vAlign w:val="center"/>
          </w:tcPr>
          <w:p>
            <w:pPr>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sz w:val="24"/>
              </w:rPr>
              <w:t>中税咨询集团专家</w:t>
            </w:r>
          </w:p>
        </w:tc>
        <w:tc>
          <w:tcPr>
            <w:tcW w:w="6107" w:type="dxa"/>
          </w:tcPr>
          <w:p>
            <w:pPr>
              <w:numPr>
                <w:ilvl w:val="0"/>
                <w:numId w:val="4"/>
              </w:numPr>
              <w:jc w:val="left"/>
              <w:rPr>
                <w:rStyle w:val="20"/>
                <w:rFonts w:hint="default" w:asciiTheme="majorEastAsia" w:hAnsiTheme="majorEastAsia" w:eastAsiaTheme="majorEastAsia" w:cstheme="majorEastAsia"/>
                <w:sz w:val="24"/>
                <w:szCs w:val="24"/>
                <w:lang w:bidi="ar"/>
              </w:rPr>
            </w:pPr>
            <w:r>
              <w:rPr>
                <w:rStyle w:val="20"/>
                <w:rFonts w:hint="default" w:asciiTheme="majorEastAsia" w:hAnsiTheme="majorEastAsia" w:eastAsiaTheme="majorEastAsia" w:cstheme="majorEastAsia"/>
                <w:sz w:val="24"/>
                <w:szCs w:val="24"/>
                <w:lang w:bidi="ar"/>
              </w:rPr>
              <w:t>转让定价分析方法的选择</w:t>
            </w:r>
          </w:p>
          <w:p>
            <w:pPr>
              <w:numPr>
                <w:ilvl w:val="0"/>
                <w:numId w:val="4"/>
              </w:numPr>
              <w:jc w:val="left"/>
              <w:rPr>
                <w:rStyle w:val="20"/>
                <w:rFonts w:hint="default" w:asciiTheme="majorEastAsia" w:hAnsiTheme="majorEastAsia" w:eastAsiaTheme="majorEastAsia" w:cstheme="majorEastAsia"/>
                <w:sz w:val="24"/>
                <w:szCs w:val="24"/>
                <w:lang w:bidi="ar"/>
              </w:rPr>
            </w:pPr>
            <w:r>
              <w:rPr>
                <w:rStyle w:val="20"/>
                <w:rFonts w:hint="default" w:asciiTheme="majorEastAsia" w:hAnsiTheme="majorEastAsia" w:eastAsiaTheme="majorEastAsia" w:cstheme="majorEastAsia"/>
                <w:sz w:val="24"/>
                <w:szCs w:val="24"/>
                <w:lang w:bidi="ar"/>
              </w:rPr>
              <w:t>可比利润指标的选择</w:t>
            </w:r>
          </w:p>
          <w:p>
            <w:pPr>
              <w:numPr>
                <w:ilvl w:val="0"/>
                <w:numId w:val="4"/>
              </w:numPr>
              <w:jc w:val="left"/>
              <w:rPr>
                <w:rFonts w:ascii="宋体"/>
                <w:bCs/>
                <w:sz w:val="24"/>
              </w:rPr>
            </w:pPr>
            <w:r>
              <w:rPr>
                <w:rStyle w:val="20"/>
                <w:rFonts w:hint="default" w:asciiTheme="majorEastAsia" w:hAnsiTheme="majorEastAsia" w:eastAsiaTheme="majorEastAsia" w:cstheme="majorEastAsia"/>
                <w:sz w:val="24"/>
                <w:szCs w:val="24"/>
                <w:lang w:bidi="ar"/>
              </w:rPr>
              <w:t>可比分析方法</w:t>
            </w:r>
          </w:p>
        </w:tc>
        <w:tc>
          <w:tcPr>
            <w:tcW w:w="1219"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Align w:val="center"/>
          </w:tcPr>
          <w:p>
            <w:pPr>
              <w:jc w:val="center"/>
              <w:rPr>
                <w:rFonts w:ascii="宋体" w:hAnsi="宋体"/>
                <w:b/>
                <w:sz w:val="24"/>
              </w:rPr>
            </w:pPr>
          </w:p>
        </w:tc>
        <w:tc>
          <w:tcPr>
            <w:tcW w:w="2544" w:type="dxa"/>
            <w:vAlign w:val="center"/>
          </w:tcPr>
          <w:p>
            <w:pPr>
              <w:jc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现场演练如何使用数据库进行可比分析</w:t>
            </w:r>
          </w:p>
        </w:tc>
        <w:tc>
          <w:tcPr>
            <w:tcW w:w="125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中税咨询集团专家</w:t>
            </w:r>
          </w:p>
        </w:tc>
        <w:tc>
          <w:tcPr>
            <w:tcW w:w="6107" w:type="dxa"/>
          </w:tcPr>
          <w:p>
            <w:pPr>
              <w:jc w:val="left"/>
              <w:rPr>
                <w:rStyle w:val="20"/>
                <w:rFonts w:hint="default"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color w:val="000000"/>
                <w:kern w:val="0"/>
                <w:sz w:val="24"/>
                <w:lang w:bidi="ar"/>
              </w:rPr>
              <w:t>数据库演练</w:t>
            </w:r>
          </w:p>
        </w:tc>
        <w:tc>
          <w:tcPr>
            <w:tcW w:w="1219" w:type="dxa"/>
            <w:vAlign w:val="center"/>
          </w:tcPr>
          <w:p>
            <w:pPr>
              <w:jc w:val="center"/>
              <w:rPr>
                <w:rFonts w:ascii="宋体" w:hAnsi="宋体"/>
                <w:bCs/>
                <w:sz w:val="24"/>
              </w:rPr>
            </w:pPr>
            <w:r>
              <w:rPr>
                <w:rFonts w:hint="eastAsia" w:ascii="宋体" w:hAnsi="宋体"/>
                <w:bCs/>
                <w:sz w:val="24"/>
              </w:rPr>
              <w:t>0.5</w:t>
            </w:r>
          </w:p>
        </w:tc>
      </w:tr>
    </w:tbl>
    <w:p/>
    <w:p>
      <w:pPr>
        <w:pStyle w:val="3"/>
      </w:pPr>
      <w:bookmarkStart w:id="45" w:name="_Toc11282_WPSOffice_Level2"/>
      <w:bookmarkStart w:id="46" w:name="_Toc4059716"/>
      <w:r>
        <w:rPr>
          <w:rFonts w:hint="eastAsia"/>
        </w:rPr>
        <w:t>（四）中翰税务—环境保护税专项业务培训</w:t>
      </w:r>
      <w:bookmarkEnd w:id="45"/>
      <w:bookmarkEnd w:id="46"/>
    </w:p>
    <w:tbl>
      <w:tblPr>
        <w:tblStyle w:val="11"/>
        <w:tblW w:w="13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543"/>
        <w:gridCol w:w="4526"/>
        <w:gridCol w:w="1307"/>
        <w:gridCol w:w="4103"/>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731" w:type="dxa"/>
            <w:vAlign w:val="center"/>
          </w:tcPr>
          <w:p>
            <w:pPr>
              <w:jc w:val="center"/>
              <w:rPr>
                <w:rFonts w:ascii="宋体" w:hAnsi="宋体"/>
                <w:b/>
                <w:sz w:val="24"/>
              </w:rPr>
            </w:pPr>
            <w:r>
              <w:rPr>
                <w:rFonts w:hint="eastAsia" w:ascii="宋体" w:hAnsi="宋体"/>
                <w:b/>
                <w:sz w:val="24"/>
              </w:rPr>
              <w:t>序号</w:t>
            </w:r>
          </w:p>
        </w:tc>
        <w:tc>
          <w:tcPr>
            <w:tcW w:w="1543" w:type="dxa"/>
            <w:vAlign w:val="center"/>
          </w:tcPr>
          <w:p>
            <w:pPr>
              <w:jc w:val="center"/>
              <w:rPr>
                <w:rFonts w:ascii="宋体" w:hAnsi="宋体"/>
                <w:b/>
                <w:sz w:val="24"/>
              </w:rPr>
            </w:pPr>
            <w:r>
              <w:rPr>
                <w:rFonts w:hint="eastAsia" w:ascii="宋体" w:hAnsi="宋体"/>
                <w:b/>
                <w:sz w:val="24"/>
              </w:rPr>
              <w:t>项目名称</w:t>
            </w:r>
          </w:p>
        </w:tc>
        <w:tc>
          <w:tcPr>
            <w:tcW w:w="4526" w:type="dxa"/>
            <w:vAlign w:val="center"/>
          </w:tcPr>
          <w:p>
            <w:pPr>
              <w:jc w:val="center"/>
              <w:rPr>
                <w:rFonts w:ascii="宋体" w:hAnsi="宋体"/>
              </w:rPr>
            </w:pPr>
            <w:r>
              <w:rPr>
                <w:rFonts w:hint="eastAsia" w:ascii="宋体" w:hAnsi="宋体"/>
                <w:b/>
                <w:sz w:val="24"/>
              </w:rPr>
              <w:t>课程名称</w:t>
            </w:r>
          </w:p>
        </w:tc>
        <w:tc>
          <w:tcPr>
            <w:tcW w:w="1307" w:type="dxa"/>
            <w:vAlign w:val="center"/>
          </w:tcPr>
          <w:p>
            <w:pPr>
              <w:jc w:val="center"/>
              <w:rPr>
                <w:rFonts w:ascii="宋体" w:hAnsi="宋体"/>
              </w:rPr>
            </w:pPr>
            <w:r>
              <w:rPr>
                <w:rFonts w:hint="eastAsia" w:ascii="宋体" w:hAnsi="宋体"/>
                <w:b/>
                <w:sz w:val="24"/>
              </w:rPr>
              <w:t>拟聘教师</w:t>
            </w:r>
          </w:p>
        </w:tc>
        <w:tc>
          <w:tcPr>
            <w:tcW w:w="4103" w:type="dxa"/>
          </w:tcPr>
          <w:p>
            <w:pPr>
              <w:jc w:val="center"/>
              <w:rPr>
                <w:rFonts w:ascii="宋体"/>
                <w:b/>
                <w:sz w:val="24"/>
              </w:rPr>
            </w:pPr>
            <w:r>
              <w:rPr>
                <w:rFonts w:hint="eastAsia" w:ascii="宋体"/>
                <w:b/>
                <w:sz w:val="24"/>
              </w:rPr>
              <w:t>培训目标</w:t>
            </w:r>
          </w:p>
        </w:tc>
        <w:tc>
          <w:tcPr>
            <w:tcW w:w="1282" w:type="dxa"/>
            <w:vAlign w:val="center"/>
          </w:tcPr>
          <w:p>
            <w:pPr>
              <w:jc w:val="center"/>
              <w:rPr>
                <w:rFonts w:ascii="宋体" w:hAnsi="宋体"/>
              </w:rPr>
            </w:pPr>
            <w:r>
              <w:rPr>
                <w:rFonts w:hint="eastAsia" w:ascii="宋体" w:hAnsi="宋体"/>
                <w:b/>
                <w:sz w:val="24"/>
              </w:rPr>
              <w:t>课时（天）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731" w:type="dxa"/>
            <w:vMerge w:val="restart"/>
            <w:vAlign w:val="center"/>
          </w:tcPr>
          <w:p>
            <w:pPr>
              <w:jc w:val="center"/>
              <w:rPr>
                <w:rFonts w:ascii="宋体" w:hAnsi="宋体"/>
                <w:b/>
                <w:sz w:val="24"/>
              </w:rPr>
            </w:pPr>
            <w:r>
              <w:rPr>
                <w:rFonts w:hint="eastAsia" w:ascii="宋体" w:hAnsi="宋体"/>
                <w:b/>
                <w:sz w:val="24"/>
              </w:rPr>
              <w:t>1</w:t>
            </w:r>
          </w:p>
          <w:p>
            <w:pPr>
              <w:jc w:val="center"/>
              <w:rPr>
                <w:rFonts w:ascii="宋体" w:hAnsi="宋体"/>
                <w:b/>
                <w:sz w:val="24"/>
              </w:rPr>
            </w:pPr>
          </w:p>
        </w:tc>
        <w:tc>
          <w:tcPr>
            <w:tcW w:w="1543" w:type="dxa"/>
            <w:vMerge w:val="restart"/>
            <w:vAlign w:val="center"/>
          </w:tcPr>
          <w:p>
            <w:pPr>
              <w:jc w:val="left"/>
              <w:rPr>
                <w:rFonts w:ascii="宋体" w:hAnsi="宋体"/>
                <w:b/>
                <w:sz w:val="24"/>
              </w:rPr>
            </w:pPr>
            <w:r>
              <w:rPr>
                <w:rFonts w:hint="eastAsia" w:ascii="宋体" w:hAnsi="宋体"/>
                <w:b/>
                <w:sz w:val="24"/>
              </w:rPr>
              <w:t>环境保护税专项业务培训班</w:t>
            </w: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环保税征管现状</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薛明兵</w:t>
            </w:r>
          </w:p>
        </w:tc>
        <w:tc>
          <w:tcPr>
            <w:tcW w:w="4103" w:type="dxa"/>
            <w:vMerge w:val="restart"/>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依托中翰税务环保税的专业能力与平台优势，面向税务机关、税务师行业内各同行所以及纳税人，提供“环保税专项业务基础、进阶及高级教育”服务的培训、经验分享服务，提高纳税人政策法规理解能力，提升涉税第三方服务机构在环保税征收过程中的咨询作用。</w:t>
            </w: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731" w:type="dxa"/>
            <w:vMerge w:val="continue"/>
            <w:vAlign w:val="center"/>
          </w:tcPr>
          <w:p>
            <w:pPr>
              <w:jc w:val="center"/>
              <w:rPr>
                <w:rFonts w:ascii="宋体" w:hAnsi="宋体"/>
                <w:b/>
                <w:sz w:val="24"/>
              </w:rPr>
            </w:pPr>
          </w:p>
        </w:tc>
        <w:tc>
          <w:tcPr>
            <w:tcW w:w="1543" w:type="dxa"/>
            <w:vMerge w:val="continue"/>
            <w:vAlign w:val="center"/>
          </w:tcPr>
          <w:p>
            <w:pPr>
              <w:jc w:val="center"/>
              <w:rPr>
                <w:rFonts w:ascii="宋体" w:hAnsi="宋体"/>
                <w:b/>
                <w:sz w:val="24"/>
              </w:rPr>
            </w:pP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环保税改革及前景展望</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高萍</w:t>
            </w:r>
          </w:p>
        </w:tc>
        <w:tc>
          <w:tcPr>
            <w:tcW w:w="4103" w:type="dxa"/>
            <w:vMerge w:val="continue"/>
          </w:tcPr>
          <w:p>
            <w:pPr>
              <w:jc w:val="center"/>
              <w:rPr>
                <w:rFonts w:asciiTheme="majorEastAsia" w:hAnsiTheme="majorEastAsia" w:eastAsiaTheme="majorEastAsia" w:cstheme="majorEastAsia"/>
                <w:sz w:val="24"/>
              </w:rPr>
            </w:pP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31" w:type="dxa"/>
            <w:vMerge w:val="continue"/>
            <w:vAlign w:val="center"/>
          </w:tcPr>
          <w:p>
            <w:pPr>
              <w:jc w:val="center"/>
              <w:rPr>
                <w:rFonts w:ascii="宋体" w:hAnsi="宋体"/>
                <w:b/>
                <w:sz w:val="24"/>
              </w:rPr>
            </w:pPr>
          </w:p>
        </w:tc>
        <w:tc>
          <w:tcPr>
            <w:tcW w:w="1543" w:type="dxa"/>
            <w:vMerge w:val="continue"/>
            <w:vAlign w:val="center"/>
          </w:tcPr>
          <w:p>
            <w:pPr>
              <w:jc w:val="center"/>
              <w:rPr>
                <w:rFonts w:ascii="宋体" w:hAnsi="宋体"/>
                <w:b/>
                <w:sz w:val="24"/>
              </w:rPr>
            </w:pP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环保税法及实施条例解读</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张艳超</w:t>
            </w:r>
          </w:p>
        </w:tc>
        <w:tc>
          <w:tcPr>
            <w:tcW w:w="4103" w:type="dxa"/>
            <w:vMerge w:val="continue"/>
          </w:tcPr>
          <w:p>
            <w:pPr>
              <w:jc w:val="center"/>
              <w:rPr>
                <w:rFonts w:asciiTheme="majorEastAsia" w:hAnsiTheme="majorEastAsia" w:eastAsiaTheme="majorEastAsia" w:cstheme="majorEastAsia"/>
                <w:sz w:val="24"/>
              </w:rPr>
            </w:pP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31" w:type="dxa"/>
            <w:vMerge w:val="continue"/>
            <w:vAlign w:val="center"/>
          </w:tcPr>
          <w:p>
            <w:pPr>
              <w:jc w:val="center"/>
              <w:rPr>
                <w:rFonts w:ascii="宋体" w:hAnsi="宋体"/>
                <w:b/>
                <w:sz w:val="24"/>
              </w:rPr>
            </w:pPr>
          </w:p>
        </w:tc>
        <w:tc>
          <w:tcPr>
            <w:tcW w:w="1543" w:type="dxa"/>
            <w:vMerge w:val="continue"/>
            <w:vAlign w:val="center"/>
          </w:tcPr>
          <w:p>
            <w:pPr>
              <w:jc w:val="center"/>
              <w:rPr>
                <w:rFonts w:ascii="宋体" w:hAnsi="宋体"/>
                <w:b/>
                <w:sz w:val="24"/>
              </w:rPr>
            </w:pP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在线监测及监测在环保税征管中的作用</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杨德君</w:t>
            </w:r>
          </w:p>
        </w:tc>
        <w:tc>
          <w:tcPr>
            <w:tcW w:w="4103" w:type="dxa"/>
            <w:vMerge w:val="continue"/>
          </w:tcPr>
          <w:p>
            <w:pPr>
              <w:jc w:val="center"/>
              <w:rPr>
                <w:rFonts w:asciiTheme="majorEastAsia" w:hAnsiTheme="majorEastAsia" w:eastAsiaTheme="majorEastAsia" w:cstheme="majorEastAsia"/>
                <w:sz w:val="24"/>
              </w:rPr>
            </w:pP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31" w:type="dxa"/>
            <w:vMerge w:val="continue"/>
            <w:vAlign w:val="center"/>
          </w:tcPr>
          <w:p>
            <w:pPr>
              <w:jc w:val="center"/>
              <w:rPr>
                <w:rFonts w:ascii="宋体" w:hAnsi="宋体"/>
                <w:b/>
                <w:sz w:val="24"/>
              </w:rPr>
            </w:pPr>
          </w:p>
        </w:tc>
        <w:tc>
          <w:tcPr>
            <w:tcW w:w="1543" w:type="dxa"/>
            <w:vMerge w:val="continue"/>
            <w:vAlign w:val="center"/>
          </w:tcPr>
          <w:p>
            <w:pPr>
              <w:jc w:val="center"/>
              <w:rPr>
                <w:rFonts w:ascii="宋体" w:hAnsi="宋体"/>
                <w:b/>
                <w:sz w:val="24"/>
              </w:rPr>
            </w:pP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环保税减免税实施要点</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刘伟</w:t>
            </w:r>
          </w:p>
        </w:tc>
        <w:tc>
          <w:tcPr>
            <w:tcW w:w="4103" w:type="dxa"/>
            <w:vMerge w:val="continue"/>
          </w:tcPr>
          <w:p>
            <w:pPr>
              <w:jc w:val="center"/>
              <w:rPr>
                <w:rFonts w:asciiTheme="majorEastAsia" w:hAnsiTheme="majorEastAsia" w:eastAsiaTheme="majorEastAsia" w:cstheme="majorEastAsia"/>
                <w:sz w:val="24"/>
              </w:rPr>
            </w:pP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731" w:type="dxa"/>
            <w:vMerge w:val="continue"/>
            <w:vAlign w:val="center"/>
          </w:tcPr>
          <w:p>
            <w:pPr>
              <w:jc w:val="center"/>
              <w:rPr>
                <w:rFonts w:ascii="宋体" w:hAnsi="宋体"/>
                <w:b/>
                <w:sz w:val="24"/>
              </w:rPr>
            </w:pPr>
          </w:p>
        </w:tc>
        <w:tc>
          <w:tcPr>
            <w:tcW w:w="1543" w:type="dxa"/>
            <w:vMerge w:val="continue"/>
            <w:vAlign w:val="center"/>
          </w:tcPr>
          <w:p>
            <w:pPr>
              <w:jc w:val="center"/>
              <w:rPr>
                <w:rFonts w:ascii="宋体" w:hAnsi="宋体"/>
                <w:b/>
                <w:sz w:val="24"/>
              </w:rPr>
            </w:pP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新视角看环保税</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刘伟</w:t>
            </w:r>
          </w:p>
        </w:tc>
        <w:tc>
          <w:tcPr>
            <w:tcW w:w="4103" w:type="dxa"/>
            <w:vMerge w:val="continue"/>
          </w:tcPr>
          <w:p>
            <w:pPr>
              <w:jc w:val="center"/>
              <w:rPr>
                <w:rFonts w:asciiTheme="majorEastAsia" w:hAnsiTheme="majorEastAsia" w:eastAsiaTheme="majorEastAsia" w:cstheme="majorEastAsia"/>
                <w:sz w:val="24"/>
              </w:rPr>
            </w:pP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731" w:type="dxa"/>
            <w:vMerge w:val="continue"/>
            <w:vAlign w:val="center"/>
          </w:tcPr>
          <w:p>
            <w:pPr>
              <w:jc w:val="center"/>
              <w:rPr>
                <w:rFonts w:ascii="宋体" w:hAnsi="宋体"/>
                <w:b/>
                <w:sz w:val="24"/>
              </w:rPr>
            </w:pPr>
          </w:p>
        </w:tc>
        <w:tc>
          <w:tcPr>
            <w:tcW w:w="1543" w:type="dxa"/>
            <w:vMerge w:val="continue"/>
            <w:vAlign w:val="center"/>
          </w:tcPr>
          <w:p>
            <w:pPr>
              <w:jc w:val="center"/>
              <w:rPr>
                <w:rFonts w:ascii="宋体" w:hAnsi="宋体"/>
                <w:b/>
                <w:sz w:val="24"/>
              </w:rPr>
            </w:pP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企业应该如何应对环保税</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孙虎</w:t>
            </w:r>
          </w:p>
        </w:tc>
        <w:tc>
          <w:tcPr>
            <w:tcW w:w="4103" w:type="dxa"/>
            <w:vMerge w:val="continue"/>
          </w:tcPr>
          <w:p>
            <w:pPr>
              <w:jc w:val="center"/>
              <w:rPr>
                <w:rFonts w:asciiTheme="majorEastAsia" w:hAnsiTheme="majorEastAsia" w:eastAsiaTheme="majorEastAsia" w:cstheme="majorEastAsia"/>
                <w:sz w:val="24"/>
              </w:rPr>
            </w:pP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bl>
    <w:p/>
    <w:p>
      <w:pPr>
        <w:pStyle w:val="3"/>
      </w:pPr>
      <w:bookmarkStart w:id="47" w:name="_Toc7197_WPSOffice_Level2"/>
      <w:bookmarkStart w:id="48" w:name="_Toc4059717"/>
      <w:r>
        <w:rPr>
          <w:rFonts w:hint="eastAsia"/>
        </w:rPr>
        <w:t>（五）长春税苑培训班（计划外）</w:t>
      </w:r>
      <w:bookmarkEnd w:id="47"/>
      <w:bookmarkEnd w:id="48"/>
    </w:p>
    <w:tbl>
      <w:tblPr>
        <w:tblStyle w:val="11"/>
        <w:tblW w:w="13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46"/>
        <w:gridCol w:w="3975"/>
        <w:gridCol w:w="2872"/>
        <w:gridCol w:w="2710"/>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Align w:val="center"/>
          </w:tcPr>
          <w:p>
            <w:pPr>
              <w:jc w:val="center"/>
              <w:rPr>
                <w:rFonts w:ascii="宋体" w:hAnsi="宋体"/>
                <w:b/>
                <w:sz w:val="24"/>
              </w:rPr>
            </w:pPr>
            <w:r>
              <w:rPr>
                <w:rFonts w:hint="eastAsia" w:ascii="宋体" w:hAnsi="宋体"/>
                <w:b/>
                <w:sz w:val="24"/>
              </w:rPr>
              <w:t>序号</w:t>
            </w:r>
          </w:p>
        </w:tc>
        <w:tc>
          <w:tcPr>
            <w:tcW w:w="1746" w:type="dxa"/>
            <w:vAlign w:val="center"/>
          </w:tcPr>
          <w:p>
            <w:pPr>
              <w:jc w:val="center"/>
              <w:rPr>
                <w:rFonts w:ascii="宋体" w:hAnsi="宋体"/>
                <w:b/>
                <w:sz w:val="24"/>
              </w:rPr>
            </w:pPr>
            <w:r>
              <w:rPr>
                <w:rFonts w:hint="eastAsia" w:ascii="宋体" w:hAnsi="宋体"/>
                <w:b/>
                <w:sz w:val="24"/>
              </w:rPr>
              <w:t>项目名称</w:t>
            </w:r>
          </w:p>
        </w:tc>
        <w:tc>
          <w:tcPr>
            <w:tcW w:w="3975" w:type="dxa"/>
            <w:vAlign w:val="center"/>
          </w:tcPr>
          <w:p>
            <w:pPr>
              <w:jc w:val="center"/>
              <w:rPr>
                <w:rFonts w:ascii="宋体" w:hAnsi="宋体"/>
              </w:rPr>
            </w:pPr>
            <w:r>
              <w:rPr>
                <w:rFonts w:hint="eastAsia" w:ascii="宋体" w:hAnsi="宋体"/>
                <w:b/>
                <w:sz w:val="24"/>
              </w:rPr>
              <w:t>课程名称</w:t>
            </w:r>
          </w:p>
        </w:tc>
        <w:tc>
          <w:tcPr>
            <w:tcW w:w="2872" w:type="dxa"/>
            <w:vAlign w:val="center"/>
          </w:tcPr>
          <w:p>
            <w:pPr>
              <w:jc w:val="center"/>
              <w:rPr>
                <w:rFonts w:ascii="宋体" w:hAnsi="宋体"/>
              </w:rPr>
            </w:pPr>
            <w:r>
              <w:rPr>
                <w:rFonts w:hint="eastAsia" w:ascii="宋体" w:hAnsi="宋体"/>
                <w:b/>
                <w:sz w:val="24"/>
              </w:rPr>
              <w:t>拟聘教师</w:t>
            </w:r>
          </w:p>
        </w:tc>
        <w:tc>
          <w:tcPr>
            <w:tcW w:w="2710" w:type="dxa"/>
          </w:tcPr>
          <w:p>
            <w:pPr>
              <w:jc w:val="center"/>
              <w:rPr>
                <w:rFonts w:ascii="宋体"/>
                <w:bCs/>
                <w:sz w:val="24"/>
              </w:rPr>
            </w:pPr>
            <w:r>
              <w:rPr>
                <w:rFonts w:hint="eastAsia" w:ascii="宋体"/>
                <w:b/>
                <w:sz w:val="24"/>
              </w:rPr>
              <w:t>培训目标</w:t>
            </w:r>
          </w:p>
        </w:tc>
        <w:tc>
          <w:tcPr>
            <w:tcW w:w="1247" w:type="dxa"/>
            <w:vAlign w:val="center"/>
          </w:tcPr>
          <w:p>
            <w:pPr>
              <w:jc w:val="center"/>
              <w:rPr>
                <w:rFonts w:ascii="宋体" w:hAnsi="宋体"/>
                <w:bCs/>
                <w:sz w:val="24"/>
              </w:rPr>
            </w:pPr>
            <w:r>
              <w:rPr>
                <w:rFonts w:hint="eastAsia" w:ascii="宋体" w:hAnsi="宋体"/>
                <w:b/>
                <w:sz w:val="24"/>
              </w:rPr>
              <w:t>课时（天）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restart"/>
            <w:vAlign w:val="center"/>
          </w:tcPr>
          <w:p>
            <w:pPr>
              <w:jc w:val="center"/>
              <w:rPr>
                <w:rFonts w:ascii="宋体" w:hAnsi="宋体"/>
                <w:b/>
                <w:sz w:val="24"/>
              </w:rPr>
            </w:pPr>
            <w:r>
              <w:rPr>
                <w:rFonts w:hint="eastAsia" w:ascii="宋体" w:hAnsi="宋体"/>
                <w:b/>
                <w:sz w:val="24"/>
              </w:rPr>
              <w:t>1</w:t>
            </w:r>
          </w:p>
          <w:p>
            <w:pPr>
              <w:jc w:val="center"/>
              <w:rPr>
                <w:rFonts w:ascii="宋体" w:hAnsi="宋体"/>
                <w:b/>
                <w:sz w:val="24"/>
              </w:rPr>
            </w:pPr>
          </w:p>
        </w:tc>
        <w:tc>
          <w:tcPr>
            <w:tcW w:w="1746" w:type="dxa"/>
            <w:vMerge w:val="restart"/>
            <w:vAlign w:val="center"/>
          </w:tcPr>
          <w:p>
            <w:pPr>
              <w:jc w:val="center"/>
              <w:rPr>
                <w:rFonts w:ascii="宋体" w:hAnsi="宋体"/>
                <w:b/>
                <w:sz w:val="24"/>
              </w:rPr>
            </w:pPr>
            <w:r>
              <w:rPr>
                <w:rFonts w:hint="eastAsia" w:ascii="宋体" w:hAnsi="宋体"/>
                <w:b/>
                <w:bCs/>
                <w:sz w:val="24"/>
              </w:rPr>
              <w:t>税务师事务所发展战略规划高级研修班（计划外）</w:t>
            </w:r>
          </w:p>
        </w:tc>
        <w:tc>
          <w:tcPr>
            <w:tcW w:w="3975" w:type="dxa"/>
            <w:vAlign w:val="center"/>
          </w:tcPr>
          <w:p>
            <w:pPr>
              <w:rPr>
                <w:rFonts w:ascii="宋体" w:hAnsi="宋体"/>
                <w:b/>
                <w:sz w:val="24"/>
              </w:rPr>
            </w:pPr>
            <w:r>
              <w:rPr>
                <w:rFonts w:hint="eastAsia" w:ascii="宋体" w:hAnsi="宋体"/>
                <w:sz w:val="24"/>
              </w:rPr>
              <w:t>税务师行业创新发展战略</w:t>
            </w:r>
          </w:p>
        </w:tc>
        <w:tc>
          <w:tcPr>
            <w:tcW w:w="2872" w:type="dxa"/>
            <w:vAlign w:val="center"/>
          </w:tcPr>
          <w:p>
            <w:pPr>
              <w:rPr>
                <w:rFonts w:ascii="宋体" w:hAnsi="宋体"/>
                <w:b/>
                <w:sz w:val="24"/>
              </w:rPr>
            </w:pPr>
            <w:r>
              <w:rPr>
                <w:rFonts w:hint="eastAsia" w:ascii="宋体" w:hAnsi="宋体"/>
                <w:bCs/>
                <w:sz w:val="24"/>
              </w:rPr>
              <w:t>协会领导</w:t>
            </w:r>
          </w:p>
        </w:tc>
        <w:tc>
          <w:tcPr>
            <w:tcW w:w="2710" w:type="dxa"/>
            <w:vMerge w:val="restart"/>
          </w:tcPr>
          <w:p>
            <w:pPr>
              <w:jc w:val="left"/>
              <w:rPr>
                <w:rFonts w:ascii="宋体"/>
                <w:bCs/>
                <w:sz w:val="24"/>
              </w:rPr>
            </w:pPr>
            <w:r>
              <w:rPr>
                <w:rFonts w:hint="eastAsia" w:ascii="宋体"/>
                <w:b/>
                <w:sz w:val="24"/>
              </w:rPr>
              <w:t xml:space="preserve">    </w:t>
            </w:r>
            <w:r>
              <w:rPr>
                <w:rFonts w:hint="eastAsia" w:ascii="宋体"/>
                <w:bCs/>
                <w:sz w:val="24"/>
              </w:rPr>
              <w:t>本培训将基于税务师行业战略发展为视角，以税务师董事长、（副）所长等管理人员为培训对象，以提供税务师事务所的领导者和管理者的素质与技能为目标设计培训内容和安排师资。</w:t>
            </w:r>
          </w:p>
          <w:p>
            <w:pPr>
              <w:jc w:val="left"/>
              <w:rPr>
                <w:rFonts w:ascii="宋体"/>
                <w:b/>
                <w:sz w:val="24"/>
              </w:rPr>
            </w:pPr>
            <w:r>
              <w:rPr>
                <w:rFonts w:hint="eastAsia" w:ascii="宋体"/>
                <w:bCs/>
                <w:sz w:val="24"/>
              </w:rPr>
              <w:t xml:space="preserve">    通过培训，使参训学员提高税务师事务所管理能力，为各地税务师事务所管理者在业务拓展和管理经验提供充分交流的平台。</w:t>
            </w: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税务师事务所发展战略规划</w:t>
            </w:r>
          </w:p>
        </w:tc>
        <w:tc>
          <w:tcPr>
            <w:tcW w:w="2872" w:type="dxa"/>
            <w:vAlign w:val="center"/>
          </w:tcPr>
          <w:p>
            <w:pPr>
              <w:jc w:val="left"/>
              <w:rPr>
                <w:rFonts w:ascii="宋体" w:hAnsi="宋体"/>
                <w:b/>
                <w:sz w:val="24"/>
              </w:rPr>
            </w:pPr>
            <w:r>
              <w:rPr>
                <w:rFonts w:hint="eastAsia" w:ascii="宋体" w:hAnsi="宋体"/>
                <w:sz w:val="24"/>
              </w:rPr>
              <w:t>四大税务师事务所合伙人</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税务师事务所股权激励规划和效能提升</w:t>
            </w:r>
          </w:p>
        </w:tc>
        <w:tc>
          <w:tcPr>
            <w:tcW w:w="2872" w:type="dxa"/>
            <w:vAlign w:val="center"/>
          </w:tcPr>
          <w:p>
            <w:pPr>
              <w:jc w:val="left"/>
              <w:rPr>
                <w:rFonts w:ascii="宋体" w:hAnsi="宋体"/>
                <w:sz w:val="24"/>
              </w:rPr>
            </w:pPr>
            <w:r>
              <w:rPr>
                <w:rFonts w:hint="eastAsia" w:ascii="宋体" w:hAnsi="宋体"/>
                <w:sz w:val="24"/>
              </w:rPr>
              <w:t>张</w:t>
            </w:r>
            <w:r>
              <w:rPr>
                <w:rFonts w:ascii="宋体" w:hAnsi="宋体"/>
                <w:sz w:val="24"/>
              </w:rPr>
              <w:t>连明</w:t>
            </w:r>
          </w:p>
          <w:p>
            <w:pPr>
              <w:jc w:val="left"/>
              <w:rPr>
                <w:rFonts w:ascii="宋体" w:hAnsi="宋体"/>
                <w:b/>
                <w:sz w:val="24"/>
              </w:rPr>
            </w:pPr>
            <w:r>
              <w:rPr>
                <w:rFonts w:hint="eastAsia" w:ascii="宋体" w:hAnsi="宋体"/>
                <w:sz w:val="24"/>
              </w:rPr>
              <w:t>5A税务师</w:t>
            </w:r>
            <w:r>
              <w:rPr>
                <w:rFonts w:ascii="宋体" w:hAnsi="宋体"/>
                <w:sz w:val="24"/>
              </w:rPr>
              <w:t>事务所合伙人</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所长的用人艺术及员工忠诚度培养</w:t>
            </w:r>
          </w:p>
        </w:tc>
        <w:tc>
          <w:tcPr>
            <w:tcW w:w="2872" w:type="dxa"/>
            <w:vAlign w:val="center"/>
          </w:tcPr>
          <w:p>
            <w:pPr>
              <w:jc w:val="left"/>
              <w:rPr>
                <w:rFonts w:ascii="宋体" w:hAnsi="宋体"/>
                <w:sz w:val="24"/>
              </w:rPr>
            </w:pPr>
            <w:r>
              <w:rPr>
                <w:rFonts w:hint="eastAsia" w:ascii="宋体" w:hAnsi="宋体"/>
                <w:sz w:val="24"/>
              </w:rPr>
              <w:t>王晖</w:t>
            </w:r>
            <w:r>
              <w:rPr>
                <w:rFonts w:ascii="宋体" w:hAnsi="宋体"/>
                <w:sz w:val="24"/>
              </w:rPr>
              <w:t>教授</w:t>
            </w:r>
          </w:p>
          <w:p>
            <w:pPr>
              <w:jc w:val="left"/>
              <w:rPr>
                <w:rFonts w:ascii="宋体" w:hAnsi="宋体"/>
                <w:b/>
                <w:sz w:val="24"/>
              </w:rPr>
            </w:pPr>
            <w:r>
              <w:rPr>
                <w:rFonts w:hint="eastAsia" w:ascii="宋体" w:hAnsi="宋体"/>
                <w:sz w:val="24"/>
              </w:rPr>
              <w:t>吉林</w:t>
            </w:r>
            <w:r>
              <w:rPr>
                <w:rFonts w:ascii="宋体" w:hAnsi="宋体"/>
                <w:sz w:val="24"/>
              </w:rPr>
              <w:t>财经大学</w:t>
            </w:r>
            <w:r>
              <w:rPr>
                <w:rFonts w:hint="eastAsia" w:ascii="宋体" w:hAnsi="宋体"/>
                <w:sz w:val="24"/>
              </w:rPr>
              <w:t>心理</w:t>
            </w:r>
            <w:r>
              <w:rPr>
                <w:rFonts w:ascii="宋体" w:hAnsi="宋体"/>
                <w:sz w:val="24"/>
              </w:rPr>
              <w:t>研究所所长，哈佛大学博士后</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ascii="宋体" w:hAnsi="宋体"/>
                <w:sz w:val="24"/>
              </w:rPr>
              <w:t>0.5</w:t>
            </w:r>
            <w:r>
              <w:rPr>
                <w:rFonts w:hint="eastAsia" w:ascii="宋体" w:hAnsi="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涉税服务市场监管背景下税务师事务所的业务拓展和定位</w:t>
            </w:r>
          </w:p>
        </w:tc>
        <w:tc>
          <w:tcPr>
            <w:tcW w:w="2872" w:type="dxa"/>
            <w:vAlign w:val="center"/>
          </w:tcPr>
          <w:p>
            <w:pPr>
              <w:jc w:val="left"/>
              <w:rPr>
                <w:rFonts w:ascii="宋体" w:hAnsi="宋体"/>
                <w:b/>
                <w:sz w:val="24"/>
              </w:rPr>
            </w:pPr>
            <w:r>
              <w:rPr>
                <w:rFonts w:hint="eastAsia" w:ascii="宋体" w:hAnsi="宋体"/>
                <w:sz w:val="24"/>
              </w:rPr>
              <w:t>总局纳税服务司领导或中税协</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税务师事务所等级和信用管理</w:t>
            </w:r>
          </w:p>
        </w:tc>
        <w:tc>
          <w:tcPr>
            <w:tcW w:w="2872" w:type="dxa"/>
            <w:vAlign w:val="center"/>
          </w:tcPr>
          <w:p>
            <w:pPr>
              <w:jc w:val="left"/>
              <w:rPr>
                <w:rFonts w:ascii="宋体" w:hAnsi="宋体"/>
                <w:b/>
                <w:sz w:val="24"/>
              </w:rPr>
            </w:pPr>
            <w:r>
              <w:rPr>
                <w:rFonts w:hint="eastAsia" w:ascii="宋体" w:hAnsi="宋体"/>
                <w:sz w:val="24"/>
              </w:rPr>
              <w:t>国家税务总局吉林省税务局纳税服务处领导</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我国经济形势研判及财税改革趋势分析</w:t>
            </w:r>
          </w:p>
        </w:tc>
        <w:tc>
          <w:tcPr>
            <w:tcW w:w="2872" w:type="dxa"/>
            <w:vAlign w:val="center"/>
          </w:tcPr>
          <w:p>
            <w:pPr>
              <w:jc w:val="left"/>
              <w:rPr>
                <w:rFonts w:ascii="宋体" w:hAnsi="宋体"/>
                <w:b/>
                <w:sz w:val="24"/>
              </w:rPr>
            </w:pPr>
            <w:r>
              <w:rPr>
                <w:rFonts w:hint="eastAsia" w:ascii="宋体" w:hAnsi="宋体"/>
                <w:sz w:val="24"/>
              </w:rPr>
              <w:t>中国人民大学教授</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高净值人群的涉税风控和财富代际传承经验分享</w:t>
            </w:r>
          </w:p>
        </w:tc>
        <w:tc>
          <w:tcPr>
            <w:tcW w:w="2872" w:type="dxa"/>
            <w:vAlign w:val="center"/>
          </w:tcPr>
          <w:p>
            <w:pPr>
              <w:jc w:val="left"/>
              <w:rPr>
                <w:rFonts w:ascii="宋体" w:hAnsi="宋体"/>
                <w:sz w:val="24"/>
              </w:rPr>
            </w:pPr>
            <w:r>
              <w:rPr>
                <w:rFonts w:hint="eastAsia" w:ascii="宋体" w:hAnsi="宋体"/>
                <w:sz w:val="24"/>
              </w:rPr>
              <w:t>王亭喜</w:t>
            </w:r>
          </w:p>
          <w:p>
            <w:pPr>
              <w:jc w:val="left"/>
              <w:rPr>
                <w:rFonts w:ascii="宋体" w:hAnsi="宋体"/>
                <w:b/>
                <w:sz w:val="24"/>
              </w:rPr>
            </w:pPr>
            <w:r>
              <w:rPr>
                <w:rFonts w:hint="eastAsia" w:ascii="宋体" w:hAnsi="宋体"/>
                <w:sz w:val="24"/>
              </w:rPr>
              <w:t>金融理财师，禾兑天下咨询有限公司（上海）CEO</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培训沙龙：所长管理经验分享</w:t>
            </w:r>
          </w:p>
        </w:tc>
        <w:tc>
          <w:tcPr>
            <w:tcW w:w="2872" w:type="dxa"/>
            <w:vAlign w:val="center"/>
          </w:tcPr>
          <w:p>
            <w:pPr>
              <w:rPr>
                <w:rFonts w:ascii="宋体" w:hAnsi="宋体"/>
                <w:b/>
                <w:sz w:val="24"/>
              </w:rPr>
            </w:pP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晚间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restart"/>
            <w:vAlign w:val="center"/>
          </w:tcPr>
          <w:p>
            <w:pPr>
              <w:jc w:val="center"/>
              <w:rPr>
                <w:rFonts w:ascii="宋体" w:hAnsi="宋体"/>
                <w:b/>
                <w:sz w:val="24"/>
              </w:rPr>
            </w:pPr>
          </w:p>
          <w:p>
            <w:pPr>
              <w:jc w:val="center"/>
              <w:rPr>
                <w:rFonts w:ascii="宋体" w:hAnsi="宋体"/>
                <w:b/>
                <w:sz w:val="24"/>
              </w:rPr>
            </w:pPr>
            <w:r>
              <w:rPr>
                <w:rFonts w:hint="eastAsia" w:ascii="宋体" w:hAnsi="宋体"/>
                <w:b/>
                <w:sz w:val="24"/>
              </w:rPr>
              <w:t>2</w:t>
            </w:r>
          </w:p>
          <w:p>
            <w:pPr>
              <w:jc w:val="center"/>
              <w:rPr>
                <w:rFonts w:ascii="宋体" w:hAnsi="宋体"/>
                <w:b/>
                <w:sz w:val="24"/>
              </w:rPr>
            </w:pPr>
          </w:p>
        </w:tc>
        <w:tc>
          <w:tcPr>
            <w:tcW w:w="1746" w:type="dxa"/>
            <w:vMerge w:val="restart"/>
            <w:vAlign w:val="center"/>
          </w:tcPr>
          <w:p>
            <w:pPr>
              <w:jc w:val="center"/>
              <w:rPr>
                <w:rFonts w:ascii="宋体" w:hAnsi="宋体"/>
                <w:b/>
                <w:sz w:val="24"/>
              </w:rPr>
            </w:pPr>
            <w:r>
              <w:rPr>
                <w:rFonts w:hint="eastAsia" w:ascii="宋体" w:hAnsi="宋体"/>
                <w:b/>
                <w:bCs/>
                <w:sz w:val="24"/>
              </w:rPr>
              <w:t>纳税风险评估和控制专项服务研修班（计划外）</w:t>
            </w:r>
          </w:p>
        </w:tc>
        <w:tc>
          <w:tcPr>
            <w:tcW w:w="3975" w:type="dxa"/>
            <w:vAlign w:val="center"/>
          </w:tcPr>
          <w:p>
            <w:pPr>
              <w:rPr>
                <w:rFonts w:ascii="宋体" w:hAnsi="宋体"/>
                <w:b/>
                <w:sz w:val="24"/>
              </w:rPr>
            </w:pPr>
            <w:r>
              <w:rPr>
                <w:rFonts w:hint="eastAsia" w:ascii="宋体" w:hAnsi="宋体"/>
                <w:sz w:val="24"/>
              </w:rPr>
              <w:t>纳税风险评估与涉税服务创新</w:t>
            </w:r>
          </w:p>
        </w:tc>
        <w:tc>
          <w:tcPr>
            <w:tcW w:w="2872" w:type="dxa"/>
            <w:vAlign w:val="center"/>
          </w:tcPr>
          <w:p>
            <w:pPr>
              <w:jc w:val="left"/>
              <w:rPr>
                <w:rFonts w:ascii="宋体" w:hAnsi="宋体"/>
                <w:b/>
                <w:sz w:val="24"/>
              </w:rPr>
            </w:pPr>
            <w:r>
              <w:rPr>
                <w:rFonts w:hint="eastAsia" w:ascii="宋体" w:hAnsi="宋体"/>
                <w:bCs/>
                <w:sz w:val="24"/>
              </w:rPr>
              <w:t>协会领导</w:t>
            </w:r>
          </w:p>
        </w:tc>
        <w:tc>
          <w:tcPr>
            <w:tcW w:w="2710" w:type="dxa"/>
            <w:vMerge w:val="restart"/>
          </w:tcPr>
          <w:p>
            <w:pPr>
              <w:jc w:val="center"/>
              <w:rPr>
                <w:rFonts w:ascii="宋体"/>
                <w:bCs/>
                <w:sz w:val="24"/>
              </w:rPr>
            </w:pPr>
            <w:r>
              <w:rPr>
                <w:rFonts w:hint="eastAsia" w:ascii="宋体"/>
                <w:bCs/>
                <w:sz w:val="24"/>
              </w:rPr>
              <w:t xml:space="preserve">    通过培训，帮助学员更好的理解、掌握税务规划基本原则、技巧以及纳税风险评估知识与技术，指导参训学员帮助企业有效进行税务规划，规避涉税风险。</w:t>
            </w:r>
          </w:p>
          <w:p>
            <w:pPr>
              <w:jc w:val="center"/>
              <w:rPr>
                <w:rFonts w:ascii="宋体"/>
                <w:b/>
                <w:sz w:val="24"/>
              </w:rPr>
            </w:pPr>
            <w:r>
              <w:rPr>
                <w:rFonts w:hint="eastAsia" w:ascii="宋体"/>
                <w:bCs/>
                <w:sz w:val="24"/>
              </w:rPr>
              <w:t xml:space="preserve">    通过培训，提高参训学员在企业税务规划服务水平和防范涉税服务风险能力。</w:t>
            </w: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税务规划原理及方法</w:t>
            </w:r>
          </w:p>
        </w:tc>
        <w:tc>
          <w:tcPr>
            <w:tcW w:w="2872" w:type="dxa"/>
            <w:vAlign w:val="center"/>
          </w:tcPr>
          <w:p>
            <w:pPr>
              <w:jc w:val="left"/>
              <w:rPr>
                <w:rFonts w:ascii="宋体" w:hAnsi="宋体"/>
                <w:b/>
                <w:sz w:val="24"/>
              </w:rPr>
            </w:pPr>
            <w:r>
              <w:rPr>
                <w:rFonts w:hint="eastAsia" w:ascii="宋体" w:hAnsi="宋体"/>
                <w:sz w:val="24"/>
              </w:rPr>
              <w:t>中国</w:t>
            </w:r>
            <w:r>
              <w:rPr>
                <w:rFonts w:ascii="宋体" w:hAnsi="宋体"/>
                <w:sz w:val="24"/>
              </w:rPr>
              <w:t>人民大学知名教授</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税务规划技巧与法律风险控制</w:t>
            </w:r>
          </w:p>
        </w:tc>
        <w:tc>
          <w:tcPr>
            <w:tcW w:w="2872" w:type="dxa"/>
            <w:vAlign w:val="center"/>
          </w:tcPr>
          <w:p>
            <w:pPr>
              <w:jc w:val="left"/>
              <w:rPr>
                <w:rFonts w:ascii="宋体" w:hAnsi="宋体"/>
                <w:sz w:val="24"/>
              </w:rPr>
            </w:pPr>
            <w:r>
              <w:rPr>
                <w:rFonts w:hint="eastAsia" w:ascii="宋体" w:hAnsi="宋体"/>
                <w:sz w:val="24"/>
              </w:rPr>
              <w:t>陈玉峰</w:t>
            </w:r>
          </w:p>
          <w:p>
            <w:pPr>
              <w:jc w:val="left"/>
              <w:rPr>
                <w:rFonts w:ascii="宋体" w:hAnsi="宋体"/>
                <w:b/>
                <w:sz w:val="24"/>
              </w:rPr>
            </w:pPr>
            <w:r>
              <w:rPr>
                <w:rFonts w:hint="eastAsia" w:ascii="宋体" w:hAnsi="宋体"/>
                <w:sz w:val="24"/>
              </w:rPr>
              <w:t>税务稽查系统专家</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纳税风险评估准则解读</w:t>
            </w:r>
          </w:p>
        </w:tc>
        <w:tc>
          <w:tcPr>
            <w:tcW w:w="2872" w:type="dxa"/>
          </w:tcPr>
          <w:p>
            <w:pPr>
              <w:jc w:val="left"/>
              <w:rPr>
                <w:rFonts w:ascii="宋体" w:hAnsi="宋体"/>
                <w:sz w:val="24"/>
              </w:rPr>
            </w:pPr>
            <w:r>
              <w:rPr>
                <w:rFonts w:hint="eastAsia" w:ascii="宋体" w:hAnsi="宋体"/>
                <w:sz w:val="24"/>
              </w:rPr>
              <w:t>王金霞</w:t>
            </w:r>
          </w:p>
          <w:p>
            <w:pPr>
              <w:jc w:val="left"/>
              <w:rPr>
                <w:rFonts w:ascii="宋体" w:hAnsi="宋体"/>
                <w:b/>
                <w:sz w:val="24"/>
              </w:rPr>
            </w:pPr>
            <w:r>
              <w:rPr>
                <w:rFonts w:hint="eastAsia" w:ascii="宋体" w:hAnsi="宋体"/>
                <w:sz w:val="24"/>
              </w:rPr>
              <w:t>吉林</w:t>
            </w:r>
            <w:r>
              <w:rPr>
                <w:rFonts w:ascii="宋体" w:hAnsi="宋体"/>
                <w:sz w:val="24"/>
              </w:rPr>
              <w:t>财经大学教授</w:t>
            </w:r>
            <w:r>
              <w:rPr>
                <w:rFonts w:hint="eastAsia" w:ascii="宋体" w:hAnsi="宋体"/>
                <w:sz w:val="24"/>
              </w:rPr>
              <w:t>，中税协专家</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纳税风险评估准则实务案例分享</w:t>
            </w:r>
          </w:p>
        </w:tc>
        <w:tc>
          <w:tcPr>
            <w:tcW w:w="2872" w:type="dxa"/>
          </w:tcPr>
          <w:p>
            <w:pPr>
              <w:jc w:val="left"/>
              <w:rPr>
                <w:rFonts w:ascii="宋体" w:hAnsi="宋体"/>
                <w:b/>
                <w:sz w:val="24"/>
              </w:rPr>
            </w:pPr>
            <w:r>
              <w:rPr>
                <w:rFonts w:hint="eastAsia" w:ascii="宋体" w:hAnsi="宋体"/>
                <w:sz w:val="24"/>
              </w:rPr>
              <w:t>尤尼泰税务师事务所风险</w:t>
            </w:r>
            <w:r>
              <w:rPr>
                <w:rFonts w:ascii="宋体" w:hAnsi="宋体"/>
                <w:sz w:val="24"/>
              </w:rPr>
              <w:t>评估</w:t>
            </w:r>
            <w:r>
              <w:rPr>
                <w:rFonts w:hint="eastAsia" w:ascii="宋体" w:hAnsi="宋体"/>
                <w:sz w:val="24"/>
              </w:rPr>
              <w:t>项目经理</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大数据技术下的税收风险管理及系统开发</w:t>
            </w:r>
          </w:p>
        </w:tc>
        <w:tc>
          <w:tcPr>
            <w:tcW w:w="2872" w:type="dxa"/>
          </w:tcPr>
          <w:p>
            <w:pPr>
              <w:jc w:val="left"/>
              <w:rPr>
                <w:rFonts w:ascii="宋体" w:hAnsi="宋体"/>
                <w:b/>
                <w:sz w:val="24"/>
              </w:rPr>
            </w:pPr>
            <w:r>
              <w:rPr>
                <w:rFonts w:hint="eastAsia" w:ascii="宋体" w:hAnsi="宋体"/>
                <w:sz w:val="24"/>
              </w:rPr>
              <w:t>李记有</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税务师事务所高端业务开发：税收规划与纳税的权衡</w:t>
            </w:r>
          </w:p>
        </w:tc>
        <w:tc>
          <w:tcPr>
            <w:tcW w:w="2872" w:type="dxa"/>
          </w:tcPr>
          <w:p>
            <w:pPr>
              <w:jc w:val="left"/>
              <w:rPr>
                <w:rFonts w:ascii="宋体" w:hAnsi="宋体"/>
                <w:b/>
                <w:sz w:val="24"/>
              </w:rPr>
            </w:pPr>
            <w:r>
              <w:rPr>
                <w:rFonts w:hint="eastAsia" w:ascii="宋体" w:hAnsi="宋体"/>
                <w:sz w:val="24"/>
              </w:rPr>
              <w:t>中税协专家</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cs="宋体"/>
                <w:kern w:val="0"/>
                <w:sz w:val="24"/>
              </w:rPr>
              <w:t>涉税专业服务最新法规与政策解读</w:t>
            </w:r>
          </w:p>
        </w:tc>
        <w:tc>
          <w:tcPr>
            <w:tcW w:w="2872" w:type="dxa"/>
          </w:tcPr>
          <w:p>
            <w:pPr>
              <w:jc w:val="left"/>
              <w:rPr>
                <w:rFonts w:ascii="宋体" w:hAnsi="宋体"/>
                <w:b/>
                <w:sz w:val="24"/>
              </w:rPr>
            </w:pPr>
            <w:r>
              <w:rPr>
                <w:rFonts w:hint="eastAsia" w:ascii="宋体" w:hAnsi="宋体"/>
                <w:sz w:val="24"/>
              </w:rPr>
              <w:t>国家税务总局纳税服务司</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沙龙分享会</w:t>
            </w:r>
          </w:p>
        </w:tc>
        <w:tc>
          <w:tcPr>
            <w:tcW w:w="2872" w:type="dxa"/>
          </w:tcPr>
          <w:p>
            <w:pPr>
              <w:jc w:val="left"/>
              <w:rPr>
                <w:rFonts w:ascii="宋体" w:hAnsi="宋体"/>
                <w:b/>
                <w:sz w:val="24"/>
              </w:rPr>
            </w:pP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晚间</w:t>
            </w:r>
          </w:p>
        </w:tc>
      </w:tr>
    </w:tbl>
    <w:p/>
    <w:p>
      <w:pPr>
        <w:pStyle w:val="2"/>
      </w:pPr>
      <w:bookmarkStart w:id="49" w:name="_Toc4059718"/>
      <w:r>
        <w:rPr>
          <w:rFonts w:hint="eastAsia"/>
        </w:rPr>
        <w:t>七、2019年中税协远程继续教育培训计划</w:t>
      </w:r>
      <w:bookmarkEnd w:id="49"/>
    </w:p>
    <w:tbl>
      <w:tblPr>
        <w:tblStyle w:val="11"/>
        <w:tblW w:w="13870" w:type="dxa"/>
        <w:tblInd w:w="0" w:type="dxa"/>
        <w:tblLayout w:type="fixed"/>
        <w:tblCellMar>
          <w:top w:w="15" w:type="dxa"/>
          <w:left w:w="15" w:type="dxa"/>
          <w:bottom w:w="15" w:type="dxa"/>
          <w:right w:w="15" w:type="dxa"/>
        </w:tblCellMar>
      </w:tblPr>
      <w:tblGrid>
        <w:gridCol w:w="784"/>
        <w:gridCol w:w="1416"/>
        <w:gridCol w:w="1660"/>
        <w:gridCol w:w="3784"/>
        <w:gridCol w:w="775"/>
        <w:gridCol w:w="675"/>
        <w:gridCol w:w="1525"/>
        <w:gridCol w:w="3251"/>
      </w:tblGrid>
      <w:tr>
        <w:tblPrEx>
          <w:tblLayout w:type="fixed"/>
          <w:tblCellMar>
            <w:top w:w="15" w:type="dxa"/>
            <w:left w:w="15" w:type="dxa"/>
            <w:bottom w:w="15" w:type="dxa"/>
            <w:right w:w="15" w:type="dxa"/>
          </w:tblCellMar>
        </w:tblPrEx>
        <w:trPr>
          <w:trHeight w:val="52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课程模块</w:t>
            </w: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课程主题</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分钟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学时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授课老师</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单位</w:t>
            </w:r>
          </w:p>
        </w:tc>
      </w:tr>
      <w:tr>
        <w:tblPrEx>
          <w:tblLayout w:type="fixed"/>
          <w:tblCellMar>
            <w:top w:w="15" w:type="dxa"/>
            <w:left w:w="15" w:type="dxa"/>
            <w:bottom w:w="15" w:type="dxa"/>
            <w:right w:w="15" w:type="dxa"/>
          </w:tblCellMar>
        </w:tblPrEx>
        <w:trPr>
          <w:trHeight w:val="50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专业素养</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课程</w:t>
            </w: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职业道德</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720</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 </w:t>
            </w:r>
          </w:p>
        </w:tc>
        <w:tc>
          <w:tcPr>
            <w:tcW w:w="1525" w:type="dxa"/>
            <w:vMerge w:val="restart"/>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待定</w:t>
            </w:r>
          </w:p>
        </w:tc>
        <w:tc>
          <w:tcPr>
            <w:tcW w:w="325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待定</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执业合规性探讨</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相关法律素养</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企业战略</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企业领导力</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企业绩效管理</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法律素养</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08"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业务课程</w:t>
            </w: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企业所得税汇算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于永勤</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北京市税务局所得税处</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国际税收</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齐哲宏</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中税咨询集团</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企业所得税报表填写</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孟佳</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北京洪海明珠税务师事务所</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海关系列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赵晶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律师</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PPP全流程税务筹划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仉喜林</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北京华政税务师事务所</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个人所得税政策解读系列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扬州税院</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税收筹划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李记有</w:t>
            </w:r>
          </w:p>
        </w:tc>
        <w:tc>
          <w:tcPr>
            <w:tcW w:w="3251"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lang w:bidi="ar"/>
              </w:rPr>
            </w:pP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北京致通振业税务师事务所</w:t>
            </w:r>
          </w:p>
          <w:p>
            <w:pPr>
              <w:widowControl/>
              <w:jc w:val="left"/>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税收政策解读</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邵晓琳</w:t>
            </w:r>
          </w:p>
        </w:tc>
        <w:tc>
          <w:tcPr>
            <w:tcW w:w="3251"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shd w:val="clear" w:color="auto" w:fill="auto"/>
            <w:vAlign w:val="center"/>
          </w:tcPr>
          <w:p>
            <w:pPr>
              <w:widowControl/>
              <w:textAlignment w:val="center"/>
              <w:rPr>
                <w:rFonts w:ascii="宋体" w:hAnsi="宋体" w:cs="宋体"/>
                <w:color w:val="000000"/>
                <w:sz w:val="24"/>
              </w:rPr>
            </w:pPr>
            <w:r>
              <w:rPr>
                <w:rFonts w:hint="eastAsia" w:ascii="宋体" w:hAnsi="宋体" w:cs="宋体"/>
                <w:color w:val="000000"/>
                <w:kern w:val="0"/>
                <w:sz w:val="24"/>
                <w:lang w:bidi="ar"/>
              </w:rPr>
              <w:t>房地产拿地环节的税收筹划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董春辉</w:t>
            </w: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资本市场专项业务课程</w:t>
            </w: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上市公司股权转让的税务筹划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郭玉</w:t>
            </w:r>
          </w:p>
        </w:tc>
        <w:tc>
          <w:tcPr>
            <w:tcW w:w="3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lang w:bidi="ar"/>
              </w:rPr>
            </w:pPr>
          </w:p>
          <w:p>
            <w:pPr>
              <w:widowControl/>
              <w:jc w:val="left"/>
              <w:textAlignment w:val="center"/>
              <w:rPr>
                <w:rFonts w:ascii="宋体" w:hAnsi="宋体" w:cs="宋体"/>
                <w:color w:val="000000"/>
                <w:kern w:val="0"/>
                <w:sz w:val="24"/>
                <w:lang w:bidi="ar"/>
              </w:rPr>
            </w:pPr>
          </w:p>
          <w:p>
            <w:pPr>
              <w:widowControl/>
              <w:jc w:val="left"/>
              <w:textAlignment w:val="center"/>
              <w:rPr>
                <w:rFonts w:ascii="宋体" w:hAnsi="宋体" w:cs="宋体"/>
                <w:color w:val="000000"/>
                <w:sz w:val="24"/>
              </w:rPr>
            </w:pPr>
            <w:r>
              <w:rPr>
                <w:rFonts w:hint="eastAsia" w:ascii="宋体" w:hAnsi="宋体" w:cs="宋体"/>
                <w:color w:val="000000"/>
                <w:kern w:val="0"/>
                <w:sz w:val="24"/>
                <w:lang w:bidi="ar"/>
              </w:rPr>
              <w:t>深圳亚太鹏盛税务师事务所</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上市公司并购重组的涉税政策解读</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郭玉</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4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并购重组与资产划转的税务筹划要点和案例分析</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方东霖</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股权激励和技术入股所得税政策解析</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方东霖</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税务师能力提升课程</w:t>
            </w: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政策解读能力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董春辉</w:t>
            </w:r>
          </w:p>
        </w:tc>
        <w:tc>
          <w:tcPr>
            <w:tcW w:w="3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北京致通振业税务师事务所</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咨询报告撰写能力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董春辉</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企业账目税务审核能力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Calibri" w:hAnsi="Calibri"/>
                <w:sz w:val="24"/>
              </w:rPr>
              <w:t>杨津琪</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税收策划提案能力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Calibri" w:hAnsi="Calibri"/>
                <w:sz w:val="24"/>
              </w:rPr>
              <w:t>李记有</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咨询现场沟通能力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邵晓琳</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市场营销战略及构架安排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李记有</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顾问式营销及大客户开发技巧与方法</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叶其根</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谈判能力训练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李记有</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互联网思维营销</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廖大勇</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（建筑业）</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初级课程</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增值税税收政策要点</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纳税人（who）</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restart"/>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仉喜林</w:t>
            </w:r>
          </w:p>
        </w:tc>
        <w:tc>
          <w:tcPr>
            <w:tcW w:w="3251" w:type="dxa"/>
            <w:vMerge w:val="restart"/>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北京华政税务师事务所</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征税范围（What scope）</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如何计算应纳税额（how）</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申报与缴纳（when&amp;where）</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发票管理</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增值税发票的开具和管理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增值税发票的取得和管理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39</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（建筑业）</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中级课程</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主要业务篇</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销项业务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进项业务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7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申报与缴纳</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申报与缴纳</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（建筑业）</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高级课程</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特殊事项篇</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建筑服务《外管证》特殊规定</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统借统还业务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45</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以房抵债</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项目所在地要求设立子、分公司的应对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47</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计税方式选择测算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挂靠项目管理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49</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融资租赁（售后回租）</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资产重组</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混凝土甲供水泥操作</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7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（金融业）</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中级课程</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待定</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720</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北京华政税务师事务所</w:t>
            </w:r>
          </w:p>
        </w:tc>
      </w:tr>
      <w:tr>
        <w:tblPrEx>
          <w:tblLayout w:type="fixed"/>
          <w:tblCellMar>
            <w:top w:w="15" w:type="dxa"/>
            <w:left w:w="15" w:type="dxa"/>
            <w:bottom w:w="15" w:type="dxa"/>
            <w:right w:w="15" w:type="dxa"/>
          </w:tblCellMar>
        </w:tblPrEx>
        <w:trPr>
          <w:trHeight w:val="69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（金融业）</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初级课程</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待定</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共建共享</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课程</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税务师</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9580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213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shd w:val="clear" w:color="auto" w:fill="auto"/>
            <w:vAlign w:val="center"/>
          </w:tcPr>
          <w:p>
            <w:pPr>
              <w:rPr>
                <w:rFonts w:ascii="宋体" w:hAnsi="宋体" w:cs="宋体"/>
                <w:color w:val="000000"/>
                <w:sz w:val="24"/>
              </w:rPr>
            </w:pPr>
          </w:p>
        </w:tc>
        <w:tc>
          <w:tcPr>
            <w:tcW w:w="3076" w:type="dxa"/>
            <w:gridSpan w:val="2"/>
            <w:shd w:val="clear" w:color="auto" w:fill="auto"/>
            <w:vAlign w:val="center"/>
          </w:tcPr>
          <w:p>
            <w:pPr>
              <w:rPr>
                <w:rFonts w:ascii="宋体" w:hAnsi="宋体" w:cs="宋体"/>
                <w:color w:val="000000"/>
                <w:sz w:val="24"/>
              </w:rPr>
            </w:pPr>
            <w:r>
              <w:rPr>
                <w:rFonts w:hint="eastAsia" w:ascii="宋体" w:hAnsi="宋体" w:cs="宋体"/>
                <w:color w:val="000000"/>
                <w:kern w:val="0"/>
                <w:sz w:val="24"/>
                <w:lang w:bidi="ar"/>
              </w:rPr>
              <w:t>注：每学时45分钟</w:t>
            </w:r>
          </w:p>
        </w:tc>
        <w:tc>
          <w:tcPr>
            <w:tcW w:w="3784" w:type="dxa"/>
            <w:shd w:val="clear" w:color="auto" w:fill="auto"/>
            <w:vAlign w:val="center"/>
          </w:tcPr>
          <w:p>
            <w:pPr>
              <w:jc w:val="left"/>
              <w:rPr>
                <w:rFonts w:ascii="宋体" w:hAnsi="宋体" w:cs="宋体"/>
                <w:color w:val="000000"/>
                <w:sz w:val="24"/>
              </w:rPr>
            </w:pPr>
          </w:p>
        </w:tc>
        <w:tc>
          <w:tcPr>
            <w:tcW w:w="775" w:type="dxa"/>
            <w:shd w:val="clear" w:color="auto" w:fill="auto"/>
            <w:vAlign w:val="center"/>
          </w:tcPr>
          <w:p>
            <w:pPr>
              <w:rPr>
                <w:rFonts w:ascii="宋体" w:hAnsi="宋体" w:cs="宋体"/>
                <w:color w:val="000000"/>
                <w:sz w:val="24"/>
              </w:rPr>
            </w:pPr>
          </w:p>
        </w:tc>
        <w:tc>
          <w:tcPr>
            <w:tcW w:w="675" w:type="dxa"/>
            <w:shd w:val="clear" w:color="auto" w:fill="auto"/>
            <w:vAlign w:val="center"/>
          </w:tcPr>
          <w:p>
            <w:pPr>
              <w:rPr>
                <w:rFonts w:ascii="宋体" w:hAnsi="宋体" w:cs="宋体"/>
                <w:color w:val="000000"/>
                <w:sz w:val="24"/>
              </w:rPr>
            </w:pPr>
          </w:p>
        </w:tc>
        <w:tc>
          <w:tcPr>
            <w:tcW w:w="1525" w:type="dxa"/>
            <w:shd w:val="clear" w:color="auto" w:fill="auto"/>
            <w:vAlign w:val="center"/>
          </w:tcPr>
          <w:p>
            <w:pPr>
              <w:rPr>
                <w:rFonts w:ascii="宋体" w:hAnsi="宋体" w:cs="宋体"/>
                <w:color w:val="000000"/>
                <w:sz w:val="24"/>
              </w:rPr>
            </w:pPr>
          </w:p>
        </w:tc>
        <w:tc>
          <w:tcPr>
            <w:tcW w:w="3251" w:type="dxa"/>
            <w:shd w:val="clear" w:color="auto" w:fill="auto"/>
            <w:vAlign w:val="center"/>
          </w:tcPr>
          <w:p>
            <w:pPr>
              <w:rPr>
                <w:rFonts w:ascii="宋体" w:hAnsi="宋体" w:cs="宋体"/>
                <w:color w:val="000000"/>
                <w:sz w:val="24"/>
              </w:rPr>
            </w:pPr>
          </w:p>
        </w:tc>
      </w:tr>
    </w:tbl>
    <w:p/>
    <w:p/>
    <w:p/>
    <w:p/>
    <w:p/>
    <w:p/>
    <w:p/>
    <w:p/>
    <w:p/>
    <w:p/>
    <w:p/>
    <w:p/>
    <w:p/>
    <w:p/>
    <w:sectPr>
      <w:footerReference r:id="rId3" w:type="default"/>
      <w:pgSz w:w="16838" w:h="11906" w:orient="landscape"/>
      <w:pgMar w:top="1519"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font-weight : 400">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66EC"/>
    <w:multiLevelType w:val="singleLevel"/>
    <w:tmpl w:val="0DD766EC"/>
    <w:lvl w:ilvl="0" w:tentative="0">
      <w:start w:val="1"/>
      <w:numFmt w:val="decimal"/>
      <w:lvlText w:val="%1."/>
      <w:lvlJc w:val="left"/>
      <w:pPr>
        <w:tabs>
          <w:tab w:val="left" w:pos="312"/>
        </w:tabs>
      </w:pPr>
    </w:lvl>
  </w:abstractNum>
  <w:abstractNum w:abstractNumId="1">
    <w:nsid w:val="2F9A5443"/>
    <w:multiLevelType w:val="multilevel"/>
    <w:tmpl w:val="2F9A5443"/>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76DA1A1"/>
    <w:multiLevelType w:val="singleLevel"/>
    <w:tmpl w:val="676DA1A1"/>
    <w:lvl w:ilvl="0" w:tentative="0">
      <w:start w:val="1"/>
      <w:numFmt w:val="decimal"/>
      <w:suff w:val="space"/>
      <w:lvlText w:val="%1."/>
      <w:lvlJc w:val="left"/>
    </w:lvl>
  </w:abstractNum>
  <w:abstractNum w:abstractNumId="3">
    <w:nsid w:val="7BAD71CC"/>
    <w:multiLevelType w:val="multilevel"/>
    <w:tmpl w:val="7BAD71C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0FA"/>
    <w:rsid w:val="00043B75"/>
    <w:rsid w:val="004823B8"/>
    <w:rsid w:val="00681BAF"/>
    <w:rsid w:val="006F7CC1"/>
    <w:rsid w:val="008800FA"/>
    <w:rsid w:val="00892E0E"/>
    <w:rsid w:val="009069FD"/>
    <w:rsid w:val="009B6B3E"/>
    <w:rsid w:val="00B473E5"/>
    <w:rsid w:val="00C85D6E"/>
    <w:rsid w:val="00D01932"/>
    <w:rsid w:val="00D87164"/>
    <w:rsid w:val="01F52455"/>
    <w:rsid w:val="03410F43"/>
    <w:rsid w:val="03852162"/>
    <w:rsid w:val="03F22E41"/>
    <w:rsid w:val="04C42098"/>
    <w:rsid w:val="04D13118"/>
    <w:rsid w:val="05C020E5"/>
    <w:rsid w:val="05C62899"/>
    <w:rsid w:val="05E2193C"/>
    <w:rsid w:val="064B05DC"/>
    <w:rsid w:val="06716006"/>
    <w:rsid w:val="07641DAD"/>
    <w:rsid w:val="07683CC4"/>
    <w:rsid w:val="07CC5AF3"/>
    <w:rsid w:val="082204AC"/>
    <w:rsid w:val="08C05AC6"/>
    <w:rsid w:val="08E61DDE"/>
    <w:rsid w:val="08F21BAB"/>
    <w:rsid w:val="0927741D"/>
    <w:rsid w:val="094B23EC"/>
    <w:rsid w:val="09D864CF"/>
    <w:rsid w:val="0A7F505F"/>
    <w:rsid w:val="0AB46A95"/>
    <w:rsid w:val="0B412545"/>
    <w:rsid w:val="0DBC4850"/>
    <w:rsid w:val="0EA30264"/>
    <w:rsid w:val="0F2B7A6F"/>
    <w:rsid w:val="0F7420BC"/>
    <w:rsid w:val="10474A62"/>
    <w:rsid w:val="10502A1C"/>
    <w:rsid w:val="111E11C1"/>
    <w:rsid w:val="12236505"/>
    <w:rsid w:val="12763CAE"/>
    <w:rsid w:val="12AD2B03"/>
    <w:rsid w:val="132F2D93"/>
    <w:rsid w:val="134C257E"/>
    <w:rsid w:val="13745C27"/>
    <w:rsid w:val="14C74324"/>
    <w:rsid w:val="15883FB2"/>
    <w:rsid w:val="15D12ECF"/>
    <w:rsid w:val="16860C70"/>
    <w:rsid w:val="16861876"/>
    <w:rsid w:val="17296510"/>
    <w:rsid w:val="17E4754E"/>
    <w:rsid w:val="19E11365"/>
    <w:rsid w:val="19EF1A31"/>
    <w:rsid w:val="1B111BE9"/>
    <w:rsid w:val="1B2A6A9F"/>
    <w:rsid w:val="1C286059"/>
    <w:rsid w:val="1C4022A0"/>
    <w:rsid w:val="1CF16421"/>
    <w:rsid w:val="1D8F3A9F"/>
    <w:rsid w:val="1D9F04F9"/>
    <w:rsid w:val="1E6936FF"/>
    <w:rsid w:val="1F6E7706"/>
    <w:rsid w:val="1FB53225"/>
    <w:rsid w:val="1FC7479D"/>
    <w:rsid w:val="204D577B"/>
    <w:rsid w:val="21260758"/>
    <w:rsid w:val="2162387E"/>
    <w:rsid w:val="21A31109"/>
    <w:rsid w:val="226B13E7"/>
    <w:rsid w:val="23DE775A"/>
    <w:rsid w:val="23E8670F"/>
    <w:rsid w:val="24E77B68"/>
    <w:rsid w:val="25223589"/>
    <w:rsid w:val="259A4729"/>
    <w:rsid w:val="26DF2550"/>
    <w:rsid w:val="27E219C2"/>
    <w:rsid w:val="286100E1"/>
    <w:rsid w:val="2BE44556"/>
    <w:rsid w:val="2C1A338B"/>
    <w:rsid w:val="2D1527EF"/>
    <w:rsid w:val="2DA31FF4"/>
    <w:rsid w:val="2DF60FD0"/>
    <w:rsid w:val="2EC13BA4"/>
    <w:rsid w:val="2FE1732B"/>
    <w:rsid w:val="30081BEB"/>
    <w:rsid w:val="310F6AED"/>
    <w:rsid w:val="3288014F"/>
    <w:rsid w:val="33582092"/>
    <w:rsid w:val="339F5794"/>
    <w:rsid w:val="343B5ED0"/>
    <w:rsid w:val="34F8043D"/>
    <w:rsid w:val="34F96F3E"/>
    <w:rsid w:val="3545596B"/>
    <w:rsid w:val="359A35FA"/>
    <w:rsid w:val="359D1965"/>
    <w:rsid w:val="363E2746"/>
    <w:rsid w:val="36891590"/>
    <w:rsid w:val="36A1692A"/>
    <w:rsid w:val="379D1434"/>
    <w:rsid w:val="37A9223F"/>
    <w:rsid w:val="3ADD1FAB"/>
    <w:rsid w:val="3B3076A8"/>
    <w:rsid w:val="3B6036E9"/>
    <w:rsid w:val="3BC64A79"/>
    <w:rsid w:val="3CCF03FB"/>
    <w:rsid w:val="3D1D3885"/>
    <w:rsid w:val="3D370E52"/>
    <w:rsid w:val="3DBE186B"/>
    <w:rsid w:val="3EDE7814"/>
    <w:rsid w:val="3F9F456A"/>
    <w:rsid w:val="3FA0661B"/>
    <w:rsid w:val="3FF6320C"/>
    <w:rsid w:val="40140C0E"/>
    <w:rsid w:val="40D959A8"/>
    <w:rsid w:val="412A6B05"/>
    <w:rsid w:val="42D942AC"/>
    <w:rsid w:val="43051940"/>
    <w:rsid w:val="43D82453"/>
    <w:rsid w:val="44072CAC"/>
    <w:rsid w:val="45544959"/>
    <w:rsid w:val="45646E46"/>
    <w:rsid w:val="46E904F5"/>
    <w:rsid w:val="48F47B63"/>
    <w:rsid w:val="49F34D19"/>
    <w:rsid w:val="4A5B5D11"/>
    <w:rsid w:val="4A8A59C9"/>
    <w:rsid w:val="4BD47DD8"/>
    <w:rsid w:val="4C3E3CCF"/>
    <w:rsid w:val="4C7B1557"/>
    <w:rsid w:val="4CFD2F64"/>
    <w:rsid w:val="4D435D6E"/>
    <w:rsid w:val="4D446745"/>
    <w:rsid w:val="4DB67463"/>
    <w:rsid w:val="5105480B"/>
    <w:rsid w:val="51AE5F23"/>
    <w:rsid w:val="52C62BF2"/>
    <w:rsid w:val="542F3A3E"/>
    <w:rsid w:val="54512F92"/>
    <w:rsid w:val="549F1385"/>
    <w:rsid w:val="554A5465"/>
    <w:rsid w:val="559E68B6"/>
    <w:rsid w:val="55EB3D44"/>
    <w:rsid w:val="55F4300C"/>
    <w:rsid w:val="57015ADD"/>
    <w:rsid w:val="570D6295"/>
    <w:rsid w:val="57741DA8"/>
    <w:rsid w:val="580E0037"/>
    <w:rsid w:val="58F002CA"/>
    <w:rsid w:val="5A5C091A"/>
    <w:rsid w:val="5CAF7456"/>
    <w:rsid w:val="5D297CC6"/>
    <w:rsid w:val="5EFD05C6"/>
    <w:rsid w:val="5F0459A3"/>
    <w:rsid w:val="5FEC5E12"/>
    <w:rsid w:val="6009169C"/>
    <w:rsid w:val="60A95494"/>
    <w:rsid w:val="60C203D1"/>
    <w:rsid w:val="60E82103"/>
    <w:rsid w:val="63C17DD0"/>
    <w:rsid w:val="63D75F2F"/>
    <w:rsid w:val="68F64C39"/>
    <w:rsid w:val="6A1F1058"/>
    <w:rsid w:val="6A270642"/>
    <w:rsid w:val="6AD0210E"/>
    <w:rsid w:val="6B2965F4"/>
    <w:rsid w:val="6CCB282B"/>
    <w:rsid w:val="6D1D584C"/>
    <w:rsid w:val="6D2041FB"/>
    <w:rsid w:val="6EA84DFF"/>
    <w:rsid w:val="6F18469C"/>
    <w:rsid w:val="6F7741E4"/>
    <w:rsid w:val="6F7A272E"/>
    <w:rsid w:val="6F870E11"/>
    <w:rsid w:val="6F924F11"/>
    <w:rsid w:val="6FE920F5"/>
    <w:rsid w:val="71B43B27"/>
    <w:rsid w:val="71BD01BA"/>
    <w:rsid w:val="721D5372"/>
    <w:rsid w:val="728E22D8"/>
    <w:rsid w:val="73143442"/>
    <w:rsid w:val="74535DD9"/>
    <w:rsid w:val="7587545E"/>
    <w:rsid w:val="75A82EF4"/>
    <w:rsid w:val="77E14AEE"/>
    <w:rsid w:val="782768E1"/>
    <w:rsid w:val="7864239E"/>
    <w:rsid w:val="78F02F50"/>
    <w:rsid w:val="792C0755"/>
    <w:rsid w:val="79431DEE"/>
    <w:rsid w:val="79827524"/>
    <w:rsid w:val="79834E84"/>
    <w:rsid w:val="79EF0CD6"/>
    <w:rsid w:val="7A2902EC"/>
    <w:rsid w:val="7AA83711"/>
    <w:rsid w:val="7AD53771"/>
    <w:rsid w:val="7CDA6CB4"/>
    <w:rsid w:val="7E4F3B45"/>
    <w:rsid w:val="7E9A6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
      <w:kern w:val="44"/>
      <w:sz w:val="44"/>
    </w:rPr>
  </w:style>
  <w:style w:type="paragraph" w:styleId="3">
    <w:name w:val="heading 2"/>
    <w:basedOn w:val="1"/>
    <w:next w:val="1"/>
    <w:unhideWhenUsed/>
    <w:qFormat/>
    <w:uiPriority w:val="0"/>
    <w:pPr>
      <w:keepNext/>
      <w:keepLines/>
      <w:spacing w:before="260" w:after="260"/>
      <w:jc w:val="left"/>
      <w:outlineLvl w:val="1"/>
    </w:pPr>
    <w:rPr>
      <w:rFonts w:ascii="Arial" w:hAnsi="Arial"/>
      <w:b/>
      <w:sz w:val="32"/>
    </w:rPr>
  </w:style>
  <w:style w:type="character" w:default="1" w:styleId="13">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5">
    <w:name w:val="Plain Text"/>
    <w:basedOn w:val="1"/>
    <w:qFormat/>
    <w:uiPriority w:val="99"/>
    <w:rPr>
      <w:rFonts w:ascii="宋体" w:hAnsi="Courier New" w:cs="Courier New"/>
      <w:szCs w:val="21"/>
    </w:rPr>
  </w:style>
  <w:style w:type="paragraph" w:styleId="6">
    <w:name w:val="Balloon Text"/>
    <w:basedOn w:val="1"/>
    <w:link w:val="21"/>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0">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99"/>
  </w:style>
  <w:style w:type="character" w:styleId="15">
    <w:name w:val="Hyperlink"/>
    <w:basedOn w:val="13"/>
    <w:unhideWhenUsed/>
    <w:qFormat/>
    <w:uiPriority w:val="99"/>
    <w:rPr>
      <w:color w:val="0563C1" w:themeColor="hyperlink"/>
      <w:u w:val="single"/>
      <w14:textFill>
        <w14:solidFill>
          <w14:schemeClr w14:val="hlink"/>
        </w14:solidFill>
      </w14:textFill>
    </w:rPr>
  </w:style>
  <w:style w:type="paragraph" w:styleId="16">
    <w:name w:val="List Paragraph"/>
    <w:basedOn w:val="1"/>
    <w:qFormat/>
    <w:uiPriority w:val="99"/>
    <w:pPr>
      <w:ind w:firstLine="420" w:firstLineChars="200"/>
    </w:pPr>
  </w:style>
  <w:style w:type="character" w:customStyle="1" w:styleId="17">
    <w:name w:val="font01"/>
    <w:basedOn w:val="13"/>
    <w:qFormat/>
    <w:uiPriority w:val="0"/>
    <w:rPr>
      <w:rFonts w:ascii="font-weight : 400" w:hAnsi="font-weight : 400" w:eastAsia="font-weight : 400" w:cs="font-weight : 400"/>
      <w:color w:val="000000"/>
      <w:sz w:val="22"/>
      <w:szCs w:val="22"/>
      <w:u w:val="none"/>
    </w:rPr>
  </w:style>
  <w:style w:type="paragraph" w:customStyle="1" w:styleId="18">
    <w:name w:val="WPSOffice手动目录 1"/>
    <w:qFormat/>
    <w:uiPriority w:val="0"/>
    <w:rPr>
      <w:rFonts w:ascii="Calibri" w:hAnsi="Calibri" w:eastAsia="宋体" w:cs="Times New Roman"/>
      <w:lang w:val="en-US" w:eastAsia="zh-CN" w:bidi="ar-SA"/>
    </w:rPr>
  </w:style>
  <w:style w:type="paragraph" w:customStyle="1" w:styleId="19">
    <w:name w:val="WPSOffice手动目录 2"/>
    <w:qFormat/>
    <w:uiPriority w:val="0"/>
    <w:pPr>
      <w:ind w:left="200" w:leftChars="200"/>
    </w:pPr>
    <w:rPr>
      <w:rFonts w:ascii="Calibri" w:hAnsi="Calibri" w:eastAsia="宋体" w:cs="Times New Roman"/>
      <w:lang w:val="en-US" w:eastAsia="zh-CN" w:bidi="ar-SA"/>
    </w:rPr>
  </w:style>
  <w:style w:type="character" w:customStyle="1" w:styleId="20">
    <w:name w:val="font31"/>
    <w:basedOn w:val="13"/>
    <w:qFormat/>
    <w:uiPriority w:val="0"/>
    <w:rPr>
      <w:rFonts w:hint="eastAsia" w:ascii="宋体" w:hAnsi="宋体" w:eastAsia="宋体" w:cs="宋体"/>
      <w:color w:val="000000"/>
      <w:sz w:val="21"/>
      <w:szCs w:val="21"/>
      <w:u w:val="none"/>
    </w:rPr>
  </w:style>
  <w:style w:type="character" w:customStyle="1" w:styleId="21">
    <w:name w:val="批注框文本 字符"/>
    <w:basedOn w:val="13"/>
    <w:link w:val="6"/>
    <w:qFormat/>
    <w:uiPriority w:val="0"/>
    <w:rPr>
      <w:rFonts w:ascii="Times New Roman" w:hAnsi="Times New Roman" w:eastAsia="宋体" w:cs="Times New Roman"/>
      <w:kern w:val="2"/>
      <w:sz w:val="18"/>
      <w:szCs w:val="18"/>
    </w:rPr>
  </w:style>
  <w:style w:type="paragraph" w:customStyle="1" w:styleId="22">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paragraph" w:customStyle="1" w:styleId="2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39376-3A59-41F7-8F4B-C58C5255E687}">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3805</Words>
  <Characters>21691</Characters>
  <Lines>180</Lines>
  <Paragraphs>50</Paragraphs>
  <TotalTime>10</TotalTime>
  <ScaleCrop>false</ScaleCrop>
  <LinksUpToDate>false</LinksUpToDate>
  <CharactersWithSpaces>25446</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wx</dc:creator>
  <cp:lastModifiedBy>gyb1</cp:lastModifiedBy>
  <cp:lastPrinted>2019-03-08T02:32:00Z</cp:lastPrinted>
  <dcterms:modified xsi:type="dcterms:W3CDTF">2019-03-21T03:28:26Z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